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DC" w:rsidRPr="00B45EDC" w:rsidRDefault="00B45EDC" w:rsidP="00B45EDC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B45EDC">
        <w:rPr>
          <w:rFonts w:ascii="宋体" w:hAnsi="宋体" w:hint="eastAsia"/>
          <w:b/>
          <w:color w:val="FF0000"/>
          <w:sz w:val="32"/>
        </w:rPr>
        <w:t>2020-2021学年天津市红桥区八年级第二学期期末</w:t>
      </w:r>
      <w:bookmarkStart w:id="0" w:name="_GoBack"/>
      <w:bookmarkEnd w:id="0"/>
      <w:r w:rsidRPr="00B45EDC">
        <w:rPr>
          <w:rFonts w:ascii="宋体" w:hAnsi="宋体" w:hint="eastAsia"/>
          <w:b/>
          <w:color w:val="FF0000"/>
          <w:sz w:val="32"/>
        </w:rPr>
        <w:t>检测</w:t>
      </w:r>
    </w:p>
    <w:p w:rsidR="00B45EDC" w:rsidRPr="00B45EDC" w:rsidRDefault="00B45EDC" w:rsidP="00B45EDC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B45EDC">
        <w:rPr>
          <w:rFonts w:ascii="宋体" w:hAnsi="宋体" w:hint="eastAsia"/>
          <w:b/>
          <w:color w:val="FF0000"/>
          <w:sz w:val="32"/>
        </w:rPr>
        <w:t>物理试题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本试卷分为第Ⅰ卷（选择题）和第Ⅱ卷（非选择题）。第Ⅰ卷共13道题，第Ⅱ卷共12道题，共25道题。试卷满分100分，考试时间60分钟。</w:t>
      </w:r>
    </w:p>
    <w:p w:rsidR="00B45EDC" w:rsidRDefault="00B45EDC" w:rsidP="00B45EDC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  共39分）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一、单项选择题（本大题共10小题，每小题3分，共30分。每小题给出的四个选项中，只有一个最符合题意）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穿轮滑鞋的小红因推墙而运动，对此现象中相关物理知识分析正确的是（　　）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小红相对于墙是静止的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小红对墙的力小于墙对小红的力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力改变了小红的运动状态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力改变了墙的运动状态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下列数据中最接近实际的是（　　）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托起一个鸡蛋所用的力约为</w:t>
      </w:r>
      <w:r>
        <w:rPr>
          <w:rFonts w:eastAsia="Times New Roman"/>
          <w:color w:val="000000"/>
        </w:rPr>
        <w:t>10N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一瓶矿泉水的重力约为</w:t>
      </w:r>
      <w:r>
        <w:rPr>
          <w:rFonts w:eastAsia="Times New Roman"/>
          <w:color w:val="000000"/>
        </w:rPr>
        <w:t>100N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成年人站立时对地面的压强约</w:t>
      </w:r>
      <w:r>
        <w:rPr>
          <w:rFonts w:eastAsia="Times New Roman"/>
          <w:color w:val="000000"/>
        </w:rPr>
        <w:t>1.5×10</w:t>
      </w:r>
      <w:r>
        <w:rPr>
          <w:rFonts w:eastAsia="Times New Roman"/>
          <w:color w:val="000000"/>
          <w:vertAlign w:val="superscript"/>
        </w:rPr>
        <w:t>4</w:t>
      </w:r>
      <w:r>
        <w:rPr>
          <w:rFonts w:eastAsia="Times New Roman"/>
          <w:color w:val="000000"/>
        </w:rPr>
        <w:t>Pa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一支普通圆珠笔重约为</w:t>
      </w:r>
      <w:r>
        <w:rPr>
          <w:rFonts w:eastAsia="Times New Roman"/>
          <w:color w:val="000000"/>
        </w:rPr>
        <w:t>2N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如图所示，下列关于物体的受力示意图正确的是（不计空气阻力）（　　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781050" cy="876300"/>
            <wp:effectExtent l="0" t="0" r="0" b="0"/>
            <wp:docPr id="96" name="图片 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正在水中下沉的小球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noProof/>
          <w:color w:val="000000"/>
        </w:rPr>
        <w:drawing>
          <wp:inline distT="0" distB="0" distL="0" distR="0">
            <wp:extent cx="1000125" cy="695325"/>
            <wp:effectExtent l="0" t="0" r="9525" b="9525"/>
            <wp:docPr id="95" name="图片 9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正在空中飞行的铅球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noProof/>
          <w:color w:val="000000"/>
        </w:rPr>
        <w:drawing>
          <wp:inline distT="0" distB="0" distL="0" distR="0">
            <wp:extent cx="1028700" cy="733425"/>
            <wp:effectExtent l="0" t="0" r="0" b="9525"/>
            <wp:docPr id="94" name="图片 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物块沿光滑斜面下滑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noProof/>
          <w:color w:val="000000"/>
        </w:rPr>
        <w:drawing>
          <wp:inline distT="0" distB="0" distL="0" distR="0">
            <wp:extent cx="514350" cy="904875"/>
            <wp:effectExtent l="0" t="0" r="0" b="9525"/>
            <wp:docPr id="93" name="图片 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球悬挂在天花板上静止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下列实例中减小压强的是（　　）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铁轨下面铺放枕木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篆刻刀的刀口做的很锋利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推土机的推土铲刃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破窗锤的敲击端做成锥状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下列物理现象解释正确的是（　　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229100" cy="1085850"/>
            <wp:effectExtent l="0" t="0" r="0" b="0"/>
            <wp:docPr id="92" name="图片 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硬币越过“栏杆”是因为空气流速越快压强越大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铁锁下降时动能转化为重力势能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箱子没有被推动时所受的摩擦力大于推力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利用惯性使锤头套紧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</w:rPr>
        <w:t>下图为用瓶起开启瓶盖</w:t>
      </w:r>
      <w:r>
        <w:rPr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情景，图</w:t>
      </w:r>
      <w:r>
        <w:rPr>
          <w:color w:val="000000"/>
        </w:rPr>
        <w:t>4</w:t>
      </w:r>
      <w:r>
        <w:rPr>
          <w:color w:val="000000"/>
        </w:rPr>
        <w:t>中关于该瓶起使用时的杠杆示意图正确的是（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133600" cy="2286000"/>
            <wp:effectExtent l="0" t="0" r="0" b="0"/>
            <wp:docPr id="90" name="图片 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2057400" cy="1600200"/>
            <wp:effectExtent l="0" t="0" r="0" b="0"/>
            <wp:docPr id="89" name="图片 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2238375" cy="1581150"/>
            <wp:effectExtent l="0" t="0" r="9525" b="0"/>
            <wp:docPr id="88" name="图片 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2057400" cy="1533525"/>
            <wp:effectExtent l="0" t="0" r="0" b="9525"/>
            <wp:docPr id="87" name="图片 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lastRenderedPageBreak/>
        <w:drawing>
          <wp:inline distT="0" distB="0" distL="0" distR="0">
            <wp:extent cx="2152650" cy="1495425"/>
            <wp:effectExtent l="0" t="0" r="0" b="0"/>
            <wp:docPr id="86" name="图片 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color w:val="000000"/>
        </w:rPr>
        <w:t>共享单车投向洛阳市场</w:t>
      </w:r>
      <w:r>
        <w:rPr>
          <w:color w:val="000000"/>
        </w:rPr>
        <w:t>,</w:t>
      </w:r>
      <w:r>
        <w:rPr>
          <w:color w:val="000000"/>
        </w:rPr>
        <w:t>为创建洛阳文明城市增加了一道亮丽的风景线</w:t>
      </w:r>
      <w:r>
        <w:rPr>
          <w:color w:val="000000"/>
        </w:rPr>
        <w:t>,</w:t>
      </w:r>
      <w:r>
        <w:rPr>
          <w:color w:val="000000"/>
        </w:rPr>
        <w:t>以下关于自行车的说法正确的是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33450" cy="933450"/>
            <wp:effectExtent l="0" t="0" r="0" b="0"/>
            <wp:docPr id="85" name="图片 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t>较宽</w:t>
      </w:r>
      <w:r>
        <w:rPr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坐垫可以增大压强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color w:val="000000"/>
        </w:rPr>
        <w:t>轮胎表面凹凸不平的花纹可以增大摩擦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t>骑车在水平路面上匀速行驶时机械能增大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color w:val="000000"/>
        </w:rPr>
        <w:t>快速骑车时</w:t>
      </w:r>
      <w:proofErr w:type="gramStart"/>
      <w:r>
        <w:rPr>
          <w:color w:val="000000"/>
        </w:rPr>
        <w:t>,</w:t>
      </w:r>
      <w:r>
        <w:rPr>
          <w:color w:val="000000"/>
        </w:rPr>
        <w:t>刹车后还会继续向前运动是由于人和车受到惯性作用</w:t>
      </w:r>
      <w:proofErr w:type="gramEnd"/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沈清同学利用托里拆利实验测量大气压强的值，如图所示，以下判断正确的是（　　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38300" cy="1285875"/>
            <wp:effectExtent l="0" t="0" r="0" b="9525"/>
            <wp:docPr id="83" name="图片 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此时大气压强等于</w:t>
      </w:r>
      <w:r>
        <w:rPr>
          <w:rFonts w:eastAsia="Times New Roman"/>
          <w:color w:val="000000"/>
        </w:rPr>
        <w:t>760mm</w:t>
      </w:r>
      <w:r>
        <w:rPr>
          <w:rFonts w:ascii="宋体" w:hAnsi="宋体"/>
          <w:color w:val="000000"/>
        </w:rPr>
        <w:t>高水银柱所产生的压强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若将玻璃管稍稍倾斜，则管内外水银面的高度差将不变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宋体" w:hAnsi="宋体"/>
          <w:color w:val="000000"/>
        </w:rPr>
        <w:t>若把此装置从天塔首层乘电梯带到顶层，则管内外水银面的高度差将增大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若换用密度比水银小的液体做实验，则大气压能支持液柱的高度会不变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color w:val="000000"/>
        </w:rPr>
        <w:t>下列生活实例中，力对物体做功的有（</w:t>
      </w:r>
      <w:r>
        <w:rPr>
          <w:color w:val="000000"/>
        </w:rPr>
        <w:t xml:space="preserve">  </w:t>
      </w:r>
      <w:r>
        <w:rPr>
          <w:color w:val="000000"/>
        </w:rPr>
        <w:t>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705225" cy="1362075"/>
            <wp:effectExtent l="0" t="0" r="9525" b="9525"/>
            <wp:docPr id="82" name="图片 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t>甲和乙</w:t>
      </w:r>
      <w:r>
        <w:rPr>
          <w:color w:val="000000"/>
        </w:rPr>
        <w:tab/>
        <w:t xml:space="preserve">B. </w:t>
      </w:r>
      <w:r>
        <w:rPr>
          <w:color w:val="000000"/>
        </w:rPr>
        <w:t>甲和丙</w:t>
      </w:r>
      <w:r>
        <w:rPr>
          <w:color w:val="000000"/>
        </w:rPr>
        <w:tab/>
        <w:t xml:space="preserve">C. </w:t>
      </w:r>
      <w:r>
        <w:rPr>
          <w:color w:val="000000"/>
        </w:rPr>
        <w:t>乙和丙</w:t>
      </w:r>
      <w:r>
        <w:rPr>
          <w:color w:val="000000"/>
        </w:rPr>
        <w:tab/>
        <w:t xml:space="preserve">D. </w:t>
      </w:r>
      <w:r>
        <w:rPr>
          <w:color w:val="000000"/>
        </w:rPr>
        <w:t>丙和丁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如图所示，人造卫星沿椭圆形轨道绕地球运行，当卫星从远地点向近地点运动过程中，下列说法正确的是（　　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314450" cy="1304925"/>
            <wp:effectExtent l="0" t="0" r="0" b="9525"/>
            <wp:docPr id="81" name="图片 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动能逐渐增大，机械能增大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势能逐渐减小，机械能减小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动能逐渐增大，势能逐渐减小，机械能不变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动能逐渐增大，势能逐渐减小，机械能减小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二、多项选择题（本大题共3小题，每小题3分，共9分。每小题给出的四个选项中，有两个及两个以上符合题意，全部选对的得3分，选对但不全的得1分，不选或选错的得0分）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宋体" w:hAnsi="宋体"/>
          <w:color w:val="000000"/>
        </w:rPr>
        <w:t>如图所示的装置，利用连通器原理工作的是（　　）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904875" cy="723900"/>
            <wp:effectExtent l="0" t="0" r="9525" b="0"/>
            <wp:docPr id="80" name="图片 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茶壶</w:t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1543050" cy="819150"/>
            <wp:effectExtent l="0" t="0" r="0" b="0"/>
            <wp:docPr id="79" name="图片 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盆景的自动给水装置</w:t>
      </w:r>
    </w:p>
    <w:p w:rsidR="00B45EDC" w:rsidRDefault="00B45EDC" w:rsidP="00B45ED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1581150" cy="981075"/>
            <wp:effectExtent l="0" t="0" r="0" b="9525"/>
            <wp:docPr id="78" name="图片 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乳牛自动喂水器</w:t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drawing>
          <wp:inline distT="0" distB="0" distL="0" distR="0">
            <wp:extent cx="1133475" cy="1057275"/>
            <wp:effectExtent l="0" t="0" r="9525" b="9525"/>
            <wp:docPr id="77" name="图片 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锅炉水位计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ACD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如图所示，杠杆在水平位置处于平衡状态，杠杆上每格均匀等距，每个钩码重都相同。下列操作中，会使杠杆左端下倾的是（　　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09800" cy="1228725"/>
            <wp:effectExtent l="0" t="0" r="0" b="9525"/>
            <wp:docPr id="76" name="图片 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在杠杆的两侧同时各减掉一个钩码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在杠杆的两侧钩码下同时各加挂一个相同的钩码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将杠杆两侧的钩码同时各向外移动一个小格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将杠杆两侧的钩码同时各向内移动一个小格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两个完全相同的容器中分别盛有密度为</w:t>
      </w:r>
      <w:r>
        <w:object w:dxaOrig="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5pt;height:15.75pt" o:ole="">
            <v:imagedata r:id="rId28" o:title="eqId155bb4159fdd4beb8c45e958504562fb"/>
          </v:shape>
          <o:OLEObject Type="Embed" ProgID="Equation.DSMT4" ShapeID="_x0000_i1025" DrawAspect="Content" ObjectID="_1688214695" r:id="rId29"/>
        </w:object>
      </w:r>
      <w:r>
        <w:rPr>
          <w:rFonts w:ascii="宋体" w:hAnsi="宋体"/>
          <w:color w:val="000000"/>
        </w:rPr>
        <w:t>、</w:t>
      </w:r>
      <w:r>
        <w:object w:dxaOrig="340" w:dyaOrig="367">
          <v:shape id="_x0000_i1026" type="#_x0000_t75" alt="学科网(www.zxxk.com)--教育资源门户，提供试卷、教案、课件、论文、素材以及各类教学资源下载，还有大量而丰富的教学相关资讯！" style="width:17.25pt;height:18pt;mso-position-horizontal-relative:page;mso-position-vertical-relative:page" o:ole="">
            <v:imagedata r:id="rId30" o:title="eqId1a2189adf3184227914ccf8726f30461"/>
          </v:shape>
          <o:OLEObject Type="Embed" ProgID="Equation.DSMT4" ShapeID="_x0000_i1026" DrawAspect="Content" ObjectID="_1688214696" r:id="rId31"/>
        </w:object>
      </w:r>
      <w:r>
        <w:rPr>
          <w:rFonts w:ascii="宋体" w:hAnsi="宋体"/>
          <w:color w:val="000000"/>
        </w:rPr>
        <w:t>的两种液体。将两个完全相同的小球分别放入两个容器中，待两球静止后。两个容器中的液面相平，此时球所处的状态如图所示。</w:t>
      </w:r>
      <w:r>
        <w:rPr>
          <w:rFonts w:ascii="宋体" w:hAnsi="宋体"/>
          <w:color w:val="000000"/>
        </w:rPr>
        <w:lastRenderedPageBreak/>
        <w:t>小球在甲、乙两种液体中所受浮力分别为</w:t>
      </w:r>
      <w:r>
        <w:object w:dxaOrig="315" w:dyaOrig="360">
          <v:shape id="_x0000_i1027" type="#_x0000_t75" alt="学科网(www.zxxk.com)--教育资源门户，提供试卷、教案、课件、论文、素材以及各类教学资源下载，还有大量而丰富的教学相关资讯！" style="width:15.75pt;height:18pt" o:ole="">
            <v:imagedata r:id="rId32" o:title="eqId42d20587aab34d4e8ba5377b004ebc8c"/>
          </v:shape>
          <o:OLEObject Type="Embed" ProgID="Equation.DSMT4" ShapeID="_x0000_i1027" DrawAspect="Content" ObjectID="_1688214697" r:id="rId33"/>
        </w:object>
      </w:r>
      <w:r>
        <w:rPr>
          <w:rFonts w:ascii="宋体" w:hAnsi="宋体"/>
          <w:color w:val="000000"/>
        </w:rPr>
        <w:t>、</w:t>
      </w:r>
      <w:r>
        <w:object w:dxaOrig="345" w:dyaOrig="360">
          <v:shape id="_x0000_i1028" type="#_x0000_t75" alt="学科网(www.zxxk.com)--教育资源门户，提供试卷、教案、课件、论文、素材以及各类教学资源下载，还有大量而丰富的教学相关资讯！" style="width:17.25pt;height:18pt" o:ole="">
            <v:imagedata r:id="rId34" o:title="eqIdd8d8e56182484c67a14cf75ae7d5f2e2"/>
          </v:shape>
          <o:OLEObject Type="Embed" ProgID="Equation.DSMT4" ShapeID="_x0000_i1028" DrawAspect="Content" ObjectID="_1688214698" r:id="rId35"/>
        </w:object>
      </w:r>
      <w:r>
        <w:rPr>
          <w:rFonts w:ascii="宋体" w:hAnsi="宋体"/>
          <w:color w:val="000000"/>
        </w:rPr>
        <w:t>，盛有甲、乙液体的容器对桌面的压强分别为</w:t>
      </w:r>
      <w:r>
        <w:object w:dxaOrig="340" w:dyaOrig="367">
          <v:shape id="_x0000_i1029" type="#_x0000_t75" alt="学科网(www.zxxk.com)--教育资源门户，提供试卷、教案、课件、论文、素材以及各类教学资源下载，还有大量而丰富的教学相关资讯！" style="width:17.25pt;height:18pt" o:ole="">
            <v:imagedata r:id="rId36" o:title="eqIda89110ddc84c4e9f82d9af25ce85b4c9"/>
          </v:shape>
          <o:OLEObject Type="Embed" ProgID="Equation.DSMT4" ShapeID="_x0000_i1029" DrawAspect="Content" ObjectID="_1688214699" r:id="rId37"/>
        </w:object>
      </w:r>
      <w:r>
        <w:rPr>
          <w:rFonts w:ascii="宋体" w:hAnsi="宋体"/>
          <w:color w:val="000000"/>
        </w:rPr>
        <w:t>、</w:t>
      </w:r>
      <w:r>
        <w:object w:dxaOrig="300" w:dyaOrig="320">
          <v:shape id="_x0000_i1030" type="#_x0000_t75" alt="学科网(www.zxxk.com)--教育资源门户，提供试卷、教案、课件、论文、素材以及各类教学资源下载，还有大量而丰富的教学相关资讯！" style="width:15pt;height:15.75pt" o:ole="">
            <v:imagedata r:id="rId38" o:title="eqId049525c3011f45118654389a7ed91890"/>
          </v:shape>
          <o:OLEObject Type="Embed" ProgID="Equation.DSMT4" ShapeID="_x0000_i1030" DrawAspect="Content" ObjectID="_1688214700" r:id="rId39"/>
        </w:object>
      </w:r>
      <w:r>
        <w:rPr>
          <w:rFonts w:ascii="宋体" w:hAnsi="宋体"/>
          <w:color w:val="000000"/>
        </w:rPr>
        <w:t>，则下列选项正确的是（　　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71675" cy="952500"/>
            <wp:effectExtent l="0" t="0" r="9525" b="0"/>
            <wp:docPr id="75" name="图片 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840" w:dyaOrig="360">
          <v:shape id="_x0000_i1031" type="#_x0000_t75" alt="学科网(www.zxxk.com)--教育资源门户，提供试卷、教案、课件、论文、素材以及各类教学资源下载，还有大量而丰富的教学相关资讯！" style="width:42pt;height:18pt" o:ole="">
            <v:imagedata r:id="rId41" o:title="eqIde7262111850d4354b3fca596866e9f09"/>
          </v:shape>
          <o:OLEObject Type="Embed" ProgID="Equation.DSMT4" ShapeID="_x0000_i1031" DrawAspect="Content" ObjectID="_1688214701" r:id="rId42"/>
        </w:object>
      </w:r>
      <w:r>
        <w:rPr>
          <w:color w:val="000000"/>
        </w:rPr>
        <w:tab/>
        <w:t xml:space="preserve">B. </w:t>
      </w:r>
      <w:r>
        <w:object w:dxaOrig="840" w:dyaOrig="360">
          <v:shape id="_x0000_i1032" type="#_x0000_t75" alt="学科网(www.zxxk.com)--教育资源门户，提供试卷、教案、课件、论文、素材以及各类教学资源下载，还有大量而丰富的教学相关资讯！" style="width:42pt;height:18pt" o:ole="">
            <v:imagedata r:id="rId43" o:title="eqId83cae6f340b64b4fad3eec323d7a2f4f"/>
          </v:shape>
          <o:OLEObject Type="Embed" ProgID="Equation.DSMT4" ShapeID="_x0000_i1032" DrawAspect="Content" ObjectID="_1688214702" r:id="rId44"/>
        </w:object>
      </w:r>
      <w:r>
        <w:rPr>
          <w:color w:val="000000"/>
        </w:rPr>
        <w:tab/>
        <w:t xml:space="preserve">C. </w:t>
      </w:r>
      <w:r>
        <w:object w:dxaOrig="740" w:dyaOrig="360">
          <v:shape id="_x0000_i1033" type="#_x0000_t75" alt="学科网(www.zxxk.com)--教育资源门户，提供试卷、教案、课件、论文、素材以及各类教学资源下载，还有大量而丰富的教学相关资讯！" style="width:36.75pt;height:18pt" o:ole="">
            <v:imagedata r:id="rId45" o:title="eqId996a486065c64aacb020cdf1aea14167"/>
          </v:shape>
          <o:OLEObject Type="Embed" ProgID="Equation.DSMT4" ShapeID="_x0000_i1033" DrawAspect="Content" ObjectID="_1688214703" r:id="rId46"/>
        </w:object>
      </w:r>
      <w:r>
        <w:rPr>
          <w:color w:val="000000"/>
        </w:rPr>
        <w:tab/>
        <w:t xml:space="preserve">D. </w:t>
      </w:r>
      <w:r>
        <w:object w:dxaOrig="720" w:dyaOrig="360">
          <v:shape id="_x0000_i1034" type="#_x0000_t75" alt="学科网(www.zxxk.com)--教育资源门户，提供试卷、教案、课件、论文、素材以及各类教学资源下载，还有大量而丰富的教学相关资讯！" style="width:36pt;height:18pt" o:ole="">
            <v:imagedata r:id="rId47" o:title="eqIde7ab711c94924e7bbec7dd4701458b93"/>
          </v:shape>
          <o:OLEObject Type="Embed" ProgID="Equation.DSMT4" ShapeID="_x0000_i1034" DrawAspect="Content" ObjectID="_1688214704" r:id="rId48"/>
        </w:objec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45EDC" w:rsidRDefault="00B45EDC" w:rsidP="00B45EDC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  共61分）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三、填空题（本大题共6小题，每小题4分，共24分）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如图所示，</w:t>
      </w:r>
      <w:r>
        <w:rPr>
          <w:rFonts w:eastAsia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/>
          <w:color w:val="000000"/>
        </w:rPr>
        <w:t>B</w:t>
      </w:r>
      <w:r>
        <w:rPr>
          <w:rFonts w:ascii="宋体" w:hAnsi="宋体"/>
          <w:color w:val="000000"/>
        </w:rPr>
        <w:t>两个质地均匀的圆柱体放置在水平地面上，且它们对地面的压强相等，则两物体的密度</w:t>
      </w:r>
      <w:r>
        <w:object w:dxaOrig="345" w:dyaOrig="360">
          <v:shape id="_x0000_i1035" type="#_x0000_t75" alt="学科网(www.zxxk.com)--教育资源门户，提供试卷、教案、课件、论文、素材以及各类教学资源下载，还有大量而丰富的教学相关资讯！" style="width:17.25pt;height:18pt" o:ole="">
            <v:imagedata r:id="rId49" o:title="eqId84d9ad3e15bc4d13a65dfeaf3223a20b"/>
          </v:shape>
          <o:OLEObject Type="Embed" ProgID="Equation.DSMT4" ShapeID="_x0000_i1035" DrawAspect="Content" ObjectID="_1688214705" r:id="rId50"/>
        </w:object>
      </w:r>
      <w:r>
        <w:rPr>
          <w:color w:val="000000"/>
        </w:rPr>
        <w:t>______</w:t>
      </w:r>
      <w:r>
        <w:object w:dxaOrig="315" w:dyaOrig="360">
          <v:shape id="_x0000_i1036" type="#_x0000_t75" alt="学科网(www.zxxk.com)--教育资源门户，提供试卷、教案、课件、论文、素材以及各类教学资源下载，还有大量而丰富的教学相关资讯！" style="width:15.75pt;height:18pt" o:ole="">
            <v:imagedata r:id="rId51" o:title="eqIdb9a6da7e56e14245a709a62cde13891e"/>
          </v:shape>
          <o:OLEObject Type="Embed" ProgID="Equation.DSMT4" ShapeID="_x0000_i1036" DrawAspect="Content" ObjectID="_1688214706" r:id="rId52"/>
        </w:object>
      </w:r>
      <w:r>
        <w:rPr>
          <w:rFonts w:ascii="宋体" w:hAnsi="宋体"/>
          <w:color w:val="000000"/>
        </w:rPr>
        <w:t>，它们对地面的压力</w:t>
      </w:r>
      <w:r>
        <w:object w:dxaOrig="315" w:dyaOrig="360">
          <v:shape id="_x0000_i1037" type="#_x0000_t75" alt="学科网(www.zxxk.com)--教育资源门户，提供试卷、教案、课件、论文、素材以及各类教学资源下载，还有大量而丰富的教学相关资讯！" style="width:15.75pt;height:18pt" o:ole="">
            <v:imagedata r:id="rId53" o:title="eqId71080d6eb66a41038e399814ce4ad932"/>
          </v:shape>
          <o:OLEObject Type="Embed" ProgID="Equation.DSMT4" ShapeID="_x0000_i1037" DrawAspect="Content" ObjectID="_1688214707" r:id="rId54"/>
        </w:object>
      </w:r>
      <w:r>
        <w:rPr>
          <w:color w:val="000000"/>
        </w:rPr>
        <w:t>______</w:t>
      </w:r>
      <w:r>
        <w:object w:dxaOrig="300" w:dyaOrig="360">
          <v:shape id="_x0000_i1038" type="#_x0000_t75" alt="学科网(www.zxxk.com)--教育资源门户，提供试卷、教案、课件、论文、素材以及各类教学资源下载，还有大量而丰富的教学相关资讯！" style="width:15pt;height:18pt" o:ole="">
            <v:imagedata r:id="rId55" o:title="eqId1547d99b686b48f897c263af95f4922e"/>
          </v:shape>
          <o:OLEObject Type="Embed" ProgID="Equation.DSMT4" ShapeID="_x0000_i1038" DrawAspect="Content" ObjectID="_1688214708" r:id="rId56"/>
        </w:object>
      </w:r>
      <w:r>
        <w:rPr>
          <w:rFonts w:ascii="宋体" w:hAnsi="宋体"/>
          <w:color w:val="000000"/>
        </w:rPr>
        <w:t>。（填“</w:t>
      </w:r>
      <w:r>
        <w:rPr>
          <w:rFonts w:eastAsia="Times New Roman"/>
          <w:color w:val="000000"/>
        </w:rPr>
        <w:t>&gt;</w:t>
      </w:r>
      <w:r>
        <w:rPr>
          <w:rFonts w:ascii="宋体" w:hAnsi="宋体"/>
          <w:color w:val="000000"/>
        </w:rPr>
        <w:t>”或“</w:t>
      </w:r>
      <w:r>
        <w:rPr>
          <w:rFonts w:eastAsia="Times New Roman"/>
          <w:color w:val="000000"/>
        </w:rPr>
        <w:t>=</w:t>
      </w:r>
      <w:r>
        <w:rPr>
          <w:rFonts w:ascii="宋体" w:hAnsi="宋体"/>
          <w:color w:val="000000"/>
        </w:rPr>
        <w:t>”）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24050" cy="1171575"/>
            <wp:effectExtent l="0" t="0" r="0" b="9525"/>
            <wp:docPr id="74" name="图片 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＞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＞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如图所示，一个装有水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容器放置在水平桌面上，则水对容器底部产生的压强为___________</w:t>
      </w:r>
      <w:r>
        <w:rPr>
          <w:rFonts w:eastAsia="Times New Roman"/>
          <w:color w:val="000000"/>
        </w:rPr>
        <w:t>Pa</w:t>
      </w:r>
      <w:r>
        <w:rPr>
          <w:rFonts w:ascii="宋体" w:hAnsi="宋体"/>
          <w:color w:val="000000"/>
        </w:rPr>
        <w:t>，</w:t>
      </w:r>
      <w:r>
        <w:rPr>
          <w:rFonts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点、</w:t>
      </w:r>
      <w:r>
        <w:rPr>
          <w:rFonts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点受到水的压强之比为___________。（</w:t>
      </w:r>
      <w:r>
        <w:object w:dxaOrig="1185" w:dyaOrig="315">
          <v:shape id="_x0000_i1039" type="#_x0000_t75" alt="学科网(www.zxxk.com)--教育资源门户，提供试卷、教案、课件、论文、素材以及各类教学资源下载，还有大量而丰富的教学相关资讯！" style="width:59.25pt;height:15.75pt" o:ole="">
            <v:imagedata r:id="rId58" o:title="eqId60e51d288a8c43fdb8804d3adec08069"/>
          </v:shape>
          <o:OLEObject Type="Embed" ProgID="Equation.DSMT4" ShapeID="_x0000_i1039" DrawAspect="Content" ObjectID="_1688214709" r:id="rId59"/>
        </w:object>
      </w:r>
      <w:r>
        <w:rPr>
          <w:rFonts w:ascii="宋体" w:hAnsi="宋体"/>
          <w:color w:val="000000"/>
        </w:rPr>
        <w:t>）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1866900" cy="1371600"/>
            <wp:effectExtent l="0" t="0" r="0" b="0"/>
            <wp:docPr id="72" name="图片 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proofErr w:type="gramStart"/>
      <w:r>
        <w:rPr>
          <w:rFonts w:eastAsia="Times New Roman"/>
          <w:color w:val="000000"/>
        </w:rPr>
        <w:t>1000</w:t>
      </w:r>
      <w:r>
        <w:rPr>
          <w:color w:val="000000"/>
        </w:rPr>
        <w:t xml:space="preserve">    ②.</w:t>
      </w:r>
      <w:proofErr w:type="gramEnd"/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/>
          <w:color w:val="000000"/>
        </w:rPr>
        <w:t>4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小明在水平面上用</w:t>
      </w:r>
      <w:r>
        <w:rPr>
          <w:rFonts w:eastAsia="Times New Roman"/>
          <w:color w:val="000000"/>
        </w:rPr>
        <w:t>50N</w:t>
      </w:r>
      <w:r>
        <w:rPr>
          <w:rFonts w:ascii="宋体" w:hAnsi="宋体"/>
          <w:color w:val="000000"/>
        </w:rPr>
        <w:t>的水平推力，推着一辆重</w:t>
      </w:r>
      <w:r>
        <w:rPr>
          <w:rFonts w:eastAsia="Times New Roman"/>
          <w:color w:val="000000"/>
        </w:rPr>
        <w:t>120N</w:t>
      </w:r>
      <w:r>
        <w:rPr>
          <w:rFonts w:ascii="宋体" w:hAnsi="宋体"/>
          <w:color w:val="000000"/>
        </w:rPr>
        <w:t>的小车，匀速前进了</w:t>
      </w:r>
      <w:r>
        <w:rPr>
          <w:rFonts w:eastAsia="Times New Roman"/>
          <w:color w:val="000000"/>
        </w:rPr>
        <w:t>10m</w:t>
      </w:r>
      <w:r>
        <w:rPr>
          <w:rFonts w:ascii="宋体" w:hAnsi="宋体"/>
          <w:color w:val="000000"/>
        </w:rPr>
        <w:t>，此过程中小明的推力做功是</w:t>
      </w:r>
      <w:r>
        <w:rPr>
          <w:rFonts w:eastAsia="Times New Roman"/>
          <w:color w:val="000000"/>
        </w:rPr>
        <w:t>______J</w:t>
      </w:r>
      <w:r>
        <w:rPr>
          <w:rFonts w:ascii="宋体" w:hAnsi="宋体"/>
          <w:color w:val="000000"/>
        </w:rPr>
        <w:t>。水平面对小车的支持力做功是</w:t>
      </w:r>
      <w:r>
        <w:rPr>
          <w:rFonts w:eastAsia="Times New Roman"/>
          <w:color w:val="000000"/>
        </w:rPr>
        <w:t>______J</w:t>
      </w:r>
      <w:r>
        <w:rPr>
          <w:rFonts w:ascii="宋体" w:hAnsi="宋体"/>
          <w:color w:val="000000"/>
        </w:rPr>
        <w:t>。</w:t>
      </w:r>
    </w:p>
    <w:p w:rsidR="00B45EDC" w:rsidRDefault="00B45EDC" w:rsidP="00B45EDC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proofErr w:type="gramStart"/>
      <w:r>
        <w:rPr>
          <w:rFonts w:eastAsia="Times New Roman"/>
          <w:color w:val="000000"/>
        </w:rPr>
        <w:t>500</w:t>
      </w:r>
      <w:r>
        <w:rPr>
          <w:color w:val="000000"/>
        </w:rPr>
        <w:t xml:space="preserve">    ②.</w:t>
      </w:r>
      <w:proofErr w:type="gramEnd"/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0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小慧将装满水的溢水杯放到电子秤上，再用弹簧测力计挂着铝块将其缓慢浸入溢水杯的水中，如图所示。在铝块从开始浸入水到刚好浸没的过程中，弹簧测力计的示数将</w:t>
      </w:r>
      <w:r>
        <w:rPr>
          <w:rFonts w:eastAsia="Times New Roman"/>
          <w:color w:val="000000"/>
        </w:rPr>
        <w:t>________</w:t>
      </w:r>
      <w:r>
        <w:rPr>
          <w:rFonts w:ascii="宋体" w:hAnsi="宋体"/>
          <w:color w:val="000000"/>
        </w:rPr>
        <w:t>，电子秤的读数将</w:t>
      </w:r>
      <w:r>
        <w:rPr>
          <w:rFonts w:eastAsia="Times New Roman"/>
          <w:color w:val="000000"/>
        </w:rPr>
        <w:t>___________</w:t>
      </w:r>
      <w:r>
        <w:rPr>
          <w:rFonts w:ascii="宋体" w:hAnsi="宋体"/>
          <w:color w:val="000000"/>
        </w:rPr>
        <w:t>（选填“变大”、“变小”或“不变”）。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1295400" cy="1857375"/>
            <wp:effectExtent l="0" t="0" r="0" b="9525"/>
            <wp:docPr id="71" name="图片 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color w:val="000000"/>
        </w:rPr>
        <w:t>变小</w:t>
      </w:r>
      <w:r>
        <w:rPr>
          <w:color w:val="000000"/>
        </w:rPr>
        <w:t xml:space="preserve">    ②. </w:t>
      </w:r>
      <w:r>
        <w:rPr>
          <w:color w:val="000000"/>
        </w:rPr>
        <w:t>不变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color w:val="000000"/>
        </w:rPr>
        <w:t>如图所示，赛艇是奥运会传统比赛项目之一。赛艇的船桨是一种杠杆，划船时它是一支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省力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费力</w:t>
      </w:r>
      <w:r>
        <w:rPr>
          <w:color w:val="000000"/>
        </w:rPr>
        <w:t>”</w:t>
      </w:r>
      <w:r>
        <w:rPr>
          <w:color w:val="000000"/>
        </w:rPr>
        <w:t>）杠杆，手移动的距离</w:t>
      </w:r>
      <w:r>
        <w:rPr>
          <w:color w:val="000000"/>
        </w:rPr>
        <w:t>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）桨在水中移动的距离。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81075" cy="762000"/>
            <wp:effectExtent l="0" t="0" r="9525" b="0"/>
            <wp:docPr id="70" name="图片 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color w:val="000000"/>
        </w:rPr>
        <w:t>费力</w:t>
      </w:r>
      <w:r>
        <w:rPr>
          <w:color w:val="000000"/>
        </w:rPr>
        <w:t xml:space="preserve">    ②. </w:t>
      </w:r>
      <w:r>
        <w:rPr>
          <w:color w:val="000000"/>
        </w:rPr>
        <w:t>小于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19. </w:t>
      </w:r>
      <w:r>
        <w:rPr>
          <w:rFonts w:ascii="宋体" w:hAnsi="宋体"/>
          <w:color w:val="000000"/>
        </w:rPr>
        <w:t>如图所示，斜面长</w:t>
      </w:r>
      <w:r>
        <w:rPr>
          <w:rFonts w:eastAsia="Times New Roman"/>
          <w:i/>
          <w:color w:val="000000"/>
        </w:rPr>
        <w:t>s</w:t>
      </w:r>
      <w:r>
        <w:rPr>
          <w:rFonts w:eastAsia="Times New Roman"/>
          <w:color w:val="000000"/>
        </w:rPr>
        <w:t>=8m</w:t>
      </w:r>
      <w:r>
        <w:rPr>
          <w:rFonts w:ascii="宋体" w:hAnsi="宋体"/>
          <w:color w:val="000000"/>
        </w:rPr>
        <w:t>，高</w:t>
      </w:r>
      <w:r>
        <w:rPr>
          <w:rFonts w:eastAsia="Times New Roman"/>
          <w:i/>
          <w:color w:val="000000"/>
        </w:rPr>
        <w:t>h</w:t>
      </w:r>
      <w:r>
        <w:rPr>
          <w:rFonts w:eastAsia="Times New Roman"/>
          <w:color w:val="000000"/>
        </w:rPr>
        <w:t>=3m</w:t>
      </w:r>
      <w:r>
        <w:rPr>
          <w:rFonts w:ascii="宋体" w:hAnsi="宋体"/>
          <w:color w:val="000000"/>
        </w:rPr>
        <w:t>。用平行于斜面</w:t>
      </w:r>
      <w:r>
        <w:rPr>
          <w:rFonts w:eastAsia="Times New Roman"/>
          <w:i/>
          <w:color w:val="000000"/>
        </w:rPr>
        <w:t>F</w:t>
      </w:r>
      <w:r>
        <w:rPr>
          <w:rFonts w:eastAsia="Times New Roman"/>
          <w:color w:val="000000"/>
        </w:rPr>
        <w:t>=50N</w:t>
      </w:r>
      <w:r>
        <w:rPr>
          <w:rFonts w:ascii="宋体" w:hAnsi="宋体"/>
          <w:color w:val="000000"/>
        </w:rPr>
        <w:t>的拉力，将重力为</w:t>
      </w:r>
      <w:r>
        <w:rPr>
          <w:rFonts w:eastAsia="Times New Roman"/>
          <w:i/>
          <w:color w:val="000000"/>
        </w:rPr>
        <w:t>G</w:t>
      </w:r>
      <w:r>
        <w:rPr>
          <w:rFonts w:eastAsia="Times New Roman"/>
          <w:color w:val="000000"/>
        </w:rPr>
        <w:t>=100N</w:t>
      </w:r>
      <w:r>
        <w:rPr>
          <w:rFonts w:ascii="宋体" w:hAnsi="宋体"/>
          <w:color w:val="000000"/>
        </w:rPr>
        <w:t>的物体，由斜面的底端匀速拉到顶端，用时</w:t>
      </w:r>
      <w:r>
        <w:rPr>
          <w:rFonts w:eastAsia="Times New Roman"/>
          <w:i/>
          <w:color w:val="000000"/>
        </w:rPr>
        <w:t>t</w:t>
      </w:r>
      <w:r>
        <w:rPr>
          <w:rFonts w:eastAsia="Times New Roman"/>
          <w:color w:val="000000"/>
        </w:rPr>
        <w:t xml:space="preserve"> =10s</w:t>
      </w:r>
      <w:r>
        <w:rPr>
          <w:rFonts w:ascii="宋体" w:hAnsi="宋体"/>
          <w:color w:val="000000"/>
        </w:rPr>
        <w:t>，则拉力做功的功率</w:t>
      </w:r>
      <w:r>
        <w:rPr>
          <w:rFonts w:eastAsia="Times New Roman"/>
          <w:i/>
          <w:color w:val="000000"/>
        </w:rPr>
        <w:t>P</w:t>
      </w:r>
      <w:r>
        <w:rPr>
          <w:rFonts w:eastAsia="Times New Roman"/>
          <w:color w:val="000000"/>
        </w:rPr>
        <w:t>=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，物体受到的摩擦力</w:t>
      </w:r>
      <w:r>
        <w:rPr>
          <w:rFonts w:eastAsia="Times New Roman"/>
          <w:i/>
          <w:color w:val="000000"/>
        </w:rPr>
        <w:t>f</w:t>
      </w:r>
      <w:r>
        <w:rPr>
          <w:rFonts w:eastAsia="Times New Roman"/>
          <w:color w:val="000000"/>
        </w:rPr>
        <w:t xml:space="preserve"> =</w:t>
      </w:r>
      <w:r>
        <w:rPr>
          <w:color w:val="000000"/>
        </w:rPr>
        <w:t>______</w:t>
      </w:r>
      <w:r>
        <w:rPr>
          <w:rFonts w:eastAsia="Times New Roman"/>
          <w:color w:val="000000"/>
        </w:rPr>
        <w:t>N</w:t>
      </w:r>
      <w:r>
        <w:rPr>
          <w:rFonts w:ascii="宋体" w:hAnsi="宋体"/>
          <w:color w:val="000000"/>
        </w:rPr>
        <w:t>。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95450" cy="704850"/>
            <wp:effectExtent l="0" t="0" r="0" b="0"/>
            <wp:docPr id="69" name="图片 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proofErr w:type="gramStart"/>
      <w:r>
        <w:rPr>
          <w:rFonts w:eastAsia="Times New Roman"/>
          <w:color w:val="000000"/>
        </w:rPr>
        <w:t>40W</w:t>
      </w:r>
      <w:r>
        <w:rPr>
          <w:color w:val="000000"/>
        </w:rPr>
        <w:t xml:space="preserve">    ②.</w:t>
      </w:r>
      <w:proofErr w:type="gramEnd"/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12.5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四、综合题（本大题共6小题，共37分）解题中要求有必要的分析和说明，计算题还要有公式及数据代入过程，结果要有数值和单位。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在探究压力的作用效果与哪些因素有关时，某同学作了如图所示的三个实验。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2857500" cy="819150"/>
            <wp:effectExtent l="0" t="0" r="0" b="0"/>
            <wp:docPr id="68" name="图片 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）实验中通过观察海绵的</w:t>
      </w:r>
      <w:r>
        <w:rPr>
          <w:rFonts w:eastAsia="Times New Roman"/>
          <w:color w:val="000000"/>
        </w:rPr>
        <w:t>________</w:t>
      </w:r>
      <w:r>
        <w:rPr>
          <w:rFonts w:ascii="宋体" w:hAnsi="宋体"/>
          <w:color w:val="000000"/>
        </w:rPr>
        <w:t>来反映压力作用的效果，这种实验方法被称为</w:t>
      </w:r>
      <w:r>
        <w:rPr>
          <w:rFonts w:eastAsia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）为了探究压力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作用效果与压力大小的关系，应对比图中的</w:t>
      </w:r>
      <w:r>
        <w:rPr>
          <w:rFonts w:eastAsia="Times New Roman"/>
          <w:color w:val="000000"/>
        </w:rPr>
        <w:t>__________</w:t>
      </w:r>
      <w:r>
        <w:rPr>
          <w:rFonts w:ascii="宋体" w:hAnsi="宋体"/>
          <w:color w:val="000000"/>
        </w:rPr>
        <w:t>（填编号）两图，得到的结论是：</w:t>
      </w:r>
      <w:r>
        <w:rPr>
          <w:rFonts w:eastAsia="Times New Roman"/>
          <w:color w:val="000000"/>
        </w:rPr>
        <w:t>________</w:t>
      </w:r>
      <w:r>
        <w:rPr>
          <w:rFonts w:ascii="宋体" w:hAnsi="宋体"/>
          <w:color w:val="000000"/>
        </w:rPr>
        <w:t>。</w:t>
      </w:r>
    </w:p>
    <w:p w:rsidR="00B45EDC" w:rsidRDefault="00B45EDC" w:rsidP="00B45ED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凹陷程度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转换法</w:t>
      </w:r>
      <w:r>
        <w:rPr>
          <w:color w:val="000000"/>
        </w:rPr>
        <w:t xml:space="preserve">    ③. </w:t>
      </w: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a</w:t>
      </w:r>
      <w:r>
        <w:rPr>
          <w:rFonts w:ascii="宋体" w:hAnsi="宋体"/>
          <w:color w:val="000000"/>
        </w:rPr>
        <w:t>）、（</w:t>
      </w:r>
      <w:r>
        <w:rPr>
          <w:rFonts w:eastAsia="Times New Roman"/>
          <w:color w:val="000000"/>
        </w:rPr>
        <w:t>c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 xml:space="preserve">    ④. </w:t>
      </w:r>
      <w:r>
        <w:rPr>
          <w:rFonts w:ascii="宋体" w:hAnsi="宋体"/>
          <w:color w:val="000000"/>
        </w:rPr>
        <w:t>受力面积一定时，压力越大，压力的作用效果越明显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在“探究影响滑动摩擦力大小因素”的实验中，小英做了如图甲所示的三次实验，用到了一个弹簧测力计、一个木块、一个砝码、两个材料相同但表面粗糙程度不同的长木板。实验中第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次和第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次用相同的长木板，第</w:t>
      </w:r>
      <w:r>
        <w:rPr>
          <w:rFonts w:eastAsia="Times New Roman"/>
          <w:color w:val="000000"/>
        </w:rPr>
        <w:t>3</w:t>
      </w:r>
      <w:r>
        <w:rPr>
          <w:rFonts w:ascii="宋体" w:hAnsi="宋体"/>
          <w:color w:val="000000"/>
        </w:rPr>
        <w:t>次用表面更加粗糙的长木板。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）实验时用弹簧测力计沿水平方向拉动木块，使其在水平桌面上做匀速直线运动，根据______原理，可知滑动摩擦力的大小______（选填“大于”“等于”或“小于”）拉力的大小；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）比较图甲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两次实验，得出的结论是：______；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114675" cy="1981200"/>
            <wp:effectExtent l="0" t="0" r="9525" b="0"/>
            <wp:docPr id="66" name="图片 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971800" cy="2038350"/>
            <wp:effectExtent l="0" t="0" r="0" b="0"/>
            <wp:docPr id="65" name="图片 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3</w:t>
      </w:r>
      <w:r>
        <w:rPr>
          <w:rFonts w:ascii="宋体" w:hAnsi="宋体"/>
          <w:color w:val="000000"/>
        </w:rPr>
        <w:t>）若要探究滑动摩擦力的大小与接触面粗糙程度的关系，应选择______两次实验进行比较：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4</w:t>
      </w:r>
      <w:r>
        <w:rPr>
          <w:rFonts w:ascii="宋体" w:hAnsi="宋体"/>
          <w:color w:val="000000"/>
        </w:rPr>
        <w:t>）小芳同学将实验方法进行了改进，实验装置如乙所示：将弹簀测力计一端固定，另一端钩住木块，木块下面是一长木板，实验时拉着长木板沿水平地面向右运动，此时木块受到的摩擦力大小为______</w:t>
      </w:r>
      <w:r>
        <w:rPr>
          <w:rFonts w:eastAsia="Times New Roman"/>
          <w:color w:val="000000"/>
        </w:rPr>
        <w:t>N</w:t>
      </w:r>
      <w:r>
        <w:rPr>
          <w:rFonts w:ascii="宋体" w:hAnsi="宋体"/>
          <w:color w:val="000000"/>
        </w:rPr>
        <w:t>，这样改进的好处是______；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5</w:t>
      </w:r>
      <w:r>
        <w:rPr>
          <w:rFonts w:ascii="宋体" w:hAnsi="宋体"/>
          <w:color w:val="000000"/>
        </w:rPr>
        <w:t>）若在图甲装置中，木块在运动过程中所受拉力突然变大，滑动摩擦力将______（选填“变大”“变小”或“不变”）。</w:t>
      </w:r>
    </w:p>
    <w:p w:rsidR="00B45EDC" w:rsidRDefault="00B45EDC" w:rsidP="00B45ED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/>
          <w:color w:val="000000"/>
        </w:rPr>
        <w:t>二力平衡</w:t>
      </w:r>
      <w:r>
        <w:rPr>
          <w:color w:val="000000"/>
        </w:rPr>
        <w:t xml:space="preserve">    ②. </w:t>
      </w:r>
      <w:r>
        <w:rPr>
          <w:rFonts w:ascii="宋体" w:hAnsi="宋体"/>
          <w:color w:val="000000"/>
        </w:rPr>
        <w:t>等于</w:t>
      </w:r>
      <w:r>
        <w:rPr>
          <w:color w:val="000000"/>
        </w:rPr>
        <w:t xml:space="preserve">    ③. </w:t>
      </w:r>
      <w:r>
        <w:rPr>
          <w:rFonts w:ascii="宋体" w:hAnsi="宋体"/>
          <w:color w:val="000000"/>
        </w:rPr>
        <w:t>接触面粗糙程度相同时，压力越大，压力的作用效果越明显</w:t>
      </w:r>
      <w:r>
        <w:rPr>
          <w:color w:val="000000"/>
        </w:rPr>
        <w:t xml:space="preserve">    ④. 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、</w:t>
      </w:r>
      <w:r>
        <w:rPr>
          <w:rFonts w:eastAsia="Times New Roman"/>
          <w:color w:val="000000"/>
        </w:rPr>
        <w:t>3</w:t>
      </w:r>
      <w:r>
        <w:rPr>
          <w:color w:val="000000"/>
        </w:rPr>
        <w:t xml:space="preserve">    ⑤. </w:t>
      </w:r>
      <w:proofErr w:type="gramStart"/>
      <w:r>
        <w:rPr>
          <w:rFonts w:eastAsia="Times New Roman"/>
          <w:color w:val="000000"/>
        </w:rPr>
        <w:t>2.8</w:t>
      </w:r>
      <w:r>
        <w:rPr>
          <w:color w:val="000000"/>
        </w:rPr>
        <w:t xml:space="preserve">    ⑥.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不需要匀速拉动长木板</w:t>
      </w:r>
      <w:r>
        <w:rPr>
          <w:color w:val="000000"/>
        </w:rPr>
        <w:t xml:space="preserve">    ⑦. </w:t>
      </w:r>
      <w:r>
        <w:rPr>
          <w:rFonts w:ascii="宋体" w:hAnsi="宋体"/>
          <w:color w:val="000000"/>
        </w:rPr>
        <w:t>不变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在探究“物体的重力势能与什么因素有关”时，小明提出了如下猜想：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猜想一：物体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重力势能可能与物体的密度有关；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猜想二：物体的重力势能可能与物体所在的高度有关；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猜想三：物体的重力势能可能与物体的质量有关。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为此他设计了如图所示的实验装置。把一个小球用细线悬挂，将小球拉到某位置由静止释放，小球下落到最低点时击打放在木板上的木块，通过比较木块在木板上滑行的距离来比较重力势能的大小，实验过程中忽略空气阻力的影响。其他器材还有：刻度尺、四个金属球（</w:t>
      </w:r>
      <w:r>
        <w:rPr>
          <w:rFonts w:eastAsia="Times New Roman"/>
          <w:color w:val="000000"/>
        </w:rPr>
        <w:t>100g</w:t>
      </w:r>
      <w:r>
        <w:rPr>
          <w:rFonts w:ascii="宋体" w:hAnsi="宋体"/>
          <w:color w:val="000000"/>
        </w:rPr>
        <w:t>的铁球、</w:t>
      </w:r>
      <w:r>
        <w:rPr>
          <w:rFonts w:eastAsia="Times New Roman"/>
          <w:color w:val="000000"/>
        </w:rPr>
        <w:t>100g</w:t>
      </w:r>
      <w:r>
        <w:rPr>
          <w:rFonts w:ascii="宋体" w:hAnsi="宋体"/>
          <w:color w:val="000000"/>
        </w:rPr>
        <w:t>的铝球、</w:t>
      </w:r>
      <w:r>
        <w:rPr>
          <w:rFonts w:eastAsia="Times New Roman"/>
          <w:color w:val="000000"/>
        </w:rPr>
        <w:t>50g</w:t>
      </w:r>
      <w:r>
        <w:rPr>
          <w:rFonts w:ascii="宋体" w:hAnsi="宋体"/>
          <w:color w:val="000000"/>
        </w:rPr>
        <w:t>的铁球、</w:t>
      </w:r>
      <w:r>
        <w:rPr>
          <w:rFonts w:eastAsia="Times New Roman"/>
          <w:color w:val="000000"/>
        </w:rPr>
        <w:t>50g</w:t>
      </w:r>
      <w:r>
        <w:rPr>
          <w:rFonts w:ascii="宋体" w:hAnsi="宋体"/>
          <w:color w:val="000000"/>
        </w:rPr>
        <w:t>的铜球）。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请完成下列任务：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）写出探究“猜想一”的实验方案；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）设计出探究“猜想二”的记录数据表格。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628900" cy="1885950"/>
            <wp:effectExtent l="0" t="0" r="0" b="0"/>
            <wp:docPr id="63" name="图片 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）见解析；（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）见解析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某工人利用如图所示的滑轮组提升重</w:t>
      </w:r>
      <w:r>
        <w:rPr>
          <w:rFonts w:eastAsia="Times New Roman"/>
          <w:color w:val="000000"/>
        </w:rPr>
        <w:t>2700N</w:t>
      </w:r>
      <w:r>
        <w:rPr>
          <w:rFonts w:ascii="宋体" w:hAnsi="宋体"/>
          <w:color w:val="000000"/>
        </w:rPr>
        <w:t>的物体，物体上升了</w:t>
      </w:r>
      <w:r>
        <w:rPr>
          <w:rFonts w:eastAsia="Times New Roman"/>
          <w:color w:val="000000"/>
        </w:rPr>
        <w:t>2m</w:t>
      </w:r>
      <w:r>
        <w:rPr>
          <w:rFonts w:ascii="宋体" w:hAnsi="宋体"/>
          <w:color w:val="000000"/>
        </w:rPr>
        <w:t>，绳子末端的拉力为</w:t>
      </w:r>
      <w:r>
        <w:rPr>
          <w:rFonts w:eastAsia="Times New Roman"/>
          <w:color w:val="000000"/>
        </w:rPr>
        <w:t>750N</w:t>
      </w:r>
      <w:r>
        <w:rPr>
          <w:rFonts w:ascii="宋体" w:hAnsi="宋体"/>
          <w:color w:val="000000"/>
        </w:rPr>
        <w:t>，不计绳重和摩擦力，求：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）工人做的有用功是多少？</w:t>
      </w:r>
    </w:p>
    <w:p w:rsidR="00B45EDC" w:rsidRDefault="00B45EDC" w:rsidP="00B45E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）该滑轮组的机械效率是多少？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1219200" cy="2876550"/>
            <wp:effectExtent l="0" t="0" r="0" b="0"/>
            <wp:docPr id="62" name="图片 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DC" w:rsidRDefault="00B45EDC" w:rsidP="00B45EDC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/>
          <w:color w:val="000000"/>
        </w:rPr>
        <w:t>5400J</w:t>
      </w:r>
      <w:r>
        <w:rPr>
          <w:rFonts w:ascii="宋体" w:hAnsi="宋体"/>
          <w:color w:val="000000"/>
        </w:rPr>
        <w:t>；（</w:t>
      </w:r>
      <w:r>
        <w:rPr>
          <w:rFonts w:eastAsia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/>
          <w:color w:val="000000"/>
        </w:rPr>
        <w:t>90%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color w:val="000000"/>
        </w:rPr>
        <w:t>小亮想测出小木块（密度比水的小，表面经处理后不吸水）的密度．除了此木块，老师还给他提供了如下器材：与木块体积相同的铜块，足够大的量筒和足量的水（已知水的密度为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）．请你仅利用上述器材帮他设计测量这个木块密度的实验方案，要求：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）写出实验步骤及所需测量的物理量；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）写出木块密度的数学表达式（用已知量和测量量表示）．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详见解析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color w:val="000000"/>
        </w:rPr>
        <w:t>把一块重为</w:t>
      </w:r>
      <w:r>
        <w:rPr>
          <w:i/>
          <w:color w:val="000000"/>
        </w:rPr>
        <w:t>G</w:t>
      </w:r>
      <w:r>
        <w:rPr>
          <w:color w:val="000000"/>
        </w:rPr>
        <w:t>=3.4N</w:t>
      </w:r>
      <w:r>
        <w:rPr>
          <w:color w:val="000000"/>
        </w:rPr>
        <w:t>的矿石，挂弹簧测力计上，并把他浸没在水中．静止时弹簧测力计的示数为</w:t>
      </w:r>
      <w:r>
        <w:rPr>
          <w:i/>
          <w:color w:val="000000"/>
        </w:rPr>
        <w:t>F</w:t>
      </w:r>
      <w:r>
        <w:rPr>
          <w:color w:val="000000"/>
        </w:rPr>
        <w:t>=2.9N</w:t>
      </w:r>
      <w:r>
        <w:rPr>
          <w:color w:val="000000"/>
        </w:rPr>
        <w:t>，</w:t>
      </w:r>
      <w:r>
        <w:rPr>
          <w:i/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．求：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）矿石浸没在水中时受到的浮力；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）矿石的体积；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）矿石的密度．</w:t>
      </w:r>
    </w:p>
    <w:p w:rsidR="00B45EDC" w:rsidRDefault="00B45EDC" w:rsidP="00B45E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）矿石受到的浮力为</w:t>
      </w:r>
      <w:r>
        <w:rPr>
          <w:color w:val="000000"/>
        </w:rPr>
        <w:t>0.5N</w:t>
      </w:r>
      <w:r>
        <w:rPr>
          <w:color w:val="000000"/>
        </w:rPr>
        <w:t>；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）矿石的体积为</w:t>
      </w:r>
      <w:r>
        <w:rPr>
          <w:color w:val="000000"/>
        </w:rPr>
        <w:t>5×10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5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</w:p>
    <w:p w:rsidR="00B45EDC" w:rsidRDefault="00B45EDC" w:rsidP="00B45E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（</w:t>
      </w:r>
      <w:r>
        <w:rPr>
          <w:color w:val="000000"/>
        </w:rPr>
        <w:t>3</w:t>
      </w:r>
      <w:r>
        <w:rPr>
          <w:color w:val="000000"/>
        </w:rPr>
        <w:t>）矿石的密度为</w:t>
      </w:r>
      <w:r>
        <w:rPr>
          <w:color w:val="000000"/>
        </w:rPr>
        <w:t>6.8×10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</w:p>
    <w:p w:rsidR="00370488" w:rsidRPr="0077445E" w:rsidRDefault="0077445E" w:rsidP="00B45EDC">
      <w:pPr>
        <w:ind w:firstLineChars="200" w:firstLine="420"/>
        <w:rPr>
          <w:rFonts w:ascii="微软雅黑" w:eastAsia="微软雅黑" w:hAnsi="微软雅黑"/>
          <w:color w:val="2E74B5"/>
          <w:sz w:val="22"/>
          <w:szCs w:val="22"/>
        </w:rPr>
      </w:pPr>
      <w:r w:rsidRPr="00893DD6">
        <w:rPr>
          <w:rFonts w:ascii="Calibri" w:hAnsi="Calibri"/>
          <w:noProof/>
        </w:rPr>
        <w:t xml:space="preserve"> </w:t>
      </w:r>
    </w:p>
    <w:sectPr w:rsidR="00370488" w:rsidRPr="0077445E">
      <w:headerReference w:type="default" r:id="rId6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5A" w:rsidRDefault="0007595A" w:rsidP="002B2FC7">
      <w:pPr>
        <w:spacing w:after="0" w:line="240" w:lineRule="auto"/>
      </w:pPr>
      <w:r>
        <w:separator/>
      </w:r>
    </w:p>
  </w:endnote>
  <w:endnote w:type="continuationSeparator" w:id="0">
    <w:p w:rsidR="0007595A" w:rsidRDefault="0007595A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Times New Roman"/>
    <w:charset w:val="00"/>
    <w:family w:val="auto"/>
    <w:pitch w:val="default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5A" w:rsidRDefault="0007595A" w:rsidP="002B2FC7">
      <w:pPr>
        <w:spacing w:after="0" w:line="240" w:lineRule="auto"/>
      </w:pPr>
      <w:r>
        <w:separator/>
      </w:r>
    </w:p>
  </w:footnote>
  <w:footnote w:type="continuationSeparator" w:id="0">
    <w:p w:rsidR="0007595A" w:rsidRDefault="0007595A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3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4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5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6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8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2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5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6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7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8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19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0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1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22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13"/>
  </w:num>
  <w:num w:numId="5">
    <w:abstractNumId w:val="10"/>
  </w:num>
  <w:num w:numId="6">
    <w:abstractNumId w:val="9"/>
  </w:num>
  <w:num w:numId="7">
    <w:abstractNumId w:val="23"/>
  </w:num>
  <w:num w:numId="8">
    <w:abstractNumId w:val="14"/>
  </w:num>
  <w:num w:numId="9">
    <w:abstractNumId w:val="7"/>
  </w:num>
  <w:num w:numId="10">
    <w:abstractNumId w:val="24"/>
  </w:num>
  <w:num w:numId="11">
    <w:abstractNumId w:val="5"/>
  </w:num>
  <w:num w:numId="12">
    <w:abstractNumId w:val="17"/>
  </w:num>
  <w:num w:numId="13">
    <w:abstractNumId w:val="16"/>
  </w:num>
  <w:num w:numId="14">
    <w:abstractNumId w:val="19"/>
  </w:num>
  <w:num w:numId="15">
    <w:abstractNumId w:val="11"/>
  </w:num>
  <w:num w:numId="16">
    <w:abstractNumId w:val="20"/>
  </w:num>
  <w:num w:numId="17">
    <w:abstractNumId w:val="15"/>
  </w:num>
  <w:num w:numId="18">
    <w:abstractNumId w:val="1"/>
  </w:num>
  <w:num w:numId="19">
    <w:abstractNumId w:val="0"/>
  </w:num>
  <w:num w:numId="20">
    <w:abstractNumId w:val="12"/>
  </w:num>
  <w:num w:numId="21">
    <w:abstractNumId w:val="18"/>
  </w:num>
  <w:num w:numId="22">
    <w:abstractNumId w:val="3"/>
  </w:num>
  <w:num w:numId="23">
    <w:abstractNumId w:val="2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07595A"/>
    <w:rsid w:val="00114AD8"/>
    <w:rsid w:val="001443E2"/>
    <w:rsid w:val="001D0D24"/>
    <w:rsid w:val="002327F6"/>
    <w:rsid w:val="002B2FC7"/>
    <w:rsid w:val="002D39B2"/>
    <w:rsid w:val="00370488"/>
    <w:rsid w:val="003A6130"/>
    <w:rsid w:val="003E4170"/>
    <w:rsid w:val="003F0239"/>
    <w:rsid w:val="00467942"/>
    <w:rsid w:val="004920CD"/>
    <w:rsid w:val="00504CE2"/>
    <w:rsid w:val="00557CA3"/>
    <w:rsid w:val="005D133E"/>
    <w:rsid w:val="005D3A0A"/>
    <w:rsid w:val="0060070A"/>
    <w:rsid w:val="00726AEF"/>
    <w:rsid w:val="00736328"/>
    <w:rsid w:val="0077445E"/>
    <w:rsid w:val="0077713A"/>
    <w:rsid w:val="008C507F"/>
    <w:rsid w:val="009A751B"/>
    <w:rsid w:val="00A7719F"/>
    <w:rsid w:val="00B45EDC"/>
    <w:rsid w:val="00B951B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0"/>
    <w:link w:val="af"/>
    <w:rsid w:val="00736328"/>
    <w:rPr>
      <w:rFonts w:ascii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0"/>
    <w:link w:val="af"/>
    <w:rsid w:val="00736328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oleObject" Target="embeddings/oleObject6.bin"/><Relationship Id="rId21" Type="http://schemas.openxmlformats.org/officeDocument/2006/relationships/image" Target="media/image14.png"/><Relationship Id="rId34" Type="http://schemas.openxmlformats.org/officeDocument/2006/relationships/image" Target="media/image24.wmf"/><Relationship Id="rId42" Type="http://schemas.openxmlformats.org/officeDocument/2006/relationships/oleObject" Target="embeddings/oleObject7.bin"/><Relationship Id="rId47" Type="http://schemas.openxmlformats.org/officeDocument/2006/relationships/image" Target="media/image31.wmf"/><Relationship Id="rId50" Type="http://schemas.openxmlformats.org/officeDocument/2006/relationships/oleObject" Target="embeddings/oleObject11.bin"/><Relationship Id="rId55" Type="http://schemas.openxmlformats.org/officeDocument/2006/relationships/image" Target="media/image35.wmf"/><Relationship Id="rId63" Type="http://schemas.openxmlformats.org/officeDocument/2006/relationships/image" Target="media/image41.png"/><Relationship Id="rId68" Type="http://schemas.openxmlformats.org/officeDocument/2006/relationships/image" Target="media/image46.png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3.wmf"/><Relationship Id="rId37" Type="http://schemas.openxmlformats.org/officeDocument/2006/relationships/oleObject" Target="embeddings/oleObject5.bin"/><Relationship Id="rId40" Type="http://schemas.openxmlformats.org/officeDocument/2006/relationships/image" Target="media/image27.png"/><Relationship Id="rId45" Type="http://schemas.openxmlformats.org/officeDocument/2006/relationships/image" Target="media/image30.wmf"/><Relationship Id="rId53" Type="http://schemas.openxmlformats.org/officeDocument/2006/relationships/image" Target="media/image34.wmf"/><Relationship Id="rId58" Type="http://schemas.openxmlformats.org/officeDocument/2006/relationships/image" Target="media/image37.wmf"/><Relationship Id="rId66" Type="http://schemas.openxmlformats.org/officeDocument/2006/relationships/image" Target="media/image4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wmf"/><Relationship Id="rId36" Type="http://schemas.openxmlformats.org/officeDocument/2006/relationships/image" Target="media/image25.wmf"/><Relationship Id="rId49" Type="http://schemas.openxmlformats.org/officeDocument/2006/relationships/image" Target="media/image32.wmf"/><Relationship Id="rId57" Type="http://schemas.openxmlformats.org/officeDocument/2006/relationships/image" Target="media/image36.png"/><Relationship Id="rId61" Type="http://schemas.openxmlformats.org/officeDocument/2006/relationships/image" Target="media/image3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2.bin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2.bin"/><Relationship Id="rId60" Type="http://schemas.openxmlformats.org/officeDocument/2006/relationships/image" Target="media/image38.png"/><Relationship Id="rId65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wmf"/><Relationship Id="rId35" Type="http://schemas.openxmlformats.org/officeDocument/2006/relationships/oleObject" Target="embeddings/oleObject4.bin"/><Relationship Id="rId43" Type="http://schemas.openxmlformats.org/officeDocument/2006/relationships/image" Target="media/image29.wmf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4.bin"/><Relationship Id="rId64" Type="http://schemas.openxmlformats.org/officeDocument/2006/relationships/image" Target="media/image42.png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33.wmf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3.bin"/><Relationship Id="rId38" Type="http://schemas.openxmlformats.org/officeDocument/2006/relationships/image" Target="media/image26.wmf"/><Relationship Id="rId46" Type="http://schemas.openxmlformats.org/officeDocument/2006/relationships/oleObject" Target="embeddings/oleObject9.bin"/><Relationship Id="rId59" Type="http://schemas.openxmlformats.org/officeDocument/2006/relationships/oleObject" Target="embeddings/oleObject15.bin"/><Relationship Id="rId67" Type="http://schemas.openxmlformats.org/officeDocument/2006/relationships/image" Target="media/image45.png"/><Relationship Id="rId20" Type="http://schemas.openxmlformats.org/officeDocument/2006/relationships/image" Target="media/image13.png"/><Relationship Id="rId41" Type="http://schemas.openxmlformats.org/officeDocument/2006/relationships/image" Target="media/image28.wmf"/><Relationship Id="rId54" Type="http://schemas.openxmlformats.org/officeDocument/2006/relationships/oleObject" Target="embeddings/oleObject13.bin"/><Relationship Id="rId62" Type="http://schemas.openxmlformats.org/officeDocument/2006/relationships/image" Target="media/image40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678</Words>
  <Characters>3870</Characters>
  <Application>Microsoft Office Word</Application>
  <DocSecurity>0</DocSecurity>
  <Lines>32</Lines>
  <Paragraphs>9</Paragraphs>
  <ScaleCrop>false</ScaleCrop>
  <Company>China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2021-07-19T07:45:00Z</dcterms:created>
  <dcterms:modified xsi:type="dcterms:W3CDTF">2021-07-19T07:45:00Z</dcterms:modified>
</cp:coreProperties>
</file>