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626238" w14:textId="153E145A" w:rsidR="00485AD7" w:rsidRPr="006209E5" w:rsidRDefault="00000000">
      <w:pPr>
        <w:spacing w:line="360" w:lineRule="auto"/>
        <w:jc w:val="center"/>
        <w:textAlignment w:val="center"/>
        <w:rPr>
          <w:color w:val="EE0000"/>
          <w:sz w:val="22"/>
          <w:szCs w:val="28"/>
        </w:rPr>
      </w:pPr>
      <w:r w:rsidRPr="006209E5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59264" behindDoc="0" locked="0" layoutInCell="1" allowOverlap="1" wp14:anchorId="15AAD6B1" wp14:editId="0C73D40D">
            <wp:simplePos x="0" y="0"/>
            <wp:positionH relativeFrom="page">
              <wp:posOffset>11950700</wp:posOffset>
            </wp:positionH>
            <wp:positionV relativeFrom="topMargin">
              <wp:posOffset>11557000</wp:posOffset>
            </wp:positionV>
            <wp:extent cx="330200" cy="317500"/>
            <wp:effectExtent l="0" t="0" r="0" b="0"/>
            <wp:wrapNone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209E5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60288" behindDoc="0" locked="0" layoutInCell="1" allowOverlap="1" wp14:anchorId="1B7B76E0" wp14:editId="6A8C3D39">
            <wp:simplePos x="0" y="0"/>
            <wp:positionH relativeFrom="page">
              <wp:posOffset>11455400</wp:posOffset>
            </wp:positionH>
            <wp:positionV relativeFrom="topMargin">
              <wp:posOffset>10426700</wp:posOffset>
            </wp:positionV>
            <wp:extent cx="368300" cy="266700"/>
            <wp:effectExtent l="0" t="0" r="0" b="0"/>
            <wp:wrapNone/>
            <wp:docPr id="200392" name="图片 2003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2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09E5" w:rsidRPr="006209E5">
        <w:rPr>
          <w:rFonts w:ascii="宋体" w:hAnsi="宋体"/>
          <w:b/>
          <w:color w:val="EE0000"/>
          <w:sz w:val="36"/>
          <w:szCs w:val="28"/>
        </w:rPr>
        <w:t xml:space="preserve"> </w:t>
      </w:r>
      <w:r w:rsidR="006209E5" w:rsidRPr="006209E5">
        <w:rPr>
          <w:rFonts w:ascii="宋体" w:hAnsi="宋体"/>
          <w:b/>
          <w:color w:val="EE0000"/>
          <w:sz w:val="36"/>
          <w:szCs w:val="28"/>
        </w:rPr>
        <w:t>2026年福建中考物理试题</w:t>
      </w:r>
    </w:p>
    <w:p w14:paraId="6D5EC7EC" w14:textId="77777777" w:rsidR="00485AD7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14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28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14:paraId="682890CF" w14:textId="77777777" w:rsidR="00485AD7" w:rsidRDefault="00000000">
      <w:pPr>
        <w:spacing w:line="360" w:lineRule="auto"/>
        <w:textAlignment w:val="center"/>
      </w:pPr>
      <w:r>
        <w:rPr>
          <w:rFonts w:ascii="宋体" w:hAnsi="宋体"/>
        </w:rPr>
        <w:t>金斑喙凤蝶飞行姿态优美，有“蝶中皇后”之称。下图是金斑喙凤蝶停留在手上时，用照相机拍摄的照片，完成下面小题。</w:t>
      </w:r>
    </w:p>
    <w:p w14:paraId="77483A93" w14:textId="77777777" w:rsidR="00485AD7" w:rsidRDefault="00000000">
      <w:pPr>
        <w:spacing w:line="360" w:lineRule="auto"/>
        <w:textAlignment w:val="center"/>
      </w:pPr>
      <w:r w:rsidRPr="00BE1BCD">
        <w:rPr>
          <w:noProof/>
        </w:rPr>
        <w:drawing>
          <wp:inline distT="0" distB="0" distL="0" distR="0" wp14:anchorId="2115A959" wp14:editId="570E758D">
            <wp:extent cx="1933575" cy="12477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C1064" w14:textId="77777777" w:rsidR="00485AD7" w:rsidRDefault="00000000">
      <w:pPr>
        <w:spacing w:line="360" w:lineRule="auto"/>
        <w:jc w:val="left"/>
        <w:textAlignment w:val="center"/>
      </w:pPr>
      <w:r>
        <w:t xml:space="preserve">1. </w:t>
      </w:r>
      <w:r>
        <w:t>照相机镜头相当于（</w:t>
      </w:r>
      <w:r>
        <w:t xml:space="preserve">     </w:t>
      </w:r>
      <w:r>
        <w:t>）</w:t>
      </w:r>
    </w:p>
    <w:p w14:paraId="690D90E3" w14:textId="77777777" w:rsidR="00485AD7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t>平面镜</w:t>
      </w:r>
      <w:r w:rsidRPr="00BE1BCD">
        <w:tab/>
        <w:t xml:space="preserve">B. </w:t>
      </w:r>
      <w:r w:rsidR="00000000">
        <w:t>凸透镜</w:t>
      </w:r>
      <w:r w:rsidRPr="00BE1BCD">
        <w:tab/>
        <w:t xml:space="preserve">C. </w:t>
      </w:r>
      <w:r w:rsidR="00000000">
        <w:t>凹透镜</w:t>
      </w:r>
      <w:r w:rsidRPr="00BE1BCD">
        <w:tab/>
        <w:t xml:space="preserve">D. </w:t>
      </w:r>
      <w:r w:rsidR="00000000">
        <w:t>凹面镜</w:t>
      </w:r>
    </w:p>
    <w:p w14:paraId="487C3605" w14:textId="77777777" w:rsidR="00485AD7" w:rsidRDefault="00000000">
      <w:pPr>
        <w:spacing w:line="360" w:lineRule="auto"/>
        <w:jc w:val="left"/>
        <w:textAlignment w:val="center"/>
      </w:pPr>
      <w:r>
        <w:t xml:space="preserve">2. </w:t>
      </w:r>
      <w:r>
        <w:t>由照片估测，该凤蝶两翅展开的实际长度约为（</w:t>
      </w:r>
      <w:r>
        <w:t xml:space="preserve">     </w:t>
      </w:r>
      <w:r>
        <w:t>）</w:t>
      </w:r>
    </w:p>
    <w:p w14:paraId="60314AB0" w14:textId="77777777" w:rsidR="00485AD7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t>1.1 mm</w:t>
      </w:r>
      <w:r w:rsidRPr="00BE1BCD">
        <w:tab/>
        <w:t xml:space="preserve">B. </w:t>
      </w:r>
      <w:r w:rsidR="00000000">
        <w:t>1.1 cm</w:t>
      </w:r>
      <w:r w:rsidRPr="00BE1BCD">
        <w:tab/>
        <w:t xml:space="preserve">C. </w:t>
      </w:r>
      <w:r w:rsidR="00000000">
        <w:t>1.1 dm</w:t>
      </w:r>
      <w:r w:rsidRPr="00BE1BCD">
        <w:tab/>
        <w:t xml:space="preserve">D. </w:t>
      </w:r>
      <w:r w:rsidR="00000000">
        <w:t>1.1 m</w:t>
      </w:r>
    </w:p>
    <w:p w14:paraId="5E0B18DA" w14:textId="77777777" w:rsidR="00485AD7" w:rsidRDefault="00000000">
      <w:pPr>
        <w:spacing w:line="360" w:lineRule="auto"/>
        <w:jc w:val="left"/>
        <w:textAlignment w:val="center"/>
      </w:pPr>
      <w:r>
        <w:t xml:space="preserve">3. </w:t>
      </w:r>
      <w:r>
        <w:t>蝴蝶飞行时，翅膀每秒振动</w:t>
      </w:r>
      <w:r>
        <w:t>3</w:t>
      </w:r>
      <w:r>
        <w:t>～</w:t>
      </w:r>
      <w:r>
        <w:t>5</w:t>
      </w:r>
      <w:r>
        <w:t>次，人耳听不到翅膀振动发出的声音，是由于声音的（</w:t>
      </w:r>
      <w:r>
        <w:t xml:space="preserve">     </w:t>
      </w:r>
      <w:r>
        <w:t>）</w:t>
      </w:r>
    </w:p>
    <w:p w14:paraId="6AC55802" w14:textId="77777777" w:rsidR="00485AD7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t>响度大</w:t>
      </w:r>
      <w:r w:rsidRPr="00BE1BCD">
        <w:tab/>
        <w:t xml:space="preserve">B. </w:t>
      </w:r>
      <w:r w:rsidR="00000000">
        <w:t>频率低</w:t>
      </w:r>
      <w:r w:rsidRPr="00BE1BCD">
        <w:tab/>
        <w:t xml:space="preserve">C. </w:t>
      </w:r>
      <w:r w:rsidR="00000000">
        <w:t>音色好</w:t>
      </w:r>
      <w:r w:rsidRPr="00BE1BCD">
        <w:tab/>
        <w:t xml:space="preserve">D. </w:t>
      </w:r>
      <w:r w:rsidR="00000000">
        <w:t>速度小</w:t>
      </w:r>
    </w:p>
    <w:p w14:paraId="2FCE256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color w:val="000000"/>
        </w:rPr>
        <w:t>如图，鹦鹉螺的壳内有多个气室，通过气室吸水或排水以控制自身的运动。悬浮的鹦鹉螺把海水吸进气室，它会（</w:t>
      </w:r>
      <w:r>
        <w:rPr>
          <w:color w:val="000000"/>
        </w:rPr>
        <w:t xml:space="preserve">     </w:t>
      </w:r>
      <w:r>
        <w:rPr>
          <w:color w:val="000000"/>
        </w:rPr>
        <w:t>）</w:t>
      </w:r>
    </w:p>
    <w:p w14:paraId="127D06BB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0C0813B" wp14:editId="542A9A8F">
            <wp:extent cx="1190625" cy="723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7FD83" w14:textId="77777777" w:rsidR="00485AD7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静止</w:t>
      </w:r>
      <w:r>
        <w:rPr>
          <w:color w:val="000000"/>
        </w:rPr>
        <w:tab/>
        <w:t xml:space="preserve">B. </w:t>
      </w:r>
      <w:r>
        <w:rPr>
          <w:color w:val="000000"/>
        </w:rPr>
        <w:t>漂浮</w:t>
      </w:r>
      <w:r>
        <w:rPr>
          <w:color w:val="000000"/>
        </w:rPr>
        <w:tab/>
        <w:t xml:space="preserve">C. </w:t>
      </w:r>
      <w:r>
        <w:rPr>
          <w:color w:val="000000"/>
        </w:rPr>
        <w:t>上浮</w:t>
      </w:r>
      <w:r>
        <w:rPr>
          <w:color w:val="000000"/>
        </w:rPr>
        <w:tab/>
        <w:t xml:space="preserve">D. </w:t>
      </w:r>
      <w:r>
        <w:rPr>
          <w:color w:val="000000"/>
        </w:rPr>
        <w:t>下沉</w:t>
      </w:r>
    </w:p>
    <w:p w14:paraId="534572AA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下图是丰子恺的漫画。画中孩童被饭菜的香气吸引围于桌边，完成下面小题。</w:t>
      </w:r>
    </w:p>
    <w:p w14:paraId="2A4CC91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1784FE5" wp14:editId="7F9DC5E6">
            <wp:extent cx="1828800" cy="2143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A3477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5. </w:t>
      </w:r>
      <w:r>
        <w:rPr>
          <w:rFonts w:ascii="宋体" w:hAnsi="宋体"/>
          <w:color w:val="000000"/>
        </w:rPr>
        <w:t>菜香四溢说明（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E4BA847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分子间存在引力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分子间存在斥力</w:t>
      </w:r>
    </w:p>
    <w:p w14:paraId="0783669E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分子做无规则运动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分子间隙非常小</w:t>
      </w:r>
    </w:p>
    <w:p w14:paraId="57045F10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菜刀的刀刃做得很薄，其目的是（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DBFD455" w14:textId="77777777" w:rsidR="00485AD7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减小密度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增大密度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减小压强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增大压强</w:t>
      </w:r>
    </w:p>
    <w:p w14:paraId="2341B3D2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锅里食物的内能改变方式与下列事例</w:t>
      </w:r>
      <w:r>
        <w:rPr>
          <w:rFonts w:ascii="宋体" w:hAnsi="宋体"/>
          <w:color w:val="000000"/>
          <w:em w:val="dot"/>
        </w:rPr>
        <w:t>不同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A9C4B31" w14:textId="77777777" w:rsidR="00485AD7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钻木取火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围炉煮茶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炭火烤肉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热水暖手</w:t>
      </w:r>
    </w:p>
    <w:p w14:paraId="48FD70B7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我国古代劳动人民创造了灿烂的文化与辉煌的科学技术，完成下面小题。</w:t>
      </w:r>
    </w:p>
    <w:p w14:paraId="3DD9F51F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“会挽雕弓如满月”出自苏轼的《江城子</w: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密州出猎》，“雕弓如满月”说明弓具有良好的（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D9D7B87" w14:textId="77777777" w:rsidR="00485AD7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磁性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弹性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导热性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导电性</w:t>
      </w:r>
    </w:p>
    <w:p w14:paraId="4D98DF01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下列是古代人民劳动时的场景，主要利用惯性的是（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CB01807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62BE1438" wp14:editId="311AA3E7">
            <wp:extent cx="828675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摔打稻秆脱粒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660E9C8C" wp14:editId="59989993">
            <wp:extent cx="923925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张贴湿纸焙干</w:t>
      </w:r>
    </w:p>
    <w:p w14:paraId="0A96CF9D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4E4879C3" wp14:editId="4D74141E">
            <wp:extent cx="866775" cy="12287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拉动桔槔取水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79349A69" wp14:editId="7214B457">
            <wp:extent cx="838200" cy="1285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煤饼烧石成灰</w:t>
      </w:r>
    </w:p>
    <w:p w14:paraId="56A7724E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如图，拔车是古代劳动人民灌溉的重要工具。灌溉时用双手握住摇把转动，带动嵌了刮水板的链条匀速运动，将水提升到地势较高的田中。下列说法正确的是（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0D903FB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F5753BC" wp14:editId="74341CF3">
            <wp:extent cx="1323975" cy="13239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AB8BB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转动越快，提水功率越低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被提升的水机械能不变</w:t>
      </w:r>
    </w:p>
    <w:p w14:paraId="0F0DC437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被提升的水重力势能增大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拔车的机械效率能达到</w:t>
      </w:r>
      <w:r>
        <w:rPr>
          <w:rFonts w:eastAsia="Times New Roman" w:cs="Times New Roman"/>
          <w:color w:val="000000"/>
        </w:rPr>
        <w:t>100%</w:t>
      </w:r>
    </w:p>
    <w:p w14:paraId="1E2D232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课后，小闽进行如下的电学探究，完成下面小题。</w:t>
      </w:r>
    </w:p>
    <w:p w14:paraId="44A9AF2F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11. </w:t>
      </w:r>
      <w:r>
        <w:rPr>
          <w:rFonts w:ascii="宋体" w:hAnsi="宋体"/>
          <w:color w:val="000000"/>
        </w:rPr>
        <w:t>探究吸管与纸巾摩擦带电的实验，现象及推理过程如下。下列判断正确的是（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CB28421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E478553" wp14:editId="68D27C1E">
            <wp:extent cx="4095750" cy="762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83A89A" w14:textId="77777777" w:rsidR="00485AD7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闭合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同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闭合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异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张开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同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张开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异</w:t>
      </w:r>
    </w:p>
    <w:p w14:paraId="00E7E1C8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拆开电流表，表头内部结构如图所示。通电后，线圈在磁场中转动，带动指针偏转。下列与其工作原理相同的是（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ACD743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DF0893A" wp14:editId="3FCD595A">
            <wp:extent cx="1790700" cy="2286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F07BE3" w14:textId="77777777" w:rsidR="00485AD7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电热毯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电动机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电水壶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发电机</w:t>
      </w:r>
    </w:p>
    <w:p w14:paraId="22CD75DA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如图，用自制的水果电池与发光二极管组成电路。下列说法正确的是（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F2F037D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3E99F19" wp14:editId="74894DE8">
            <wp:extent cx="1914525" cy="1390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A59D58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电路中水果电池是并联的</w:t>
      </w:r>
    </w:p>
    <w:p w14:paraId="3191DEA9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发光二极管由超导材料制成</w:t>
      </w:r>
    </w:p>
    <w:p w14:paraId="4417BAE2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发光二极管工作时电能主要转化为光能</w:t>
      </w:r>
    </w:p>
    <w:p w14:paraId="5D694080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水果电池供电时电能转化为化学能</w:t>
      </w:r>
    </w:p>
    <w:p w14:paraId="29DC4485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用电压表测量电压，电路如图所示，电源电压恒定。闭合开关后，电路正常工作。下列分析正确的是（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23D69E1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27EB697" wp14:editId="622F9BB1">
            <wp:extent cx="1781175" cy="19431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137BC3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测量灯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若灯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短路，电压表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示数增大</w:t>
      </w:r>
    </w:p>
    <w:p w14:paraId="4B7FA2F6" w14:textId="77777777" w:rsidR="00485A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若灯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短路，电压表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示数不变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若灯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断路，电压表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示数为零</w:t>
      </w:r>
    </w:p>
    <w:p w14:paraId="7A9B8DE6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二、填空题：本题共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</w:t>
      </w:r>
    </w:p>
    <w:p w14:paraId="3C9F999B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近年来，中国科技工作者在各个领域一次次刷新“中国高度”，完成下面小题。</w:t>
      </w:r>
    </w:p>
    <w:p w14:paraId="51D49C42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月，我国首件月壤纤维实验样品进入中国空间站。科研团队模拟月球环境先将固态月壤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成液滴，再精准牵引成月壤纤维；该样品从地球进入空间站，质量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（填变化情况）。</w:t>
      </w:r>
    </w:p>
    <w:p w14:paraId="647B7EB8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16. 2026</w:t>
      </w:r>
      <w:r>
        <w:rPr>
          <w:color w:val="000000"/>
        </w:rPr>
        <w:t>年春晚表演中，单台电脑控制</w:t>
      </w:r>
      <w:r>
        <w:rPr>
          <w:color w:val="000000"/>
        </w:rPr>
        <w:t>22580</w:t>
      </w:r>
      <w:r>
        <w:rPr>
          <w:color w:val="000000"/>
        </w:rPr>
        <w:t>架无人机同时升空，创下世界纪录。无人机升空过程，相对于地面是</w:t>
      </w:r>
      <w:r>
        <w:rPr>
          <w:color w:val="000000"/>
        </w:rPr>
        <w:t>________</w:t>
      </w:r>
      <w:r>
        <w:rPr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运动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静止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）的；电脑通过</w:t>
      </w:r>
      <w:r>
        <w:rPr>
          <w:color w:val="000000"/>
        </w:rPr>
        <w:t>________</w:t>
      </w:r>
      <w:r>
        <w:rPr>
          <w:color w:val="000000"/>
        </w:rPr>
        <w:t>波向无人机传递信息。</w:t>
      </w:r>
    </w:p>
    <w:p w14:paraId="70B94483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color w:val="000000"/>
        </w:rPr>
        <w:t>我国复兴号</w:t>
      </w:r>
      <w:r>
        <w:rPr>
          <w:color w:val="000000"/>
        </w:rPr>
        <w:t>CR450</w:t>
      </w:r>
      <w:r>
        <w:rPr>
          <w:color w:val="000000"/>
        </w:rPr>
        <w:t>型电力动车组是全球跑得最快的高铁列车。列车牵引功率达</w:t>
      </w:r>
      <w:r>
        <w:object w:dxaOrig="1065" w:dyaOrig="315" w14:anchorId="5774B12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53.4pt;height:15.6pt" o:ole="">
            <v:imagedata r:id="rId22" o:title="eqIdcdb4ca32577b7bad03f5187d077f704a"/>
          </v:shape>
          <o:OLEObject Type="Embed" ProgID="Equation.DSMT4" ShapeID="_x0000_i1025" DrawAspect="Content" ObjectID="_1843929311" r:id="rId23"/>
        </w:object>
      </w:r>
      <w:r>
        <w:rPr>
          <w:color w:val="000000"/>
        </w:rPr>
        <w:t>，在该功率下运行</w:t>
      </w:r>
      <w:r>
        <w:rPr>
          <w:color w:val="000000"/>
        </w:rPr>
        <w:t>60 s</w:t>
      </w:r>
      <w:r>
        <w:rPr>
          <w:color w:val="000000"/>
        </w:rPr>
        <w:t>，牵引力做功</w:t>
      </w:r>
      <w:r>
        <w:rPr>
          <w:color w:val="000000"/>
        </w:rPr>
        <w:t>________J</w:t>
      </w:r>
      <w:r>
        <w:rPr>
          <w:color w:val="000000"/>
        </w:rPr>
        <w:t>；刹车时，通过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再生制动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系统，将列车</w:t>
      </w:r>
      <w:r>
        <w:rPr>
          <w:color w:val="000000"/>
        </w:rPr>
        <w:t>________</w:t>
      </w:r>
      <w:r>
        <w:rPr>
          <w:color w:val="000000"/>
        </w:rPr>
        <w:t>能转化为电能，实现节能。</w:t>
      </w:r>
    </w:p>
    <w:p w14:paraId="0E86567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color w:val="000000"/>
        </w:rPr>
        <w:t>小闽设计的太阳能环保小屋如图所示。太阳能属于</w:t>
      </w:r>
      <w:r>
        <w:rPr>
          <w:color w:val="000000"/>
        </w:rPr>
        <w:t>________</w:t>
      </w:r>
      <w:r>
        <w:rPr>
          <w:color w:val="000000"/>
        </w:rPr>
        <w:t>能源。屋顶太阳能电池板的面积为</w:t>
      </w:r>
      <w:r>
        <w:rPr>
          <w:color w:val="000000"/>
        </w:rPr>
        <w:t>1 m</w:t>
      </w:r>
      <w:r>
        <w:rPr>
          <w:color w:val="000000"/>
          <w:vertAlign w:val="superscript"/>
        </w:rPr>
        <w:t>2</w:t>
      </w:r>
      <w:r>
        <w:rPr>
          <w:color w:val="000000"/>
        </w:rPr>
        <w:t>，若在太阳辐射的有效时间内接收太阳辐射的功率为</w:t>
      </w:r>
      <w:r>
        <w:rPr>
          <w:color w:val="000000"/>
        </w:rPr>
        <w:t>400 W</w:t>
      </w:r>
      <w:r>
        <w:rPr>
          <w:color w:val="000000"/>
        </w:rPr>
        <w:t>，光电转化效率为</w:t>
      </w:r>
      <w:r>
        <w:rPr>
          <w:color w:val="000000"/>
        </w:rPr>
        <w:t>20%</w:t>
      </w:r>
      <w:r>
        <w:rPr>
          <w:color w:val="000000"/>
        </w:rPr>
        <w:t>，该太阳能电池板的发电功率为</w:t>
      </w:r>
      <w:r>
        <w:rPr>
          <w:color w:val="000000"/>
        </w:rPr>
        <w:t>________W</w:t>
      </w:r>
      <w:r>
        <w:rPr>
          <w:color w:val="000000"/>
        </w:rPr>
        <w:t>。</w:t>
      </w:r>
    </w:p>
    <w:p w14:paraId="52AFFD41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2BD6642" wp14:editId="2708CF30">
            <wp:extent cx="1162050" cy="8858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38147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小闽用铁钉自制一个电磁铁，电路如图所示。闭合开关，铁钉左端是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极；要让电磁铁的磁性增强，电阻箱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的阻值需调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9D3526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8013CC8" wp14:editId="02857E0E">
            <wp:extent cx="1533525" cy="904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C98BF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20. </w:t>
      </w:r>
      <w:r>
        <w:rPr>
          <w:color w:val="000000"/>
        </w:rPr>
        <w:t>如图所示的健身器械，横梁的</w:t>
      </w:r>
      <w:r>
        <w:rPr>
          <w:i/>
          <w:color w:val="000000"/>
        </w:rPr>
        <w:t>A</w:t>
      </w:r>
      <w:r>
        <w:rPr>
          <w:color w:val="000000"/>
        </w:rPr>
        <w:t>点上连接</w:t>
      </w:r>
      <w:r>
        <w:rPr>
          <w:color w:val="000000"/>
        </w:rPr>
        <w:t>300 N</w:t>
      </w:r>
      <w:r>
        <w:rPr>
          <w:color w:val="000000"/>
        </w:rPr>
        <w:t>的配重，小闽在横梁</w:t>
      </w:r>
      <w:r>
        <w:rPr>
          <w:i/>
          <w:color w:val="000000"/>
        </w:rPr>
        <w:t>B</w:t>
      </w:r>
      <w:r>
        <w:rPr>
          <w:color w:val="000000"/>
        </w:rPr>
        <w:t>点施加竖直向下、大小为</w:t>
      </w:r>
      <w:r>
        <w:rPr>
          <w:color w:val="000000"/>
        </w:rPr>
        <w:t>200 N</w:t>
      </w:r>
      <w:r>
        <w:rPr>
          <w:color w:val="000000"/>
        </w:rPr>
        <w:t>的力，使</w:t>
      </w:r>
      <w:r>
        <w:rPr>
          <w:i/>
          <w:color w:val="000000"/>
        </w:rPr>
        <w:t>B</w:t>
      </w:r>
      <w:r>
        <w:rPr>
          <w:color w:val="000000"/>
        </w:rPr>
        <w:t>点高度下降</w:t>
      </w:r>
      <w:r>
        <w:rPr>
          <w:color w:val="000000"/>
        </w:rPr>
        <w:t>0.5 m</w:t>
      </w:r>
      <w:r>
        <w:rPr>
          <w:color w:val="000000"/>
        </w:rPr>
        <w:t>，配重竖直向上提升</w:t>
      </w:r>
      <w:r>
        <w:rPr>
          <w:color w:val="000000"/>
        </w:rPr>
        <w:t>0.3 m</w:t>
      </w:r>
      <w:r>
        <w:rPr>
          <w:color w:val="000000"/>
        </w:rPr>
        <w:t>，此过程小闽做的有用功为</w:t>
      </w:r>
      <w:r>
        <w:rPr>
          <w:color w:val="000000"/>
        </w:rPr>
        <w:t>________J</w:t>
      </w:r>
      <w:r>
        <w:rPr>
          <w:color w:val="000000"/>
        </w:rPr>
        <w:t>，器械的机械效率为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5D4CD01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64197CE" wp14:editId="2D69A6EF">
            <wp:extent cx="1781175" cy="14668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81A8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三、作图题：本题共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分。</w:t>
      </w:r>
    </w:p>
    <w:p w14:paraId="0B7ED03E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color w:val="000000"/>
        </w:rPr>
        <w:t>画出静止在水平地面上篮球的受力示意图。</w:t>
      </w:r>
    </w:p>
    <w:p w14:paraId="1B077F2A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935FB49" wp14:editId="36F5FEE7">
            <wp:extent cx="1276350" cy="10001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6414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color w:val="000000"/>
        </w:rPr>
        <w:t>画出经透镜射出的光线。</w:t>
      </w:r>
    </w:p>
    <w:p w14:paraId="4A232486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640C687" wp14:editId="4E0CDE04">
            <wp:extent cx="1409700" cy="9239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CF974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四、简答题：本题共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分。</w:t>
      </w:r>
    </w:p>
    <w:p w14:paraId="5B3AA9A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</w:p>
    <w:p w14:paraId="748AAB87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小闽为有金属外壳的智能电饭煲选购如图甲所示的插座，从安全用电的角度，说明选择带有三孔插座的理由。</w:t>
      </w:r>
    </w:p>
    <w:p w14:paraId="06E347AB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EAE2966" wp14:editId="5A77281D">
            <wp:extent cx="990600" cy="12573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114B5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售货员向小闽推荐如图乙和丙所示的两款插座，请向小闽介绍这两款插座增加开关的用途。</w:t>
      </w:r>
    </w:p>
    <w:p w14:paraId="53C4365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84AB641" wp14:editId="553EADA9">
            <wp:extent cx="2676525" cy="1057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4EE7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五、实验题：本题共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分。</w:t>
      </w:r>
    </w:p>
    <w:p w14:paraId="201C01D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color w:val="000000"/>
        </w:rPr>
        <w:t>探究平面镜成像的特点，实验装置如图甲所示。画有</w:t>
      </w:r>
      <w:r>
        <w:rPr>
          <w:color w:val="000000"/>
        </w:rPr>
        <w:t>“F”</w:t>
      </w:r>
      <w:r>
        <w:rPr>
          <w:color w:val="000000"/>
        </w:rPr>
        <w:t>的纸板</w:t>
      </w:r>
      <w:r>
        <w:rPr>
          <w:color w:val="000000"/>
        </w:rPr>
        <w:t>A</w:t>
      </w:r>
      <w:r>
        <w:rPr>
          <w:color w:val="000000"/>
        </w:rPr>
        <w:t>和玻璃板相互垂直固定放置在桌面上，纸板</w:t>
      </w:r>
      <w:r>
        <w:rPr>
          <w:color w:val="000000"/>
        </w:rPr>
        <w:t>B</w:t>
      </w:r>
      <w:r>
        <w:rPr>
          <w:color w:val="000000"/>
        </w:rPr>
        <w:t>可前后折转。</w:t>
      </w:r>
    </w:p>
    <w:p w14:paraId="6D7ECBE6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0990243" wp14:editId="68F8A452">
            <wp:extent cx="1752600" cy="13430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12500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）用玻璃板代替平面镜的目的是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0DD540F4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）判断实像或虚像：将纸板</w:t>
      </w:r>
      <w:r>
        <w:rPr>
          <w:color w:val="000000"/>
        </w:rPr>
        <w:t>B</w:t>
      </w:r>
      <w:r>
        <w:rPr>
          <w:color w:val="000000"/>
        </w:rPr>
        <w:t>折转到像的位置，眼睛</w:t>
      </w:r>
      <w:r>
        <w:rPr>
          <w:color w:val="000000"/>
        </w:rPr>
        <w:t>________</w:t>
      </w:r>
      <w:r>
        <w:rPr>
          <w:color w:val="000000"/>
        </w:rPr>
        <w:t>（填</w:t>
      </w:r>
      <w:r>
        <w:rPr>
          <w:color w:val="000000"/>
        </w:rPr>
        <w:t>“</w:t>
      </w:r>
      <w:r>
        <w:rPr>
          <w:color w:val="000000"/>
        </w:rPr>
        <w:t>透过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不透过</w:t>
      </w:r>
      <w:r>
        <w:rPr>
          <w:color w:val="000000"/>
        </w:rPr>
        <w:t>”</w:t>
      </w:r>
      <w:r>
        <w:rPr>
          <w:color w:val="000000"/>
        </w:rPr>
        <w:t>）玻璃板观察纸板</w:t>
      </w:r>
      <w:r>
        <w:rPr>
          <w:color w:val="000000"/>
        </w:rPr>
        <w:t>B</w:t>
      </w:r>
      <w:r>
        <w:rPr>
          <w:color w:val="000000"/>
        </w:rPr>
        <w:t>上是否呈现</w:t>
      </w:r>
      <w:r>
        <w:rPr>
          <w:color w:val="000000"/>
        </w:rPr>
        <w:t>“F”</w:t>
      </w:r>
      <w:r>
        <w:rPr>
          <w:color w:val="000000"/>
        </w:rPr>
        <w:t>的像。</w:t>
      </w:r>
    </w:p>
    <w:p w14:paraId="49297CD9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）透过玻璃板观察，只有纸板</w:t>
      </w:r>
      <w:r>
        <w:rPr>
          <w:color w:val="000000"/>
        </w:rPr>
        <w:t>B</w:t>
      </w:r>
      <w:r>
        <w:rPr>
          <w:color w:val="000000"/>
        </w:rPr>
        <w:t>与</w:t>
      </w:r>
      <w:r>
        <w:rPr>
          <w:color w:val="000000"/>
        </w:rPr>
        <w:t>A</w:t>
      </w:r>
      <w:r>
        <w:rPr>
          <w:color w:val="000000"/>
        </w:rPr>
        <w:t>在同一平面时，才能看到像在纸板</w:t>
      </w:r>
      <w:r>
        <w:rPr>
          <w:color w:val="000000"/>
        </w:rPr>
        <w:t>B</w:t>
      </w:r>
      <w:r>
        <w:rPr>
          <w:color w:val="000000"/>
        </w:rPr>
        <w:t>上，用笔在纸板</w:t>
      </w:r>
      <w:r>
        <w:rPr>
          <w:color w:val="000000"/>
        </w:rPr>
        <w:t>B</w:t>
      </w:r>
      <w:r>
        <w:rPr>
          <w:color w:val="000000"/>
        </w:rPr>
        <w:t>上将</w:t>
      </w:r>
      <w:r>
        <w:rPr>
          <w:color w:val="000000"/>
        </w:rPr>
        <w:t>“F”</w:t>
      </w:r>
      <w:r>
        <w:rPr>
          <w:color w:val="000000"/>
        </w:rPr>
        <w:t>的像临摹出来。对比发现像与物等大且到平面镜等距，像与物的连线与平面镜</w:t>
      </w:r>
      <w:r>
        <w:rPr>
          <w:color w:val="000000"/>
        </w:rPr>
        <w:t>________</w:t>
      </w:r>
      <w:r>
        <w:rPr>
          <w:color w:val="000000"/>
        </w:rPr>
        <w:t>。总结得出：像与物关于平面镜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57A7711D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）检查视力时，要求视力表与被测者距离</w:t>
      </w:r>
      <w:r>
        <w:rPr>
          <w:color w:val="000000"/>
        </w:rPr>
        <w:t>5 m</w:t>
      </w:r>
      <w:r>
        <w:rPr>
          <w:color w:val="000000"/>
        </w:rPr>
        <w:t>，但房间长度有限，可利用平面镜解决问题。如图乙，视力表与平面镜的距离</w:t>
      </w:r>
      <w:r>
        <w:rPr>
          <w:color w:val="000000"/>
        </w:rPr>
        <w:t>2.7 m</w:t>
      </w:r>
      <w:r>
        <w:rPr>
          <w:color w:val="000000"/>
        </w:rPr>
        <w:t>，被测者与平面镜的距离应为</w:t>
      </w:r>
      <w:r>
        <w:rPr>
          <w:color w:val="000000"/>
        </w:rPr>
        <w:t>________m</w:t>
      </w:r>
      <w:r>
        <w:rPr>
          <w:color w:val="000000"/>
        </w:rPr>
        <w:t>。</w:t>
      </w:r>
    </w:p>
    <w:p w14:paraId="4DAB4F09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C4D1C8" wp14:editId="0AB0A007">
            <wp:extent cx="3400425" cy="12858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3DC85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color w:val="000000"/>
        </w:rPr>
        <w:t>探究滑动摩擦力大小与哪些因素有关，实验装置如图所示。</w:t>
      </w:r>
    </w:p>
    <w:p w14:paraId="6F2FA265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4F7F320" wp14:editId="2736F083">
            <wp:extent cx="2962275" cy="11144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5F2DB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）图中滑轮的作用是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74F28044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）一木块上下两面贴有粗糙程度不同的砂纸。拉动木板，数据记录如下表。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73"/>
        <w:gridCol w:w="2074"/>
        <w:gridCol w:w="2074"/>
        <w:gridCol w:w="2074"/>
      </w:tblGrid>
      <w:tr w:rsidR="00485AD7" w14:paraId="785578E4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2FA033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2182CB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A37D69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70F12EA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</w:tr>
      <w:tr w:rsidR="00485AD7" w14:paraId="334C1843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0BB386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木块放置情况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F2D65A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01B59BEC" wp14:editId="2F2B6768">
                  <wp:extent cx="885825" cy="581025"/>
                  <wp:effectExtent l="0" t="0" r="0" b="0"/>
                  <wp:docPr id="100047" name="图片 10004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15F6CB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A987CA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F2ABCE1" wp14:editId="159CC1C8">
                  <wp:extent cx="800100" cy="533400"/>
                  <wp:effectExtent l="0" t="0" r="0" b="0"/>
                  <wp:docPr id="100049" name="图片 10004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CB1325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AA4636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39C2D86B" wp14:editId="02F554A5">
                  <wp:extent cx="885825" cy="676275"/>
                  <wp:effectExtent l="0" t="0" r="0" b="0"/>
                  <wp:docPr id="1815120277" name="图片 181512027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12027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54624F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485AD7" w14:paraId="517CF08A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4B9896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电子秤示数</w:t>
            </w:r>
            <w:r>
              <w:rPr>
                <w:rFonts w:eastAsia="Times New Roman" w:cs="Times New Roman"/>
                <w:i/>
                <w:color w:val="000000"/>
              </w:rPr>
              <w:t>m</w:t>
            </w:r>
            <w:r>
              <w:rPr>
                <w:rFonts w:eastAsia="Times New Roman" w:cs="Times New Roman"/>
                <w:color w:val="000000"/>
              </w:rPr>
              <w:t>/g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296897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203.5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9E483E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188.7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462EC4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158.3</w:t>
            </w:r>
          </w:p>
        </w:tc>
      </w:tr>
    </w:tbl>
    <w:p w14:paraId="4124C815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color w:val="000000"/>
        </w:rPr>
        <w:t>电子秤示数越小，钩码受到的拉力越</w:t>
      </w:r>
      <w:r>
        <w:rPr>
          <w:color w:val="000000"/>
        </w:rPr>
        <w:t>________</w:t>
      </w:r>
      <w:r>
        <w:rPr>
          <w:color w:val="000000"/>
        </w:rPr>
        <w:t>，木块受到的滑动摩擦力越大。</w:t>
      </w:r>
    </w:p>
    <w:p w14:paraId="3B1CA153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color w:val="000000"/>
        </w:rPr>
        <w:t>第</w:t>
      </w:r>
      <w:r>
        <w:rPr>
          <w:color w:val="000000"/>
        </w:rPr>
        <w:t>1</w:t>
      </w:r>
      <w:r>
        <w:rPr>
          <w:color w:val="000000"/>
        </w:rPr>
        <w:t>、</w:t>
      </w:r>
      <w:r>
        <w:rPr>
          <w:color w:val="000000"/>
        </w:rPr>
        <w:t>2</w:t>
      </w:r>
      <w:r>
        <w:rPr>
          <w:color w:val="000000"/>
        </w:rPr>
        <w:t>次实验，是探究滑动摩擦力大小与</w:t>
      </w:r>
      <w:r>
        <w:rPr>
          <w:color w:val="000000"/>
        </w:rPr>
        <w:t>________</w:t>
      </w:r>
      <w:r>
        <w:rPr>
          <w:color w:val="000000"/>
        </w:rPr>
        <w:t>的关系。</w:t>
      </w:r>
    </w:p>
    <w:p w14:paraId="5465C2DF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color w:val="000000"/>
        </w:rPr>
        <w:t>分析第</w:t>
      </w:r>
      <w:r>
        <w:rPr>
          <w:color w:val="000000"/>
        </w:rPr>
        <w:t>2</w:t>
      </w:r>
      <w:r>
        <w:rPr>
          <w:color w:val="000000"/>
        </w:rPr>
        <w:t>、</w:t>
      </w:r>
      <w:r>
        <w:rPr>
          <w:color w:val="000000"/>
        </w:rPr>
        <w:t>3</w:t>
      </w:r>
      <w:r>
        <w:rPr>
          <w:color w:val="000000"/>
        </w:rPr>
        <w:t>次实验可得结论：在其他条件相同时，滑动摩擦力随</w:t>
      </w:r>
      <w:r>
        <w:rPr>
          <w:color w:val="000000"/>
        </w:rPr>
        <w:t>________</w:t>
      </w:r>
      <w:r>
        <w:rPr>
          <w:color w:val="000000"/>
        </w:rPr>
        <w:t>增大而增大。</w:t>
      </w:r>
    </w:p>
    <w:p w14:paraId="5EF1B70E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color w:val="000000"/>
        </w:rPr>
        <w:t>探究液体在沸腾前后温度变化的特点。如图甲，用电热杯分别加热质量相同的水和某食用油，食用油温度达到</w:t>
      </w:r>
      <w:r>
        <w:rPr>
          <w:color w:val="000000"/>
        </w:rPr>
        <w:t>160℃</w:t>
      </w:r>
      <w:r>
        <w:rPr>
          <w:color w:val="000000"/>
        </w:rPr>
        <w:t>时停止实验。图乙是水和食用油温度随时间变化的关系图像。</w:t>
      </w:r>
    </w:p>
    <w:p w14:paraId="7A08905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8BCF444" wp14:editId="23F3A2A2">
            <wp:extent cx="3971925" cy="13525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55369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）水沸腾时，观察到水中产生大量气泡，气泡上升且体积变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3CADB0D8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）分析图像可得结论：水在沸腾过程中，温度</w:t>
      </w:r>
      <w:r>
        <w:rPr>
          <w:color w:val="000000"/>
        </w:rPr>
        <w:t>________</w:t>
      </w:r>
      <w:r>
        <w:rPr>
          <w:color w:val="000000"/>
        </w:rPr>
        <w:t>（填变化情况）。</w:t>
      </w:r>
    </w:p>
    <w:p w14:paraId="6E66362B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）杯盖有排气孔，可以避免杯内</w:t>
      </w:r>
      <w:r>
        <w:rPr>
          <w:color w:val="000000"/>
        </w:rPr>
        <w:t>________</w:t>
      </w:r>
      <w:r>
        <w:rPr>
          <w:color w:val="000000"/>
        </w:rPr>
        <w:t>变大，导致液体的沸点变化。</w:t>
      </w:r>
    </w:p>
    <w:p w14:paraId="6238F872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）解释烹饪时的现象：</w:t>
      </w:r>
      <w:r>
        <w:rPr>
          <w:color w:val="000000"/>
        </w:rPr>
        <w:t>①</w:t>
      </w:r>
      <w:r>
        <w:rPr>
          <w:color w:val="000000"/>
        </w:rPr>
        <w:t>相同条件下，油升温比水快，原因是油的</w:t>
      </w:r>
      <w:r>
        <w:rPr>
          <w:color w:val="000000"/>
        </w:rPr>
        <w:t>________</w:t>
      </w:r>
      <w:r>
        <w:rPr>
          <w:color w:val="000000"/>
        </w:rPr>
        <w:t>小；</w:t>
      </w:r>
      <w:r>
        <w:rPr>
          <w:color w:val="000000"/>
        </w:rPr>
        <w:t>②</w:t>
      </w:r>
      <w:r>
        <w:rPr>
          <w:color w:val="000000"/>
        </w:rPr>
        <w:t>油炸食物易焦糊，而水煮食物不会，推测其原因是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3EA00BC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color w:val="000000"/>
        </w:rPr>
        <w:t>为鉴别螺栓的材料，同学们收集各型号的螺栓进行实验。</w:t>
      </w:r>
    </w:p>
    <w:p w14:paraId="1CEF9287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4B2E7BC" wp14:editId="6E70EAB1">
            <wp:extent cx="4391025" cy="22098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0D5A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）小闽把天平放在水平桌面上，将游码移至标尺左端零刻度线处，观察到指针在虚线间摆动，如图甲所示，应将平衡螺母向</w:t>
      </w:r>
      <w:r>
        <w:rPr>
          <w:color w:val="000000"/>
        </w:rPr>
        <w:t>________</w:t>
      </w:r>
      <w:r>
        <w:rPr>
          <w:color w:val="000000"/>
        </w:rPr>
        <w:t>端调节，直至天平平衡。</w:t>
      </w:r>
    </w:p>
    <w:p w14:paraId="616DF409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）设计表格及测量过程如下：</w:t>
      </w:r>
    </w:p>
    <w:p w14:paraId="5237DBE7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>．将表中</w:t>
      </w:r>
      <w:r>
        <w:rPr>
          <w:color w:val="000000"/>
        </w:rPr>
        <w:t>①____________________</w:t>
      </w:r>
      <w:r>
        <w:rPr>
          <w:color w:val="000000"/>
        </w:rPr>
        <w:t>处的内容补充完整；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02"/>
        <w:gridCol w:w="2107"/>
        <w:gridCol w:w="1943"/>
        <w:gridCol w:w="1202"/>
        <w:gridCol w:w="1971"/>
      </w:tblGrid>
      <w:tr w:rsidR="00485AD7" w14:paraId="0772D24C" w14:textId="77777777"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FC1691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螺栓的质量</w:t>
            </w:r>
          </w:p>
          <w:p w14:paraId="38FA96DD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m</w:t>
            </w:r>
            <w:r>
              <w:rPr>
                <w:rFonts w:eastAsia="Times New Roman" w:cs="Times New Roman"/>
                <w:color w:val="000000"/>
              </w:rPr>
              <w:t>/g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7A5C21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放入螺栓前量筒中</w:t>
            </w:r>
          </w:p>
          <w:p w14:paraId="712D082C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液面的刻度值</w:t>
            </w:r>
            <w:r>
              <w:rPr>
                <w:rFonts w:eastAsia="Times New Roman" w:cs="Times New Roman"/>
                <w:i/>
                <w:color w:val="000000"/>
              </w:rPr>
              <w:t>V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eastAsia="Times New Roman" w:cs="Times New Roman"/>
                <w:color w:val="000000"/>
              </w:rPr>
              <w:t>/mL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9F63F0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放入螺栓后量筒中</w:t>
            </w:r>
          </w:p>
          <w:p w14:paraId="68C9DF67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液面的刻度值</w:t>
            </w:r>
            <w:r>
              <w:rPr>
                <w:rFonts w:eastAsia="Times New Roman" w:cs="Times New Roman"/>
                <w:i/>
                <w:color w:val="000000"/>
              </w:rPr>
              <w:t>V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eastAsia="Times New Roman" w:cs="Times New Roman"/>
                <w:color w:val="000000"/>
              </w:rPr>
              <w:t>/mL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8C5DDE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  <w:r>
              <w:rPr>
                <w:rFonts w:ascii="宋体" w:hAnsi="宋体"/>
                <w:color w:val="000000"/>
                <w:u w:val="single"/>
              </w:rPr>
              <w:t>①</w:t>
            </w: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</w:p>
          <w:p w14:paraId="5AF9D341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V</w:t>
            </w:r>
            <w:r>
              <w:rPr>
                <w:rFonts w:eastAsia="Times New Roman" w:cs="Times New Roman"/>
                <w:color w:val="000000"/>
              </w:rPr>
              <w:t>/cm</w:t>
            </w:r>
            <w:r>
              <w:rPr>
                <w:color w:val="000000"/>
                <w:vertAlign w:val="superscript"/>
              </w:rPr>
              <w:t>3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2A5B00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螺栓的密度</w:t>
            </w:r>
          </w:p>
          <w:p w14:paraId="1CF1E88B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ρ</w:t>
            </w:r>
            <w:r>
              <w:rPr>
                <w:rFonts w:eastAsia="Times New Roman" w:cs="Times New Roman"/>
                <w:color w:val="000000"/>
              </w:rPr>
              <w:t>/(g·cm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  <w:tr w:rsidR="00485AD7" w14:paraId="0EE3EC5A" w14:textId="77777777"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FA711E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  <w:r>
              <w:rPr>
                <w:rFonts w:ascii="宋体" w:hAnsi="宋体"/>
                <w:color w:val="000000"/>
                <w:u w:val="single"/>
              </w:rPr>
              <w:t>②</w:t>
            </w: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D27EFD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50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5E89C0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  <w:r>
              <w:rPr>
                <w:rFonts w:ascii="宋体" w:hAnsi="宋体"/>
                <w:color w:val="000000"/>
                <w:u w:val="single"/>
              </w:rPr>
              <w:t>③</w:t>
            </w: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2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D75C6D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2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01749F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58EF0472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．测量螺栓质量，右盘砝码质量及游码位置如图乙所示，数据记录到</w:t>
      </w:r>
      <w:r>
        <w:rPr>
          <w:color w:val="000000"/>
        </w:rPr>
        <w:t>②____________</w:t>
      </w:r>
      <w:r>
        <w:rPr>
          <w:color w:val="000000"/>
        </w:rPr>
        <w:t>处；</w:t>
      </w:r>
    </w:p>
    <w:p w14:paraId="648A7BC1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．量筒中倒入</w:t>
      </w:r>
      <w:r>
        <w:rPr>
          <w:color w:val="000000"/>
        </w:rPr>
        <w:t>50 mL</w:t>
      </w:r>
      <w:r>
        <w:rPr>
          <w:color w:val="000000"/>
        </w:rPr>
        <w:t>水，用细线拴住螺栓浸没水中，量筒示数如图丙所示，记录到</w:t>
      </w:r>
      <w:r>
        <w:rPr>
          <w:color w:val="000000"/>
        </w:rPr>
        <w:t>③____________</w:t>
      </w:r>
      <w:r>
        <w:rPr>
          <w:color w:val="000000"/>
        </w:rPr>
        <w:t>处。</w:t>
      </w:r>
    </w:p>
    <w:p w14:paraId="2FBA7BFF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）分析数据并对照下表，小闽测量的螺栓材料是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82"/>
        <w:gridCol w:w="2081"/>
        <w:gridCol w:w="2081"/>
        <w:gridCol w:w="2081"/>
      </w:tblGrid>
      <w:tr w:rsidR="00485AD7" w14:paraId="0247BBEC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33BA28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79662C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铝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51976C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铁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2B0ABE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铜</w:t>
            </w:r>
          </w:p>
        </w:tc>
      </w:tr>
      <w:tr w:rsidR="00485AD7" w14:paraId="2BDC4D4B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00F63F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密度</w:t>
            </w:r>
            <w:r>
              <w:rPr>
                <w:rFonts w:eastAsia="Times New Roman" w:cs="Times New Roman"/>
                <w:i/>
                <w:color w:val="000000"/>
              </w:rPr>
              <w:t>ρ</w:t>
            </w:r>
            <w:r>
              <w:rPr>
                <w:rFonts w:eastAsia="Times New Roman" w:cs="Times New Roman"/>
                <w:color w:val="000000"/>
              </w:rPr>
              <w:t>/(kg·m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F39A7D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2.7×10</w:t>
            </w:r>
            <w:r>
              <w:rPr>
                <w:color w:val="000000"/>
                <w:vertAlign w:val="superscript"/>
              </w:rPr>
              <w:t>3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7AA8D0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7.9×10</w:t>
            </w:r>
            <w:r>
              <w:rPr>
                <w:color w:val="000000"/>
                <w:vertAlign w:val="superscript"/>
              </w:rPr>
              <w:t>3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AB39FD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8.9×10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</w:tbl>
    <w:p w14:paraId="3D8DFA6E" w14:textId="77777777" w:rsidR="00485AD7" w:rsidRDefault="00485AD7">
      <w:pPr>
        <w:spacing w:line="360" w:lineRule="auto"/>
        <w:textAlignment w:val="center"/>
        <w:rPr>
          <w:color w:val="000000"/>
        </w:rPr>
      </w:pPr>
    </w:p>
    <w:p w14:paraId="0ACD330B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）同学们将实验数据汇总并描点在坐标图中，如图丁所示；</w:t>
      </w:r>
    </w:p>
    <w:p w14:paraId="7D2BE1BE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CE86881" wp14:editId="7AFE25C1">
            <wp:extent cx="1581150" cy="16954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0316F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color w:val="000000"/>
        </w:rPr>
        <w:t>多数数据点与小闽测量的几乎在一条直线上，表明这些型号螺栓材料是</w:t>
      </w:r>
      <w:r>
        <w:rPr>
          <w:color w:val="000000"/>
        </w:rPr>
        <w:t>________</w:t>
      </w:r>
      <w:r>
        <w:rPr>
          <w:color w:val="000000"/>
        </w:rPr>
        <w:t>的；</w:t>
      </w:r>
    </w:p>
    <w:p w14:paraId="2BF5291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color w:val="000000"/>
        </w:rPr>
        <w:t>其中有一个数据点</w:t>
      </w:r>
      <w:r>
        <w:rPr>
          <w:color w:val="000000"/>
        </w:rPr>
        <w:t>P</w:t>
      </w:r>
      <w:r>
        <w:rPr>
          <w:color w:val="000000"/>
        </w:rPr>
        <w:t>偏离直线较远，经检查，实验过程正确。小闽猜想：测量体积时螺栓表面附着有微小气泡。你是否认同他的猜想，简述你的理由：</w:t>
      </w:r>
      <w:r>
        <w:rPr>
          <w:color w:val="000000"/>
        </w:rPr>
        <w:t>_____________________________________________</w:t>
      </w:r>
      <w:r>
        <w:rPr>
          <w:color w:val="000000"/>
        </w:rPr>
        <w:t>；</w:t>
      </w:r>
    </w:p>
    <w:p w14:paraId="77365947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color w:val="000000"/>
        </w:rPr>
        <w:t>针对数据点</w:t>
      </w:r>
      <w:r>
        <w:rPr>
          <w:color w:val="000000"/>
        </w:rPr>
        <w:t>P</w:t>
      </w:r>
      <w:r>
        <w:rPr>
          <w:color w:val="000000"/>
        </w:rPr>
        <w:t>，提出一个与小闽不同的猜想：</w:t>
      </w:r>
      <w:r>
        <w:rPr>
          <w:color w:val="000000"/>
        </w:rPr>
        <w:t>_____________________________________________</w:t>
      </w:r>
      <w:r>
        <w:rPr>
          <w:color w:val="000000"/>
        </w:rPr>
        <w:t>。</w:t>
      </w:r>
    </w:p>
    <w:p w14:paraId="7B0BF7A5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项目式学习小组用电热器进行蒸馏实验，发现升温缓慢，需重新设计加热装置。</w:t>
      </w:r>
    </w:p>
    <w:p w14:paraId="152862B7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任务一：测量原电热器工作时的电功率</w:t>
      </w:r>
    </w:p>
    <w:p w14:paraId="495FBE01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2FB57ED" wp14:editId="7F68C77B">
            <wp:extent cx="5238750" cy="22568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5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8F6B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将原电热器的发热电阻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接入如图甲所示的电路中，用笔画线代替导线将电路连接完整。要求：滑片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向右移动时，电路中的电流变大</w:t>
      </w:r>
      <w:r>
        <w:rPr>
          <w:color w:val="000000"/>
        </w:rPr>
        <w:t>（</w:t>
      </w:r>
      <w:r>
        <w:rPr>
          <w:color w:val="000000"/>
        </w:rPr>
        <w:t xml:space="preserve">                    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。</w:t>
      </w:r>
    </w:p>
    <w:p w14:paraId="67ECC555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②闭合开关，移动滑片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直至电压表示数等于电热器的额定电压</w:t>
      </w:r>
      <w:r>
        <w:rPr>
          <w:rFonts w:eastAsia="Times New Roman" w:cs="Times New Roman"/>
          <w:color w:val="000000"/>
        </w:rPr>
        <w:t>5V</w:t>
      </w:r>
      <w:r>
        <w:rPr>
          <w:rFonts w:ascii="宋体" w:hAnsi="宋体"/>
          <w:color w:val="000000"/>
        </w:rPr>
        <w:t>，此时电流表示数如图乙所示，为</w:t>
      </w:r>
      <w:r>
        <w:rPr>
          <w:color w:val="000000"/>
        </w:rPr>
        <w:t>（</w:t>
      </w:r>
      <w:r>
        <w:rPr>
          <w:color w:val="000000"/>
        </w:rPr>
        <w:t xml:space="preserve">        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，则功率为</w:t>
      </w:r>
      <w:r>
        <w:rPr>
          <w:color w:val="000000"/>
        </w:rPr>
        <w:t>（</w:t>
      </w:r>
      <w:r>
        <w:rPr>
          <w:color w:val="000000"/>
        </w:rPr>
        <w:t xml:space="preserve">        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14:paraId="015B306A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任务二：选择一款发热电阻，设计加热更快且温度能保持在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附近的加热装置</w:t>
      </w:r>
    </w:p>
    <w:p w14:paraId="225D0084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实验室现有两款发热电阻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，阻值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随温度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变化的关系如图丙所示，其中一款电阻具有恒温功能且在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时工作电流为</w:t>
      </w:r>
      <w:r>
        <w:rPr>
          <w:rFonts w:eastAsia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。</w:t>
      </w:r>
    </w:p>
    <w:p w14:paraId="64E98FA9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1B9B637" wp14:editId="7C90488C">
            <wp:extent cx="2428875" cy="26574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92537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可选实验器材有：</w:t>
      </w:r>
    </w:p>
    <w:p w14:paraId="7E5596D4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．电源（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24V</w:t>
      </w:r>
      <w:r>
        <w:rPr>
          <w:rFonts w:ascii="宋体" w:hAnsi="宋体"/>
          <w:color w:val="000000"/>
        </w:rPr>
        <w:t>可选）一个</w:t>
      </w:r>
    </w:p>
    <w:p w14:paraId="348839EE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两个</w:t>
      </w:r>
    </w:p>
    <w:p w14:paraId="69231D2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两个</w:t>
      </w:r>
    </w:p>
    <w:p w14:paraId="03214146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．开关一个、导线若干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485AD7" w14:paraId="0983B6C2" w14:textId="77777777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D1DC71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加热装置设计方案</w:t>
            </w:r>
          </w:p>
          <w:p w14:paraId="6702B5DD" w14:textId="77777777" w:rsidR="00485AD7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①器材选择：电阻</w:t>
            </w:r>
            <w:r>
              <w:rPr>
                <w:color w:val="000000"/>
              </w:rPr>
              <w:t>________</w:t>
            </w:r>
            <w:r>
              <w:rPr>
                <w:rFonts w:ascii="宋体" w:hAnsi="宋体"/>
                <w:color w:val="000000"/>
              </w:rPr>
              <w:t>（填</w:t>
            </w:r>
            <w:r>
              <w:rPr>
                <w:rFonts w:eastAsia="Times New Roman" w:cs="Times New Roman"/>
                <w:color w:val="000000"/>
              </w:rPr>
              <w:t>“</w:t>
            </w: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eastAsia="Times New Roman" w:cs="Times New Roman"/>
                <w:color w:val="000000"/>
              </w:rPr>
              <w:t>”</w:t>
            </w:r>
            <w:r>
              <w:rPr>
                <w:rFonts w:ascii="宋体" w:hAnsi="宋体"/>
                <w:color w:val="000000"/>
              </w:rPr>
              <w:t>或</w:t>
            </w:r>
            <w:r>
              <w:rPr>
                <w:rFonts w:eastAsia="Times New Roman" w:cs="Times New Roman"/>
                <w:color w:val="000000"/>
              </w:rPr>
              <w:t>“</w:t>
            </w: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eastAsia="Times New Roman" w:cs="Times New Roman"/>
                <w:color w:val="000000"/>
              </w:rPr>
              <w:t>”</w:t>
            </w:r>
            <w:r>
              <w:rPr>
                <w:rFonts w:ascii="宋体" w:hAnsi="宋体"/>
                <w:color w:val="000000"/>
              </w:rPr>
              <w:t>）、电源、开关、导线。</w:t>
            </w:r>
          </w:p>
          <w:p w14:paraId="6E07D5D2" w14:textId="77777777" w:rsidR="00485AD7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②电路设计：（在答题卡的方框内作图）</w:t>
            </w:r>
            <w:r>
              <w:rPr>
                <w:color w:val="000000"/>
              </w:rPr>
              <w:t>______________</w:t>
            </w:r>
          </w:p>
          <w:p w14:paraId="3DA2C0C4" w14:textId="77777777" w:rsidR="00485AD7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463C2AB4" wp14:editId="0D3F215F">
                  <wp:extent cx="3238500" cy="1476375"/>
                  <wp:effectExtent l="0" t="0" r="0" b="0"/>
                  <wp:docPr id="100063" name="图片 10006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C9F333" w14:textId="77777777" w:rsidR="00485AD7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③工作参数：电源电压</w:t>
            </w:r>
            <w:r>
              <w:rPr>
                <w:color w:val="000000"/>
              </w:rPr>
              <w:t>________</w:t>
            </w:r>
            <w:r>
              <w:rPr>
                <w:rFonts w:eastAsia="Times New Roman" w:cs="Times New Roman"/>
                <w:color w:val="000000"/>
              </w:rPr>
              <w:t>V</w:t>
            </w:r>
            <w:r>
              <w:rPr>
                <w:rFonts w:ascii="宋体" w:hAnsi="宋体"/>
                <w:color w:val="000000"/>
              </w:rPr>
              <w:t>，</w:t>
            </w:r>
            <w:r>
              <w:object w:dxaOrig="855" w:dyaOrig="285" w14:anchorId="49EFF528">
                <v:shape id="_x0000_i1026" type="#_x0000_t75" alt="学科网(www.zxxk.com)--教育资源门户，提供试卷、教案、课件、论文、素材以及各类教学资源下载，还有大量而丰富的教学相关资讯！" style="width:42.6pt;height:14.4pt" o:ole="">
                  <v:imagedata r:id="rId43" o:title="eqId2e585d197720a83f2379e1f110add879"/>
                </v:shape>
                <o:OLEObject Type="Embed" ProgID="Equation.DSMT4" ShapeID="_x0000_i1026" DrawAspect="Content" ObjectID="_1843929312" r:id="rId44"/>
              </w:object>
            </w:r>
            <w:r>
              <w:rPr>
                <w:rFonts w:ascii="宋体" w:hAnsi="宋体"/>
                <w:color w:val="000000"/>
              </w:rPr>
              <w:t>加热功率范围</w:t>
            </w:r>
            <w:r>
              <w:rPr>
                <w:color w:val="000000"/>
              </w:rPr>
              <w:t>________</w:t>
            </w:r>
            <w:r>
              <w:rPr>
                <w:rFonts w:eastAsia="Times New Roman" w:cs="Times New Roman"/>
                <w:color w:val="000000"/>
              </w:rPr>
              <w:t>W</w:t>
            </w:r>
            <w:r>
              <w:rPr>
                <w:rFonts w:ascii="宋体" w:hAnsi="宋体"/>
                <w:color w:val="000000"/>
              </w:rPr>
              <w:t>。</w:t>
            </w:r>
          </w:p>
        </w:tc>
      </w:tr>
    </w:tbl>
    <w:p w14:paraId="1D06F20B" w14:textId="77777777" w:rsidR="00485AD7" w:rsidRDefault="00485AD7">
      <w:pPr>
        <w:spacing w:line="360" w:lineRule="auto"/>
        <w:textAlignment w:val="center"/>
        <w:rPr>
          <w:color w:val="000000"/>
        </w:rPr>
      </w:pPr>
    </w:p>
    <w:p w14:paraId="2E804100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六、计算题：本题共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分。</w:t>
      </w:r>
    </w:p>
    <w:p w14:paraId="094A6EE6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29. 2026</w:t>
      </w:r>
      <w:r>
        <w:rPr>
          <w:color w:val="000000"/>
        </w:rPr>
        <w:t>年春晚，机器人表演展现了中国功夫与中国智造的融合，如图所示。若机器人总质量为</w:t>
      </w:r>
      <w:r>
        <w:rPr>
          <w:color w:val="000000"/>
        </w:rPr>
        <w:t>35kg</w:t>
      </w:r>
      <w:r>
        <w:rPr>
          <w:color w:val="000000"/>
        </w:rPr>
        <w:t>，站立不动时与水平舞台的总接触面积为</w:t>
      </w:r>
      <w:r>
        <w:rPr>
          <w:color w:val="000000"/>
        </w:rPr>
        <w:t>0.02m</w:t>
      </w:r>
      <w:r>
        <w:rPr>
          <w:color w:val="000000"/>
          <w:vertAlign w:val="superscript"/>
        </w:rPr>
        <w:t>2</w:t>
      </w:r>
      <w:r>
        <w:rPr>
          <w:color w:val="000000"/>
        </w:rPr>
        <w:t>，匀速直线奔跑</w:t>
      </w:r>
      <w:r>
        <w:rPr>
          <w:color w:val="000000"/>
        </w:rPr>
        <w:t>5s</w:t>
      </w:r>
      <w:r>
        <w:rPr>
          <w:color w:val="000000"/>
        </w:rPr>
        <w:t>内通过的路程为</w:t>
      </w:r>
      <w:r>
        <w:rPr>
          <w:color w:val="000000"/>
        </w:rPr>
        <w:t>10m</w:t>
      </w:r>
      <w:r>
        <w:rPr>
          <w:color w:val="000000"/>
        </w:rPr>
        <w:t>，在此过程中，求机器人：</w:t>
      </w:r>
    </w:p>
    <w:p w14:paraId="078D357D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59CC97D" wp14:editId="3AEA7E9A">
            <wp:extent cx="1209675" cy="21907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9BE46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）奔跑的速度大小；</w:t>
      </w:r>
    </w:p>
    <w:p w14:paraId="5B15504E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）受到的重力大小；</w:t>
      </w:r>
    </w:p>
    <w:p w14:paraId="5BB6A81C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）站立不动时对水平舞台的压强大小。</w:t>
      </w:r>
    </w:p>
    <w:p w14:paraId="095C29F8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实验室设计某款三挡位电热器，简化电路如图所示。电源电压为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eastAsia="Times New Roman" w:cs="Times New Roman"/>
          <w:color w:val="000000"/>
        </w:rPr>
        <w:t>55Ω</w:t>
      </w:r>
      <w:r>
        <w:rPr>
          <w:rFonts w:ascii="宋体" w:hAnsi="宋体"/>
          <w:color w:val="000000"/>
        </w:rPr>
        <w:t>。只闭合开关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时，为低温挡。只闭合开关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时，电流表的示数为</w:t>
      </w:r>
      <w:r>
        <w:rPr>
          <w:rFonts w:eastAsia="Times New Roman" w:cs="Times New Roman"/>
          <w:color w:val="000000"/>
        </w:rPr>
        <w:t>8A</w:t>
      </w:r>
      <w:r>
        <w:rPr>
          <w:rFonts w:ascii="宋体" w:hAnsi="宋体"/>
          <w:color w:val="000000"/>
        </w:rPr>
        <w:t>，为中温挡。</w:t>
      </w:r>
    </w:p>
    <w:p w14:paraId="2FC2C2DF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107AAA4" wp14:editId="2E2A4778">
            <wp:extent cx="1038225" cy="82867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AAC31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求低温挡的电流；</w:t>
      </w:r>
    </w:p>
    <w:p w14:paraId="5D6CC311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求低温挡工作</w:t>
      </w:r>
      <w:r>
        <w:rPr>
          <w:rFonts w:eastAsia="Times New Roman" w:cs="Times New Roman"/>
          <w:color w:val="000000"/>
        </w:rPr>
        <w:t>100s</w:t>
      </w:r>
      <w:r>
        <w:rPr>
          <w:rFonts w:ascii="宋体" w:hAnsi="宋体"/>
          <w:color w:val="000000"/>
        </w:rPr>
        <w:t>产生的热量；</w:t>
      </w:r>
    </w:p>
    <w:p w14:paraId="30845944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各种橡胶绝缘铜芯导线在常温下安全载流量（长时间通电时的最大安全电流）如下表，单位长度的导线越粗价格越高。若要保证电热器在三个挡位都能正常工作，从安全和导线成本的角度综合考虑，通过计算判断如何选择干路和支路的导线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18"/>
        <w:gridCol w:w="1647"/>
        <w:gridCol w:w="1628"/>
        <w:gridCol w:w="1666"/>
        <w:gridCol w:w="1666"/>
      </w:tblGrid>
      <w:tr w:rsidR="00485AD7" w14:paraId="7EF337DD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61435E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6259CC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1BA91E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33E513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E7E96F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</w:tr>
      <w:tr w:rsidR="00485AD7" w14:paraId="14523155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B312E5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导线横截面积</w:t>
            </w:r>
            <w:r>
              <w:rPr>
                <w:rFonts w:eastAsia="Times New Roman" w:cs="Times New Roman"/>
                <w:i/>
                <w:color w:val="000000"/>
              </w:rPr>
              <w:t>S</w:t>
            </w:r>
            <w:r>
              <w:rPr>
                <w:rFonts w:eastAsia="Times New Roman" w:cs="Times New Roman"/>
                <w:color w:val="000000"/>
              </w:rPr>
              <w:t>/mm</w:t>
            </w:r>
            <w:r>
              <w:rPr>
                <w:color w:val="000000"/>
                <w:vertAlign w:val="superscript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E8AD8A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565282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A83B18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EFB07A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</w:tr>
      <w:tr w:rsidR="00485AD7" w14:paraId="739D5E80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3B4AC5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B02694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C4F2C1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A19AAC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16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B79A0A" w14:textId="77777777" w:rsidR="00485A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16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25</w:t>
            </w:r>
          </w:p>
        </w:tc>
      </w:tr>
    </w:tbl>
    <w:p w14:paraId="773F51C7" w14:textId="77777777" w:rsidR="00485AD7" w:rsidRDefault="00485AD7">
      <w:pPr>
        <w:spacing w:line="360" w:lineRule="auto"/>
        <w:textAlignment w:val="center"/>
        <w:rPr>
          <w:color w:val="000000"/>
        </w:rPr>
      </w:pPr>
    </w:p>
    <w:p w14:paraId="5331341B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小闽设计了一个动物自动饮水机，其结构如图甲所示。蓄水池里的水通过进水管流到饮水槽。在进水口正下方有一自动控制进水装置，内有一开口向下的圆柱形水杯，当饮水槽的水位下降时，水杯会下降使水通过进水口补充到饮水槽中；当饮水槽的水位上升到某高度时，水杯上升堵住进水口停止进水。为防止缺水，</w:t>
      </w:r>
      <w:r>
        <w:rPr>
          <w:rFonts w:ascii="宋体" w:hAnsi="宋体"/>
          <w:color w:val="000000"/>
        </w:rPr>
        <w:lastRenderedPageBreak/>
        <w:t>在蓄水池底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处装有压敏电阻监控水位，图乙是监控水位的电路，图丙是压敏电阻阻值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随水深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变化的关系图像。</w:t>
      </w:r>
    </w:p>
    <w:p w14:paraId="21A8D08B" w14:textId="77777777" w:rsidR="00485A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704A408" wp14:editId="78158DC9">
            <wp:extent cx="5238750" cy="1632168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52B14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若蓄水池中的水深为</w:t>
      </w:r>
      <w:r>
        <w:rPr>
          <w:rFonts w:eastAsia="Times New Roman" w:cs="Times New Roman"/>
          <w:color w:val="000000"/>
        </w:rPr>
        <w:t>0.3m</w:t>
      </w:r>
      <w:r>
        <w:rPr>
          <w:rFonts w:ascii="宋体" w:hAnsi="宋体"/>
          <w:color w:val="000000"/>
        </w:rPr>
        <w:t>，求水在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处产生的压强大小；</w:t>
      </w:r>
    </w:p>
    <w:p w14:paraId="32627C27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若图乙中电源电压恒为</w:t>
      </w:r>
      <w:r>
        <w:rPr>
          <w:rFonts w:eastAsia="Times New Roman" w:cs="Times New Roman"/>
          <w:color w:val="000000"/>
        </w:rPr>
        <w:t>8.4V</w:t>
      </w:r>
      <w:r>
        <w:rPr>
          <w:rFonts w:ascii="宋体" w:hAnsi="宋体"/>
          <w:color w:val="000000"/>
        </w:rPr>
        <w:t>，定值电阻</w:t>
      </w:r>
      <w:r>
        <w:object w:dxaOrig="1305" w:dyaOrig="375" w14:anchorId="6DED51C7">
          <v:shape id="_x0000_i1027" type="#_x0000_t75" alt="学科网(www.zxxk.com)--教育资源门户，提供试卷、教案、课件、论文、素材以及各类教学资源下载，还有大量而丰富的教学相关资讯！" style="width:65.4pt;height:18.6pt" o:ole="">
            <v:imagedata r:id="rId48" o:title="eqIde5af44267aa7909b6f31749b090f9b20"/>
          </v:shape>
          <o:OLEObject Type="Embed" ProgID="Equation.DSMT4" ShapeID="_x0000_i1027" DrawAspect="Content" ObjectID="_1843929313" r:id="rId49"/>
        </w:object>
      </w:r>
      <w:r>
        <w:rPr>
          <w:rFonts w:ascii="宋体" w:hAnsi="宋体"/>
          <w:color w:val="000000"/>
        </w:rPr>
        <w:t>，当电压表示数达到</w:t>
      </w:r>
      <w:r>
        <w:rPr>
          <w:rFonts w:eastAsia="Times New Roman" w:cs="Times New Roman"/>
          <w:color w:val="000000"/>
        </w:rPr>
        <w:t>7V</w:t>
      </w:r>
      <w:r>
        <w:rPr>
          <w:rFonts w:ascii="宋体" w:hAnsi="宋体"/>
          <w:color w:val="000000"/>
        </w:rPr>
        <w:t>时发出报警信号提醒加水，求此时蓄水池中的水深；</w:t>
      </w:r>
    </w:p>
    <w:p w14:paraId="0741AE80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已知进水口的横截面积为</w:t>
      </w:r>
      <w:r>
        <w:rPr>
          <w:rFonts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，水杯的横截面积为</w:t>
      </w:r>
      <w:r>
        <w:rPr>
          <w:rFonts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，若进水口恰好不进水时，杯里气体的长度为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，水管管壁厚度、水杯杯壁厚度及杯内气体质量忽略不计。求此时饮水槽水面到蓄水池水面的高度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；（用物理量符号写出表达式，水的密度用</w:t>
      </w:r>
      <w:r>
        <w:rPr>
          <w:rFonts w:eastAsia="Times New Roman" w:cs="Times New Roman"/>
          <w:i/>
          <w:color w:val="000000"/>
        </w:rPr>
        <w:t>ρ</w:t>
      </w:r>
      <w:r>
        <w:rPr>
          <w:rFonts w:ascii="宋体" w:hAnsi="宋体"/>
          <w:color w:val="000000"/>
        </w:rPr>
        <w:t>表示）</w:t>
      </w:r>
    </w:p>
    <w:p w14:paraId="7DD01F2A" w14:textId="77777777" w:rsidR="00485A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若增大进水口到蓄水池的高度，请问需要对水杯做出怎样的调整。（提出一种方法即可）</w:t>
      </w:r>
    </w:p>
    <w:sectPr w:rsidR="00485AD7" w:rsidSect="00C321EB">
      <w:headerReference w:type="default" r:id="rId50"/>
      <w:footerReference w:type="default" r:id="rId51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CC6241" w14:textId="77777777" w:rsidR="006968D5" w:rsidRDefault="006968D5">
      <w:r>
        <w:separator/>
      </w:r>
    </w:p>
  </w:endnote>
  <w:endnote w:type="continuationSeparator" w:id="0">
    <w:p w14:paraId="1E9F90BD" w14:textId="77777777" w:rsidR="006968D5" w:rsidRDefault="006968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75F15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7D979E30" w14:textId="77777777" w:rsidR="0090278E" w:rsidRDefault="0090278E">
    <w:pPr>
      <w:pStyle w:val="a5"/>
    </w:pPr>
  </w:p>
  <w:p w14:paraId="3C9C977E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190BB5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086FC96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C2EEAF" w14:textId="77777777" w:rsidR="006968D5" w:rsidRDefault="006968D5">
      <w:r>
        <w:separator/>
      </w:r>
    </w:p>
  </w:footnote>
  <w:footnote w:type="continuationSeparator" w:id="0">
    <w:p w14:paraId="14A66E02" w14:textId="77777777" w:rsidR="006968D5" w:rsidRDefault="006968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B611C" w14:textId="1806DEFC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51195287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7D1673F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16B044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8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C480D9C8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80D02A38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ED9E7BB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AF96B7A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EE9EB89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78585F10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6BB8E3A4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A156E1C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43EA6C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201773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85AD7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09E5"/>
    <w:rsid w:val="00623C16"/>
    <w:rsid w:val="00637D3A"/>
    <w:rsid w:val="00640BF5"/>
    <w:rsid w:val="00657AA5"/>
    <w:rsid w:val="006968D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A69B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1C4E59D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oleObject" Target="embeddings/oleObject2.bin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wmf"/><Relationship Id="rId48" Type="http://schemas.openxmlformats.org/officeDocument/2006/relationships/image" Target="media/image39.wmf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oleObject" Target="embeddings/oleObject3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811</Words>
  <Characters>4629</Characters>
  <Application>Microsoft Office Word</Application>
  <DocSecurity>0</DocSecurity>
  <Lines>38</Lines>
  <Paragraphs>10</Paragraphs>
  <ScaleCrop>false</ScaleCrop>
  <Company/>
  <LinksUpToDate>false</LinksUpToDate>
  <CharactersWithSpaces>5430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2026-06-24T11:21:00Z</dcterms:created>
  <dcterms:modified xsi:type="dcterms:W3CDTF">2026-06-25T13:47:00Z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