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11303000</wp:posOffset>
            </wp:positionV>
            <wp:extent cx="444500" cy="4191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0097F91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i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第十二章　机械能和内能</w:t>
      </w:r>
      <w:r>
        <w:rPr>
          <w:rFonts w:ascii="宋体" w:hAnsi="宋体" w:cs="宋体" w:hint="eastAsia"/>
          <w:b/>
          <w:i w:val="0"/>
          <w:sz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/>
          <w:i w:val="0"/>
          <w:sz w:val="21"/>
          <w:u w:val="none"/>
          <w:lang w:val="en-US" w:eastAsia="zh-CN"/>
        </w:rPr>
        <w:t>单元</w:t>
      </w: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检测卷</w:t>
      </w:r>
    </w:p>
    <w:p w14:paraId="45FD5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选择题（每小题3分，共30分）</w:t>
      </w:r>
    </w:p>
    <w:p w14:paraId="7BFBB1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关于热学知识，下列说法错误的是（ 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</w:t>
      </w:r>
    </w:p>
    <w:p w14:paraId="5CA7C8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A．所有物体的分子都在不停地做无规则运动</w:t>
      </w:r>
    </w:p>
    <w:p w14:paraId="060706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B．汽车的动力是由汽油机的做功冲程提供的</w:t>
      </w:r>
    </w:p>
    <w:p w14:paraId="1A3A0C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C．热量可以从内能小的物体传递给内能大的物体</w:t>
      </w:r>
    </w:p>
    <w:p w14:paraId="669714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D．升高相同的温度，比热容大的物体，吸收的热量多</w:t>
      </w:r>
    </w:p>
    <w:p w14:paraId="310799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2.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如图所示的单摆，小球在ac间往复摆动的过程中，下列说正确的是（     ）</w:t>
      </w:r>
    </w:p>
    <w:p w14:paraId="05D76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290320" cy="1098550"/>
            <wp:effectExtent l="0" t="0" r="5080" b="6350"/>
            <wp:docPr id="1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093A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A.小球在a点时的动能最大</w:t>
      </w:r>
    </w:p>
    <w:p w14:paraId="390DD6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B.小球在c点时的动能最大</w:t>
      </w:r>
    </w:p>
    <w:p w14:paraId="04116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C.小球在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点时的动能最大　</w:t>
      </w:r>
    </w:p>
    <w:p w14:paraId="6B3F7F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D.小球由c到a的运动过程中，重力势能不断转化为动能</w:t>
      </w:r>
    </w:p>
    <w:p w14:paraId="6781C3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3．下列说法正确的是（  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）</w:t>
      </w:r>
    </w:p>
    <w:p w14:paraId="7B0369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A．物体吸收热量，内能一定增大</w:t>
      </w:r>
    </w:p>
    <w:p w14:paraId="174DAB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B．物体内能增大，温度一定升高</w:t>
      </w:r>
    </w:p>
    <w:p w14:paraId="7E039E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C．物体温度升高，一定吸收了热量</w:t>
      </w:r>
    </w:p>
    <w:p w14:paraId="35917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D．物体温度升高，内能一定增大</w:t>
      </w:r>
    </w:p>
    <w:p w14:paraId="46813C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甲、乙两物体质量都为1kg，丙物体质量为2kg，三个物体温度都升高1℃，吸收的热量如图所示，下列说法正确的是（　　）</w:t>
      </w:r>
    </w:p>
    <w:p w14:paraId="3BC2D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939925" cy="1235710"/>
            <wp:effectExtent l="0" t="0" r="3175" b="2540"/>
            <wp:docPr id="3" name="yt_image_1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1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C29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乙的比热容与丙的相等</w:t>
      </w:r>
    </w:p>
    <w:p w14:paraId="258614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甲的比热容比乙的大</w:t>
      </w:r>
    </w:p>
    <w:p w14:paraId="57BCCD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甲的温度升高1℃，需吸收2000J的热量</w:t>
      </w:r>
    </w:p>
    <w:p w14:paraId="5785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甲、乙的温度都降低1℃，乙比甲放出的热量多</w:t>
      </w:r>
    </w:p>
    <w:p w14:paraId="70BCB5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5. 下列事例中，属于用做功的方法改变物体内能的是（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）</w:t>
      </w:r>
    </w:p>
    <w:p w14:paraId="2C2D48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秧田中的水被晒热</w:t>
      </w:r>
    </w:p>
    <w:p w14:paraId="5BEF25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将牛奶放进冰箱冷冻制棒</w:t>
      </w:r>
    </w:p>
    <w:p w14:paraId="086B42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磨刀时刀刃发热</w:t>
      </w:r>
    </w:p>
    <w:p w14:paraId="6D8705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热开水变凉</w:t>
      </w:r>
    </w:p>
    <w:p w14:paraId="2BA227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6. 在地面上以一定的速度将小球竖直向上抛出，小球能到达的最大高度为H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；将同样的小球在地面上斜向上以同样的速度抛出，小球能到达的最大高度为H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。不计空气阻力，则H1与H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的关系为（　　）</w:t>
      </w:r>
    </w:p>
    <w:p w14:paraId="784DE6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</w:p>
    <w:p w14:paraId="2D77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＜H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无法确定</w:t>
      </w:r>
    </w:p>
    <w:p w14:paraId="2720A5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7. 甲、乙两个铜块吸收相同的热量后，铜块甲升高的温度较多。关于两铜块比热容及质量的大小关系，下列判断正确的是（　　）</w:t>
      </w:r>
    </w:p>
    <w:p w14:paraId="4B24B9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3346EE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175CEC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01B8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5E2D63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8. 甲、乙两个相同的铁块，质量和温度相同，甲铁块静止在地面上，乙铁块静止在10m高处，则（　　）</w:t>
      </w:r>
    </w:p>
    <w:p w14:paraId="001825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甲、乙分子动能的总和一样大</w:t>
      </w:r>
    </w:p>
    <w:p w14:paraId="30493F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乙比甲分子势能的总和大</w:t>
      </w:r>
    </w:p>
    <w:p w14:paraId="311B69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C. 甲、乙的机械能一样大</w:t>
      </w:r>
    </w:p>
    <w:p w14:paraId="45F78C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D. 乙的内能比甲大</w:t>
      </w:r>
    </w:p>
    <w:p w14:paraId="798D4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9. </w:t>
      </w:r>
      <w:bookmarkStart w:id="0" w:name="topic_14542952-9783-40d6-afe1-59eb4af931"/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模型运动锦标赛中制作的一种燃油模型车，动力装置是一个微型内燃机。为了提高内燃机的工作效率，下列做法可行的是</w:t>
      </w:r>
      <w:bookmarkEnd w:id="0"/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　　）</w:t>
      </w:r>
    </w:p>
    <w:p w14:paraId="62A1F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A. 换用热值更高的燃油</w:t>
      </w:r>
    </w:p>
    <w:p w14:paraId="2EC5C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B. 换用功率更大的发动机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br/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C. 换用导热性更好的气缸</w:t>
      </w:r>
    </w:p>
    <w:p w14:paraId="3B3DE3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D. 换用优良的润滑材料</w:t>
      </w:r>
    </w:p>
    <w:p w14:paraId="0E123D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10.  某汽车发动机的功率为92kW，该汽车以10m/s的速度匀速行驶了10km，消耗汽油10kg。汽油的热值q＝4.6×10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J/kg，下列说法正确的是（　　）</w:t>
      </w:r>
    </w:p>
    <w:p w14:paraId="757BA3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① 10kg的汽油完全燃烧放出的热量是4.6×10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J。</w:t>
      </w:r>
    </w:p>
    <w:p w14:paraId="69F9C6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② 匀速行驶10km需要的时间是1h。</w:t>
      </w:r>
    </w:p>
    <w:p w14:paraId="199368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③ 发动机做的有用功是9.2×10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J。</w:t>
      </w:r>
    </w:p>
    <w:p w14:paraId="3C74C3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④ 汽车发动机的效率是20％。</w:t>
      </w:r>
    </w:p>
    <w:p w14:paraId="7C7D32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①②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①④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②③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③④</w:t>
      </w:r>
    </w:p>
    <w:p w14:paraId="78F0E9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填空题（每空2分，共34分）</w:t>
      </w:r>
    </w:p>
    <w:p w14:paraId="567943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11. 在抗洪救灾时，运送救灾物资的飞机在某一水平高度匀速飞行，当它把救灾物资投下时，飞机的重力势能将___________，动能将______(选填“增大”、“减小”或“不变”)。</w:t>
      </w:r>
    </w:p>
    <w:p w14:paraId="43150A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12. 国庆长假期间，小敏准备随父母乘车去成都或厦门旅游，出发前查询了两地当日的气候状况，如图甲、乙所示是手机查询的局部截图。根据所学物理知识，如图乙应该是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（成都/厦门）的气温显示，因为水的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较大，该地区在昼夜吸热或放热时温差会更小。</w:t>
      </w:r>
    </w:p>
    <w:p w14:paraId="749A24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drawing>
          <wp:inline distT="0" distB="0" distL="114300" distR="114300">
            <wp:extent cx="1889125" cy="1029970"/>
            <wp:effectExtent l="0" t="0" r="15875" b="1778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13. </w:t>
      </w:r>
      <w:r>
        <w:rPr>
          <w:rFonts w:ascii="宋体" w:eastAsia="宋体" w:hAnsi="宋体" w:cs="宋体" w:hint="eastAsia"/>
          <w:i w:val="0"/>
          <w:iCs w:val="0"/>
        </w:rPr>
        <w:t>小芳探究水沸腾的特点，为了节省时间，宜用______（冷水/热水）做实验；小芳发现水沸腾时继续加热，水温保持不变，停止加热，水即刻停止沸腾，这说明水沸腾时需要______；烧杯中水的质量为100g。停止加热后，水温从100℃降至70℃，水放出的热量相当于完全燃烧______g酒精放出的热量（c</w:t>
      </w:r>
      <w:r>
        <w:rPr>
          <w:rFonts w:ascii="宋体" w:eastAsia="宋体" w:hAnsi="宋体" w:cs="宋体" w:hint="eastAsia"/>
          <w:i w:val="0"/>
          <w:iCs w:val="0"/>
          <w:vertAlign w:val="subscript"/>
        </w:rPr>
        <w:t>水</w:t>
      </w:r>
      <w:r>
        <w:rPr>
          <w:rFonts w:ascii="宋体" w:eastAsia="宋体" w:hAnsi="宋体" w:cs="宋体" w:hint="eastAsia"/>
          <w:i w:val="0"/>
          <w:iCs w:val="0"/>
        </w:rPr>
        <w:t>=4.2×10</w:t>
      </w:r>
      <w:r>
        <w:rPr>
          <w:rFonts w:ascii="宋体" w:eastAsia="宋体" w:hAnsi="宋体" w:cs="宋体" w:hint="eastAsia"/>
          <w:i w:val="0"/>
          <w:iCs w:val="0"/>
          <w:vertAlign w:val="superscript"/>
        </w:rPr>
        <w:t>3</w:t>
      </w:r>
      <w:r>
        <w:rPr>
          <w:rFonts w:ascii="宋体" w:eastAsia="宋体" w:hAnsi="宋体" w:cs="宋体" w:hint="eastAsia"/>
          <w:i w:val="0"/>
          <w:iCs w:val="0"/>
        </w:rPr>
        <w:t>J/（kg·℃）。q</w:t>
      </w:r>
      <w:r>
        <w:rPr>
          <w:rFonts w:ascii="宋体" w:eastAsia="宋体" w:hAnsi="宋体" w:cs="宋体" w:hint="eastAsia"/>
          <w:i w:val="0"/>
          <w:iCs w:val="0"/>
          <w:vertAlign w:val="subscript"/>
        </w:rPr>
        <w:t>酒精</w:t>
      </w:r>
      <w:r>
        <w:rPr>
          <w:rFonts w:ascii="宋体" w:eastAsia="宋体" w:hAnsi="宋体" w:cs="宋体" w:hint="eastAsia"/>
          <w:i w:val="0"/>
          <w:iCs w:val="0"/>
        </w:rPr>
        <w:t>=3×10</w:t>
      </w:r>
      <w:r>
        <w:rPr>
          <w:rFonts w:ascii="宋体" w:eastAsia="宋体" w:hAnsi="宋体" w:cs="宋体" w:hint="eastAsia"/>
          <w:i w:val="0"/>
          <w:iCs w:val="0"/>
          <w:vertAlign w:val="superscript"/>
        </w:rPr>
        <w:t>7</w:t>
      </w:r>
      <w:r>
        <w:rPr>
          <w:rFonts w:ascii="宋体" w:eastAsia="宋体" w:hAnsi="宋体" w:cs="宋体" w:hint="eastAsia"/>
          <w:i w:val="0"/>
          <w:iCs w:val="0"/>
        </w:rPr>
        <w:t xml:space="preserve">J/kg）  </w:t>
      </w:r>
    </w:p>
    <w:p w14:paraId="06BC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14. 如图所示，弧形轨道竖直固定在水平面上，钢球从A点以一定的初速度v0释放，经过B、O、C点到达等高的最高点D；钢球从A到O过程中，钢球的动能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（增大/不变/减小）；在等高的B、C两点动能大小是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（相等/B点大/C点大）；从A到D点的过程中，钢球的机械能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（增大/不变/减小）。</w:t>
      </w:r>
    </w:p>
    <w:p w14:paraId="6EE3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bookmarkStart w:id="1" w:name="_GoBack"/>
      <w:r>
        <w:drawing>
          <wp:inline distT="0" distB="0" distL="114300" distR="114300">
            <wp:extent cx="1595755" cy="853440"/>
            <wp:effectExtent l="0" t="0" r="4445" b="3810"/>
            <wp:docPr id="9" name="yt_image_1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02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298A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15. </w:t>
      </w:r>
      <w:r>
        <w:rPr>
          <w:rFonts w:ascii="宋体" w:eastAsia="宋体" w:hAnsi="宋体" w:cs="宋体" w:hint="eastAsia"/>
          <w:i w:val="0"/>
          <w:iCs w:val="0"/>
        </w:rPr>
        <w:t>有一太阳能热水器内装 l00kg、温度为 20℃的水，经阳光照射一天后，水温升高到 90℃，则热水器内的水吸收了___________J 的太阳能；若这些能量从热值为3×10</w:t>
      </w:r>
      <w:r>
        <w:rPr>
          <w:rFonts w:ascii="宋体" w:eastAsia="宋体" w:hAnsi="宋体" w:cs="宋体" w:hint="eastAsia"/>
          <w:i w:val="0"/>
          <w:iCs w:val="0"/>
          <w:vertAlign w:val="superscript"/>
        </w:rPr>
        <w:t>7</w:t>
      </w:r>
      <w:r>
        <w:rPr>
          <w:rFonts w:ascii="宋体" w:eastAsia="宋体" w:hAnsi="宋体" w:cs="宋体" w:hint="eastAsia"/>
          <w:i w:val="0"/>
          <w:iCs w:val="0"/>
        </w:rPr>
        <w:t xml:space="preserve">J/kg煤燃烧获取，煤燃烧释放的热量只有50%被水吸收，则将这些水加热到同样的温度需_______kg的煤。 </w:t>
      </w:r>
    </w:p>
    <w:p w14:paraId="316C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16. 汽油机是热机的一种，如图所示为四冲程汽油机工作状态示意图，由图可以看出，此时它正处在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冲程；此冲程主要发生的能量转化是内能转化为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能，在汽油机内完全燃烧2kg汽油能放出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J的热量（汽油的热值为4.6×10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J/kg）。在汽缸容积、转速相等的情况下，柴油机的功率比汽油机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，柴油机的效率比汽油机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5F0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838835" cy="1568450"/>
            <wp:effectExtent l="0" t="0" r="18415" b="12700"/>
            <wp:docPr id="10" name="yt_image_1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2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372" cy="1568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7FF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解答题（共36分）</w:t>
      </w:r>
    </w:p>
    <w:p w14:paraId="4EB350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17. （10分）如图甲，小华用小球和木块来探究“动能大小与哪些因素有关”。</w:t>
      </w:r>
    </w:p>
    <w:p w14:paraId="5AC07F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002155" cy="778510"/>
            <wp:effectExtent l="0" t="0" r="17145" b="2540"/>
            <wp:docPr id="11" name="yt_shape_1751339807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shape_17513398070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46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实验中是通过比较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来比较动能大小的；本实验探究的动能是指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（填字母）。</w:t>
      </w:r>
    </w:p>
    <w:p w14:paraId="74E48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小球在斜面上时的动能</w:t>
      </w:r>
    </w:p>
    <w:p w14:paraId="52C1CB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小球撞击木块后木块的动能</w:t>
      </w:r>
    </w:p>
    <w:p w14:paraId="7904E6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小球撞击木块时的动能</w:t>
      </w:r>
    </w:p>
    <w:p w14:paraId="7821BD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完成图甲、乙所示的操作是为了探究动能大小与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的关系。</w:t>
      </w:r>
    </w:p>
    <w:p w14:paraId="34CECD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179955" cy="957580"/>
            <wp:effectExtent l="0" t="0" r="10795" b="139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r="52198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E0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得出正确的实验结论后，小华又用质量不同的铁球将同一弹簧压缩相同程度后由静止释放，撞击同一木块，如图丙所示，观察到木块被撞击后移动的情况是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。（本小题铁球滚动时所受摩擦力忽略不计）</w:t>
      </w:r>
    </w:p>
    <w:p w14:paraId="185207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072005" cy="680720"/>
            <wp:effectExtent l="0" t="0" r="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l="49645" t="21176"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1B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质量大的铁球将木块推动的距离较远</w:t>
      </w:r>
    </w:p>
    <w:p w14:paraId="3D3F16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质量不同的铁球将木块推动的距离相同</w:t>
      </w:r>
    </w:p>
    <w:p w14:paraId="73EA9D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质量小的铁球将木块推动的距离较远</w:t>
      </w:r>
    </w:p>
    <w:p w14:paraId="46F4F1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在探究动能的大小与质量的关系时，小华又提出新的实验方案：在图甲实验器材的基础上，取走木块，让质量不等的小球从斜面同一高度由静止开始下滑，最终小球静止在水平长木板（设木板足够长），测出小球在木板上通过的距离，然后分析数据即可得出结论。你认为这种方案是否可行？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（可行/不可行）。</w:t>
      </w:r>
    </w:p>
    <w:p w14:paraId="7A8D3D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18. （8分）如图所示，甲、乙、丙三个装置完全相同，燃料的质量都是10g，液体的质量、初温都相同。</w:t>
      </w:r>
    </w:p>
    <w:p w14:paraId="6CEC29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925445" cy="1277620"/>
            <wp:effectExtent l="0" t="0" r="8255" b="1778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51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要比较“质量相等的不同燃料燃烧时放出的热量”，应选择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两图进行实验，该实验中燃料燃烧时放出热量的多少是通过比较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</w:p>
    <w:p w14:paraId="32F403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（温度计升高的示数/加热时间）来判断的。</w:t>
      </w:r>
    </w:p>
    <w:p w14:paraId="254E25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研究不同燃料的热值实验中，记录的数据如表，并将燃料2的热值q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填入表中：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61"/>
        <w:gridCol w:w="1371"/>
        <w:gridCol w:w="1371"/>
      </w:tblGrid>
      <w:tr w14:paraId="04FF8DC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07D1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燃料</w:t>
            </w:r>
          </w:p>
          <w:p w14:paraId="0908B4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top"/>
          </w:tcPr>
          <w:p w14:paraId="6AE2E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加热前液</w:t>
            </w:r>
          </w:p>
          <w:p w14:paraId="34A178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体温度/℃</w:t>
            </w:r>
          </w:p>
        </w:tc>
        <w:tc>
          <w:tcPr>
            <w:tcW w:w="0" w:type="auto"/>
            <w:noWrap w:val="0"/>
            <w:vAlign w:val="top"/>
          </w:tcPr>
          <w:p w14:paraId="24FE30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燃料燃尽时</w:t>
            </w:r>
          </w:p>
          <w:p w14:paraId="4F350C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液体温度/℃</w:t>
            </w:r>
          </w:p>
        </w:tc>
        <w:tc>
          <w:tcPr>
            <w:tcW w:w="0" w:type="auto"/>
            <w:noWrap w:val="0"/>
            <w:vAlign w:val="top"/>
          </w:tcPr>
          <w:p w14:paraId="7CBEB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燃料的热值/</w:t>
            </w:r>
          </w:p>
          <w:p w14:paraId="3DE9F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（J·kg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－1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）</w:t>
            </w:r>
          </w:p>
        </w:tc>
      </w:tr>
      <w:tr w14:paraId="3CB36ADF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D832E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55C8A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25B57C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35</w:t>
            </w:r>
          </w:p>
        </w:tc>
        <w:tc>
          <w:tcPr>
            <w:tcW w:w="0" w:type="auto"/>
            <w:noWrap w:val="0"/>
            <w:vAlign w:val="top"/>
          </w:tcPr>
          <w:p w14:paraId="375A53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2.4×10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perscript"/>
                <w:lang w:eastAsia="zh-CN"/>
              </w:rPr>
              <w:t>6</w:t>
            </w:r>
          </w:p>
        </w:tc>
      </w:tr>
      <w:tr w14:paraId="682F08C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7766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D844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 w14:paraId="2C2FD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25</w:t>
            </w:r>
          </w:p>
        </w:tc>
        <w:tc>
          <w:tcPr>
            <w:tcW w:w="0" w:type="auto"/>
            <w:noWrap w:val="0"/>
            <w:vAlign w:val="top"/>
          </w:tcPr>
          <w:p w14:paraId="364C1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single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/>
                <w:bCs w:val="0"/>
                <w:i w:val="0"/>
                <w:iCs w:val="0"/>
                <w:sz w:val="21"/>
                <w:szCs w:val="21"/>
                <w:u w:val="none"/>
                <w:lang w:val="en-US" w:eastAsia="zh-CN"/>
              </w:rPr>
              <w:t>__________</w:t>
            </w:r>
          </w:p>
        </w:tc>
      </w:tr>
    </w:tbl>
    <w:p w14:paraId="52766A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该实验得到的燃料热值与实际相比偏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（大/小）。</w:t>
      </w:r>
    </w:p>
    <w:p w14:paraId="678E54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① 比较不同物质的比热容，应选择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两图进行实验；两种液体温度随时间变化如图丁所示，在实验过程中，给两种液体加热相同的时间，a液体吸收的热量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（大于/等于/小于）b液体吸收的热量；二者的比热容之比c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∶c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609FE0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424430" cy="1616075"/>
            <wp:effectExtent l="0" t="0" r="13970" b="3175"/>
            <wp:docPr id="15" name="yt_shape_1751339807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shape_17513398074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38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② 比较不同物质比热容的实验过程中，下列做法和要求中一定需要的有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074351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使用相同的烧杯</w:t>
      </w:r>
    </w:p>
    <w:p w14:paraId="33BFF8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烧杯中分别装入相同体积的不同液体</w:t>
      </w:r>
    </w:p>
    <w:p w14:paraId="4096C9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相同质量的燃料</w:t>
      </w:r>
    </w:p>
    <w:p w14:paraId="566769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加热时火焰大小尽量相同</w:t>
      </w:r>
    </w:p>
    <w:p w14:paraId="289484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19. （6分）某团队在海拔3000多米高山上野营时，使用干木材做燃料烧水，他们发现把质量为 2kg的水从10℃加热到85℃时，所使用干木材的热效率是10.5%；已知水的比容为4.2×10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J/（kg·℃），干木柴的热值为1.2×10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J/kg。求： </w:t>
      </w:r>
    </w:p>
    <w:p w14:paraId="278123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(1)水吸收的热量；</w:t>
      </w:r>
    </w:p>
    <w:p w14:paraId="6A4A50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(2)需要干木材的质量</w:t>
      </w:r>
    </w:p>
    <w:p w14:paraId="510445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EB2B4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34D43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17B99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5E6DB6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013BAE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878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20. （12分）</w:t>
      </w: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>一辆正在匀速行驶的汽车，所受阻力为1500N，从甲地到乙地150km，已知该汽车这种情况下每百公里耗油12L(汽油的热值4.6×10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vertAlign w:val="superscript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>J/kg，汽油的密度0.72g/cm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vertAlign w:val="superscript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>)，问：</w:t>
      </w:r>
    </w:p>
    <w:p w14:paraId="331F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>(1)该车从甲地到乙地克服阻力做多少功？</w:t>
      </w:r>
    </w:p>
    <w:p w14:paraId="5BE8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>(2)汽车的效率是多少？</w:t>
      </w:r>
    </w:p>
    <w:p w14:paraId="27F725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505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0D6F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46FE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647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5943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93A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44A6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1439530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leftChars="0" w:firstLineChars="0"/>
        <w:textAlignment w:val="auto"/>
        <w:rPr>
          <w:rFonts w:hint="default"/>
          <w:lang w:val="en-US" w:eastAsia="zh-CN"/>
        </w:rPr>
      </w:pPr>
    </w:p>
    <w:p w14:paraId="3733DE2A">
      <w:pPr>
        <w:rPr>
          <w:rFonts w:hint="default"/>
          <w:lang w:val="en-US" w:eastAsia="zh-CN"/>
        </w:rPr>
      </w:pPr>
    </w:p>
    <w:p w14:paraId="55F694FF">
      <w:pPr>
        <w:rPr>
          <w:rFonts w:hint="default"/>
          <w:lang w:val="en-US" w:eastAsia="zh-CN"/>
        </w:rPr>
      </w:pPr>
    </w:p>
    <w:p w14:paraId="3DBAA6F7">
      <w:pPr>
        <w:rPr>
          <w:rFonts w:hint="default"/>
          <w:lang w:val="en-US" w:eastAsia="zh-CN"/>
        </w:rPr>
      </w:pPr>
    </w:p>
    <w:p w14:paraId="0DA66894">
      <w:pPr>
        <w:rPr>
          <w:rFonts w:hint="default"/>
          <w:lang w:val="en-US" w:eastAsia="zh-CN"/>
        </w:rPr>
      </w:pPr>
    </w:p>
    <w:p w14:paraId="1253E39E">
      <w:pPr>
        <w:rPr>
          <w:rFonts w:hint="default"/>
          <w:lang w:val="en-US" w:eastAsia="zh-CN"/>
        </w:rPr>
      </w:pPr>
    </w:p>
    <w:p w14:paraId="61A7E940">
      <w:pPr>
        <w:rPr>
          <w:rFonts w:hint="default"/>
          <w:lang w:val="en-US" w:eastAsia="zh-CN"/>
        </w:rPr>
      </w:pPr>
    </w:p>
    <w:p w14:paraId="73DD4C4D">
      <w:pPr>
        <w:rPr>
          <w:rFonts w:hint="default"/>
          <w:lang w:val="en-US" w:eastAsia="zh-CN"/>
        </w:rPr>
      </w:pPr>
    </w:p>
    <w:p w14:paraId="7FA74046">
      <w:pPr>
        <w:rPr>
          <w:rFonts w:hint="default"/>
          <w:lang w:val="en-US" w:eastAsia="zh-CN"/>
        </w:rPr>
      </w:pPr>
    </w:p>
    <w:p w14:paraId="1AE13E37">
      <w:pPr>
        <w:rPr>
          <w:rFonts w:hint="default"/>
          <w:lang w:val="en-US" w:eastAsia="zh-CN"/>
        </w:rPr>
      </w:pPr>
    </w:p>
    <w:p w14:paraId="74A29DDF">
      <w:pPr>
        <w:rPr>
          <w:rFonts w:hint="default"/>
          <w:lang w:val="en-US" w:eastAsia="zh-CN"/>
        </w:rPr>
      </w:pPr>
    </w:p>
    <w:p w14:paraId="2A8E82FF">
      <w:pPr>
        <w:rPr>
          <w:rFonts w:hint="default"/>
          <w:lang w:val="en-US" w:eastAsia="zh-CN"/>
        </w:rPr>
      </w:pPr>
    </w:p>
    <w:p w14:paraId="00B9FF6A">
      <w:pPr>
        <w:rPr>
          <w:rFonts w:hint="default"/>
          <w:lang w:val="en-US" w:eastAsia="zh-CN"/>
        </w:rPr>
      </w:pPr>
    </w:p>
    <w:p w14:paraId="143F42D7">
      <w:pPr>
        <w:rPr>
          <w:rFonts w:hint="default"/>
          <w:lang w:val="en-US" w:eastAsia="zh-CN"/>
        </w:rPr>
      </w:pPr>
    </w:p>
    <w:p w14:paraId="1FD6CCB9">
      <w:pPr>
        <w:rPr>
          <w:rFonts w:hint="default"/>
          <w:lang w:val="en-US" w:eastAsia="zh-CN"/>
        </w:rPr>
      </w:pPr>
    </w:p>
    <w:p w14:paraId="72D88F19">
      <w:pPr>
        <w:rPr>
          <w:rFonts w:hint="default"/>
          <w:lang w:val="en-US"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6C5FDC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一、 选择题（每小题3分，共30分）</w:t>
      </w:r>
    </w:p>
    <w:p w14:paraId="3C1541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C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；3、D；4、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C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B；</w:t>
      </w:r>
    </w:p>
    <w:p w14:paraId="4D8606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二、 填空题（每空2分，共34分）</w:t>
      </w:r>
    </w:p>
    <w:p w14:paraId="7D83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减小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减小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厦门；比热容；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</w:rPr>
        <w:t>热水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</w:rPr>
        <w:t>吸热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</w:rPr>
        <w:t>0.42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14、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增大；B点大；减小；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lang w:val="en-US" w:eastAsia="zh-CN"/>
        </w:rPr>
        <w:t>.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</w:rPr>
        <w:t>94×10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vertAlign w:val="superscript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</w:rPr>
        <w:t>1.96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16、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做功；机械；9.2×10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；</w:t>
      </w:r>
    </w:p>
    <w:p w14:paraId="2DEF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大；大；</w:t>
      </w:r>
    </w:p>
    <w:p w14:paraId="7D195C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三、 解答题（共36分）</w:t>
      </w:r>
    </w:p>
    <w:p w14:paraId="422C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17、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木块被撞击后移动的距离；C；速度；B；不可行；</w:t>
      </w:r>
    </w:p>
    <w:p w14:paraId="6FD6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18、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甲、丙；温度计升高的示数；1.2×10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vertAlign w:val="superscript"/>
          <w:lang w:eastAsia="zh-CN"/>
        </w:rPr>
        <w:t>6</w:t>
      </w: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；小；</w:t>
      </w:r>
    </w:p>
    <w:p w14:paraId="006D5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甲、乙；等于；2∶3；AD；　</w:t>
      </w:r>
    </w:p>
    <w:p w14:paraId="4A64A8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6.3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J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（2）0.5kg</w:t>
      </w:r>
    </w:p>
    <w:p w14:paraId="66CD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 w:val="0"/>
          <w:i w:val="0"/>
          <w:iCs w:val="0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20、</w:t>
      </w: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>(1)2.25×10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vertAlign w:val="superscript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</w:rPr>
        <w:t xml:space="preserve"> J.(2)37.7%.</w:t>
      </w:r>
    </w:p>
    <w:p w14:paraId="4630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textAlignment w:val="auto"/>
        <w:rPr>
          <w:color w:val="0000FF"/>
        </w:rPr>
      </w:pPr>
    </w:p>
    <w:sectPr>
      <w:headerReference w:type="default" r:id="rId16"/>
      <w:footerReference w:type="default" r:id="rId17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885B23"/>
    <w:rsid w:val="00C02FC6"/>
    <w:rsid w:val="02753F82"/>
    <w:rsid w:val="033F3DFA"/>
    <w:rsid w:val="05515807"/>
    <w:rsid w:val="087C4EF9"/>
    <w:rsid w:val="0AAC68B2"/>
    <w:rsid w:val="0B420FC5"/>
    <w:rsid w:val="0BB76D31"/>
    <w:rsid w:val="0E3966AF"/>
    <w:rsid w:val="0E997A67"/>
    <w:rsid w:val="0FC621C4"/>
    <w:rsid w:val="0FF3288D"/>
    <w:rsid w:val="10066A65"/>
    <w:rsid w:val="123955FE"/>
    <w:rsid w:val="166B5873"/>
    <w:rsid w:val="17013326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C8132A3"/>
    <w:rsid w:val="2D0F67D5"/>
    <w:rsid w:val="318A2097"/>
    <w:rsid w:val="32D17F71"/>
    <w:rsid w:val="341B3E6F"/>
    <w:rsid w:val="345A26F2"/>
    <w:rsid w:val="38746131"/>
    <w:rsid w:val="388D68D4"/>
    <w:rsid w:val="391335FE"/>
    <w:rsid w:val="3ABB29AF"/>
    <w:rsid w:val="3C8249BF"/>
    <w:rsid w:val="3F756B24"/>
    <w:rsid w:val="40EF2A79"/>
    <w:rsid w:val="418132C2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0DF3EFC"/>
    <w:rsid w:val="632C6D85"/>
    <w:rsid w:val="63DE5EC2"/>
    <w:rsid w:val="67C95523"/>
    <w:rsid w:val="6ACD532A"/>
    <w:rsid w:val="6C262F44"/>
    <w:rsid w:val="6C4A4161"/>
    <w:rsid w:val="6C830346"/>
    <w:rsid w:val="70D76780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3249</Words>
  <Characters>3829</Characters>
  <DocSecurity>0</DocSecurity>
  <Lines>0</Lines>
  <Paragraphs>0</Paragraphs>
  <ScaleCrop>false</ScaleCrop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2025-08-09T07:29:54Z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