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EC7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sectPr>
          <w:footerReference w:type="default" r:id="rId5"/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pace="708" w:equalWidth="0">
            <w:col w:w="4606" w:space="425"/>
            <w:col w:w="4606" w:space="0"/>
          </w:cols>
          <w:docGrid w:type="lines" w:linePitch="312" w:charSpace="0"/>
        </w:sect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11811000</wp:posOffset>
            </wp:positionH>
            <wp:positionV relativeFrom="topMargin">
              <wp:posOffset>12255500</wp:posOffset>
            </wp:positionV>
            <wp:extent cx="406400" cy="355600"/>
            <wp:wrapNone/>
            <wp:docPr id="1000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姓名_________     日期______    等第______</w:t>
      </w:r>
    </w:p>
    <w:p w14:paraId="0097F91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/>
          <w:i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i w:val="0"/>
          <w:sz w:val="21"/>
          <w:u w:val="none"/>
          <w:lang w:eastAsia="zh-CN"/>
        </w:rPr>
        <w:t>第十二章　机械能和内能</w:t>
      </w:r>
    </w:p>
    <w:p w14:paraId="11744C1C">
      <w:pPr>
        <w:pStyle w:val="TOC5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 w:leftChars="0" w:firstLineChars="0"/>
        <w:jc w:val="center"/>
        <w:rPr>
          <w:rFonts w:hint="default"/>
          <w:b/>
          <w:bCs/>
          <w:color w:val="0000FF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小专题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 xml:space="preserve">1  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热量、热效率和热机效率的综合计算</w:t>
      </w:r>
    </w:p>
    <w:p w14:paraId="54DA5E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【随堂练习】</w:t>
      </w:r>
    </w:p>
    <w:p w14:paraId="00D40A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1.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  <w:t xml:space="preserve">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妈妈用热水给小明热牛奶喝，盒装牛奶（如图所示）的标签上标明牛奶质量为200g，温度从25℃加热至75℃，此时牛奶与热水同温了，所用热水初温为95℃。[水的比热容为4.2×10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J/（kg·℃），牛奶的比热容为2.5×10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J/（kg·℃）]</w:t>
      </w:r>
    </w:p>
    <w:p w14:paraId="54AF65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（1）牛奶吸收了多少热量？</w:t>
      </w:r>
    </w:p>
    <w:p w14:paraId="0B8AAD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（2）不计热损失，所需热水的质量有多少千克？（结果保留一位小数）</w:t>
      </w:r>
    </w:p>
    <w:p w14:paraId="3363E4F8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/>
      </w:pPr>
      <w:r>
        <w:drawing>
          <wp:inline distT="0" distB="0" distL="114300" distR="114300">
            <wp:extent cx="702310" cy="894080"/>
            <wp:effectExtent l="0" t="0" r="2540" b="1270"/>
            <wp:docPr id="13" name="yt_image_11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yt_image_1109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rcRect l="17544" r="17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23FB9C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/>
      </w:pPr>
    </w:p>
    <w:p w14:paraId="1A82DE52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/>
      </w:pPr>
    </w:p>
    <w:p w14:paraId="4EFDDC5B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/>
      </w:pPr>
    </w:p>
    <w:p w14:paraId="3F877B7D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/>
      </w:pPr>
    </w:p>
    <w:p w14:paraId="3A03E4CF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/>
      </w:pPr>
    </w:p>
    <w:p w14:paraId="0AE0D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2.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小华家的天然气淋浴器的水箱内储有50kg水，水的初温为22℃，若淋浴时所用热水的温度为42℃，已知水的比热为4.2×10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J／(kg·℃)，天然气的热值是6×10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J/m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。求：</w:t>
      </w:r>
    </w:p>
    <w:p w14:paraId="7641B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（1）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50kg水由22℃升高到42℃吸收的热量；</w:t>
      </w:r>
    </w:p>
    <w:p w14:paraId="5E91F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若使用该淋浴器时，天然气完全燃烧放出的热量有70％被水吸收。生成上述热水所使用的天然气是多少立方米？</w:t>
      </w:r>
    </w:p>
    <w:p w14:paraId="50D68337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/>
        <w:rPr>
          <w:rFonts w:hint="eastAsia"/>
          <w:lang w:eastAsia="zh-CN"/>
        </w:rPr>
      </w:pPr>
    </w:p>
    <w:p w14:paraId="43A3D96F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/>
        <w:rPr>
          <w:rFonts w:hint="eastAsia"/>
          <w:lang w:eastAsia="zh-CN"/>
        </w:rPr>
      </w:pPr>
    </w:p>
    <w:p w14:paraId="44CE3DB6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/>
        <w:rPr>
          <w:rFonts w:hint="eastAsia"/>
          <w:lang w:eastAsia="zh-CN"/>
        </w:rPr>
      </w:pPr>
    </w:p>
    <w:p w14:paraId="0DCE9983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/>
        <w:rPr>
          <w:rFonts w:hint="eastAsia"/>
          <w:lang w:eastAsia="zh-CN"/>
        </w:rPr>
      </w:pPr>
    </w:p>
    <w:p w14:paraId="7F0F621D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/>
        <w:rPr>
          <w:rFonts w:hint="eastAsia"/>
          <w:lang w:eastAsia="zh-CN"/>
        </w:rPr>
      </w:pPr>
    </w:p>
    <w:p w14:paraId="6AE32EBA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/>
        <w:rPr>
          <w:rFonts w:hint="eastAsia"/>
          <w:lang w:eastAsia="zh-CN"/>
        </w:rPr>
      </w:pPr>
    </w:p>
    <w:p w14:paraId="348289BF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/>
        <w:rPr>
          <w:rFonts w:hint="eastAsia"/>
          <w:lang w:eastAsia="zh-CN"/>
        </w:rPr>
      </w:pPr>
    </w:p>
    <w:p w14:paraId="4F6A02A4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/>
        <w:rPr>
          <w:rFonts w:hint="eastAsia"/>
          <w:lang w:eastAsia="zh-CN"/>
        </w:rPr>
      </w:pPr>
    </w:p>
    <w:p w14:paraId="1F13D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val="en-US"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．某兴趣小组的同学，用煤炉给10kg的水加热，同时他们绘制了如图所示的加热过程中水温随时间变化的图象，水的比热容为4.2×10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J/(kg·℃)，煤的热值约为3×10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J/kg，求：</w:t>
      </w:r>
    </w:p>
    <w:p w14:paraId="1C6C3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（1）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经过4min时间加热，水所吸收的热量；</w:t>
      </w:r>
    </w:p>
    <w:p w14:paraId="63C8F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若煤炉烧水时的热效率为5%，则4min内完全燃烧了多少千克的煤？</w:t>
      </w:r>
    </w:p>
    <w:p w14:paraId="27286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drawing>
          <wp:inline distT="0" distB="0" distL="114300" distR="114300">
            <wp:extent cx="1405890" cy="1111885"/>
            <wp:effectExtent l="0" t="0" r="3810" b="12065"/>
            <wp:docPr id="7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5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5F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</w:p>
    <w:p w14:paraId="50ED3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</w:p>
    <w:p w14:paraId="400E78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. 中国工程师利用焦炉气中的氢气与工业尾气中的二氧化碳，合成液态燃料，作为第19届亚洲运动会主火炬的燃料。工程师在科普馆用如图所示的装置为同学们演示模拟实验，测量该燃料的热值，主要步骤如下：</w:t>
      </w:r>
    </w:p>
    <w:p w14:paraId="53EE18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① 在空酒精灯内加入适量该液态燃料，得到“燃料灯”。</w:t>
      </w:r>
    </w:p>
    <w:p w14:paraId="1CB18B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2109470</wp:posOffset>
            </wp:positionH>
            <wp:positionV relativeFrom="paragraph">
              <wp:posOffset>238125</wp:posOffset>
            </wp:positionV>
            <wp:extent cx="666115" cy="1144270"/>
            <wp:effectExtent l="0" t="0" r="635" b="17780"/>
            <wp:wrapNone/>
            <wp:docPr id="15" name="yt_image_1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yt_image_111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114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② 在空烧杯内加入1kg水，测得水的初温为31℃，点燃“燃料灯”开始加热。</w:t>
      </w:r>
    </w:p>
    <w:p w14:paraId="686B50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③ 当水恰好沸腾时，立即熄灭</w:t>
      </w:r>
    </w:p>
    <w:p w14:paraId="2EBE15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“燃料灯”，测得“燃料灯”消</w:t>
      </w:r>
    </w:p>
    <w:p w14:paraId="17750F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耗燃料30g。</w:t>
      </w:r>
    </w:p>
    <w:p w14:paraId="684763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已知实验时气压为1个标准大气</w:t>
      </w:r>
    </w:p>
    <w:p w14:paraId="3EA482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压，c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bscript"/>
          <w:lang w:eastAsia="zh-CN"/>
        </w:rPr>
        <w:t>水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＝4.2×10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J/（kg·℃），</w:t>
      </w:r>
    </w:p>
    <w:p w14:paraId="299CE3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用该装置加热水的效率为42％。</w:t>
      </w:r>
    </w:p>
    <w:p w14:paraId="384DF2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求：</w:t>
      </w:r>
    </w:p>
    <w:p w14:paraId="438742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（1）此过程中，烧杯内水吸收的热量。</w:t>
      </w:r>
    </w:p>
    <w:p w14:paraId="02FABF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（2）该液态燃料的热值。</w:t>
      </w:r>
    </w:p>
    <w:p w14:paraId="3AE7F4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2AD84D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2354C7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7E9E67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4464D6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43BC60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60EBED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65B661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4FA4F68B">
      <w:pPr>
        <w:pStyle w:val="BodyText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7754B1D3">
      <w:pPr>
        <w:pStyle w:val="BodyText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01256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5．如图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所示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是一种以柴油机为动力的抓斗起重机，其部分参数如表。求：</w:t>
      </w:r>
    </w:p>
    <w:p w14:paraId="67BF9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（1）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将1.0×10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N的物料抓举到最大高度用时15s，起重机对物料做功的功率多大？</w:t>
      </w:r>
    </w:p>
    <w:p w14:paraId="0067B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（2）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起重机空载时以最大行驶功率行驶1h，消耗柴油多少kg？（取q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bscript"/>
        </w:rPr>
        <w:t>柴油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=4×10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J/kg）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96"/>
        <w:gridCol w:w="899"/>
      </w:tblGrid>
      <w:tr w14:paraId="7386648B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58C7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空载质量</w:t>
            </w:r>
          </w:p>
        </w:tc>
        <w:tc>
          <w:tcPr>
            <w:tcW w:w="0" w:type="auto"/>
            <w:vAlign w:val="center"/>
          </w:tcPr>
          <w:p w14:paraId="30F45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4.8t</w:t>
            </w:r>
          </w:p>
        </w:tc>
      </w:tr>
      <w:tr w14:paraId="695F86C5"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52A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最大抓举高度</w:t>
            </w:r>
          </w:p>
        </w:tc>
        <w:tc>
          <w:tcPr>
            <w:tcW w:w="0" w:type="auto"/>
            <w:vAlign w:val="center"/>
          </w:tcPr>
          <w:p w14:paraId="00AB2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6m</w:t>
            </w:r>
          </w:p>
        </w:tc>
      </w:tr>
      <w:tr w14:paraId="11BEE861"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D260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空载最大行驶功率</w:t>
            </w:r>
          </w:p>
        </w:tc>
        <w:tc>
          <w:tcPr>
            <w:tcW w:w="0" w:type="auto"/>
            <w:vAlign w:val="center"/>
          </w:tcPr>
          <w:p w14:paraId="5D153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4×10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W</w:t>
            </w:r>
          </w:p>
        </w:tc>
      </w:tr>
      <w:tr w14:paraId="57D7C4C7"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24B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柴油机效率</w:t>
            </w:r>
          </w:p>
        </w:tc>
        <w:tc>
          <w:tcPr>
            <w:tcW w:w="0" w:type="auto"/>
            <w:vAlign w:val="center"/>
          </w:tcPr>
          <w:p w14:paraId="4213C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40%</w:t>
            </w:r>
          </w:p>
        </w:tc>
      </w:tr>
    </w:tbl>
    <w:p w14:paraId="45B19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drawing>
          <wp:inline distT="0" distB="0" distL="114300" distR="114300">
            <wp:extent cx="1563370" cy="1256665"/>
            <wp:effectExtent l="0" t="0" r="17780" b="635"/>
            <wp:docPr id="3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B46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4E4CE0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4FF370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2AAD7E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620963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37F8C2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  <w:t>6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. 氢能因其低碳、高热值、来源广泛等特点，在新能源领域备受青睐。某款氢燃料内燃机汽车的总质量为1.8t，车轮与地面的总接触面积为0.1m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per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。某次测试中，该车匀速直线行驶6km用时5min，牵引力做功的功率恒为36kW，发动机的效率为60％。（氢燃料的热值为1.4×10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perscript"/>
          <w:lang w:eastAsia="zh-CN"/>
        </w:rPr>
        <w:t>8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J/kg，假设氢燃料完全燃烧）</w:t>
      </w:r>
    </w:p>
    <w:p w14:paraId="092F3D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（1）本次测试中，该车行驶的速度是多少？受到的牵引力是多少？</w:t>
      </w:r>
    </w:p>
    <w:p w14:paraId="7C0F13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（2）本次测试中，消耗氢燃料的质量是多少？（结果保留两位小数）</w:t>
      </w:r>
    </w:p>
    <w:p w14:paraId="2D8862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6C24AC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6AC265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628E80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26B481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24F40A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6C75D9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374561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3A9E47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566B0E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137203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19FBF5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78C00A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09A844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429CC0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. 中国首次火星探索任务“天问一号”探测器的成功发射，是我国综合国力和创新能力提升的重要标志。如图所示是某火箭发射时的场景，目前运载火箭一般使用液态氢作为燃料、液态氧作为助燃剂，q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bscript"/>
          <w:lang w:eastAsia="zh-CN"/>
        </w:rPr>
        <w:t>氢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＝1.4×10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perscript"/>
          <w:lang w:eastAsia="zh-CN"/>
        </w:rPr>
        <w:t>8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J/kg。</w:t>
      </w:r>
    </w:p>
    <w:p w14:paraId="1C187C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（1）某火箭发射时携带了3×10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perscript"/>
          <w:lang w:eastAsia="zh-CN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kg液态氢燃料，若这些燃料完全燃烧释放的热量全部被水吸收，最多能将多少千克初温为20℃的水加热至沸腾？[c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bscript"/>
          <w:lang w:eastAsia="zh-CN"/>
        </w:rPr>
        <w:t>水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＝4.2×10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J/（kg·℃），当地大气压为1个标准大气压]</w:t>
      </w:r>
    </w:p>
    <w:p w14:paraId="4484D6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（2）氢能源车的发动机工作时将液态氢转化为氢气在汽缸中燃烧。某次测试中，一辆氢能源车以7×10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perscript"/>
          <w:lang w:eastAsia="zh-CN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W的功率在水平路面沿直线匀速行驶50min，消耗了3kg燃料，求发动机的效率。</w:t>
      </w:r>
    </w:p>
    <w:p w14:paraId="3D0FB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drawing>
          <wp:inline distT="0" distB="0" distL="114300" distR="114300">
            <wp:extent cx="803910" cy="983615"/>
            <wp:effectExtent l="0" t="0" r="15240" b="6985"/>
            <wp:docPr id="5" name="yt_image_1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t_image_1114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6F53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334814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08B3A1C5">
      <w:pPr>
        <w:pStyle w:val="BodyText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504780B8">
      <w:pPr>
        <w:pStyle w:val="BodyText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6BEC7E8A">
      <w:pPr>
        <w:pStyle w:val="BodyText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</w:p>
    <w:p w14:paraId="3876698D">
      <w:pPr>
        <w:pStyle w:val="BodyText"/>
        <w:rPr>
          <w:rFonts w:hint="eastAsia"/>
        </w:rPr>
      </w:pPr>
    </w:p>
    <w:p w14:paraId="72C39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【课后练习】</w:t>
      </w:r>
    </w:p>
    <w:p w14:paraId="7F8F56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. 如图所示为便携卡式炉，它采用丁烷作为燃料。若在水壶中装入2kg初温为25℃的水，用卡式炉加热至100℃，卡式炉的加热效率为52.5％。[水的比热容为4.2×10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J/（kg·℃），丁烷的热值约为4.8×10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superscript"/>
          <w:lang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J/kg]</w:t>
      </w:r>
    </w:p>
    <w:p w14:paraId="5B57F9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（1）水壶中的水加热到100℃所吸收的热量是多少？</w:t>
      </w:r>
    </w:p>
    <w:p w14:paraId="237360B0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（2）用卡式炉将这些水加热至100℃，需要消耗多少千克的丁烷？</w:t>
      </w:r>
    </w:p>
    <w:p w14:paraId="6EE31150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drawing>
          <wp:inline distT="0" distB="0" distL="114300" distR="114300">
            <wp:extent cx="1059180" cy="842010"/>
            <wp:effectExtent l="0" t="0" r="7620" b="15240"/>
            <wp:docPr id="14" name="yt_image_11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yt_image_1110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rcRect t="10762" b="9754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CA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7AA9112E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76D59E6D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2B95D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2．天然气灶使用方便､经济环保，备受人们青睐。小明用天然气灶将一壶质量为3kg､温度为20℃的水加热至90℃，用时约10min，消耗了0.042m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的天然气｡已知：天然气的热值为3.5×10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J/m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，水的比热4.2×10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J/（kg·℃）。求：</w:t>
      </w:r>
    </w:p>
    <w:p w14:paraId="71A23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（1）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这个过程中水吸收多少热量；</w:t>
      </w:r>
    </w:p>
    <w:p w14:paraId="25794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（2）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天然气完全燃烧放出多少热量；</w:t>
      </w:r>
    </w:p>
    <w:p w14:paraId="4A133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（3）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该天然气灶的效率｡</w:t>
      </w:r>
    </w:p>
    <w:p w14:paraId="1C3FFBB9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6F7CEF48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51E469A6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62BBD27E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10DF93BA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653EF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val="en-US"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．如图所示，某家庭太阳能热水器接收太阳能总有效面积为2m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，1m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面积上1h接收到的太阳能平均为2.52×10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6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J。若阳光照射该热水器5h，可以使质量为80kg的水温度升高30℃，[c=4.2×10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J/（kg.℃1）， q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bscript"/>
        </w:rPr>
        <w:t>干木柴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=1.2×10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J/kg]，求：</w:t>
      </w:r>
    </w:p>
    <w:p w14:paraId="46D5E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（1）水吸收的热量；</w:t>
      </w:r>
    </w:p>
    <w:p w14:paraId="68A11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（2）若这些水吸收的热量全部由燃烧干木柴来提供,需要完全燃烧多少千克干木柴？（假设干木柴完全燃烧放出的热量全部被水吸收）</w:t>
      </w:r>
    </w:p>
    <w:p w14:paraId="64094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（3）该太阳能热水器的效率。</w:t>
      </w:r>
    </w:p>
    <w:p w14:paraId="0CE8D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drawing>
          <wp:inline distT="0" distB="0" distL="114300" distR="114300">
            <wp:extent cx="1138555" cy="913765"/>
            <wp:effectExtent l="0" t="0" r="4445" b="635"/>
            <wp:docPr id="10" name="图片 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3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59201">
      <w:pPr>
        <w:pStyle w:val="BodyText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</w:p>
    <w:p w14:paraId="334FFA90">
      <w:pPr>
        <w:pStyle w:val="BodyText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</w:p>
    <w:p w14:paraId="73154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val="en-US" w:eastAsia="zh-CN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．一辆厢式小货车运货，满载后总质量是5.0×10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kg，在平直的公路上匀速行驶100km，耗油10kg，货车受到的阻力是2000N，发动机的牵引功率是50kW（油的热值取5.0×10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J/kg，g取10N/kg），求：</w:t>
      </w:r>
    </w:p>
    <w:p w14:paraId="3E3E5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（1）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货车受到的牵引力；</w:t>
      </w:r>
    </w:p>
    <w:p w14:paraId="4335F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（2）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货车匀速行驶的速度；</w:t>
      </w:r>
    </w:p>
    <w:p w14:paraId="3538F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（3）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10kg汽油完全燃烧放出的热量；</w:t>
      </w:r>
    </w:p>
    <w:p w14:paraId="1A470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（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val="en-US" w:eastAsia="zh-CN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货车发动机的效率。</w:t>
      </w:r>
    </w:p>
    <w:p w14:paraId="313EF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</w:p>
    <w:p w14:paraId="0DB4BF41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4BA17F4E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0BCCBC0D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09394420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068FC30A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2EB31284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335E8D10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19CC4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val="en-US" w:eastAsia="zh-CN"/>
        </w:rPr>
        <w:t>5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．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如图所示是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小军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家刚买的一辆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货车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，他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收集了一些数据填在下表中，如果该车满载货物后在平直的公路上匀速行驶100km，货车受到的阻力是车重的0.1倍，那么在此过程中：（g取10N/kg）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686"/>
        <w:gridCol w:w="1476"/>
      </w:tblGrid>
      <w:tr w14:paraId="4A9A93BB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159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最高车速</w:t>
            </w:r>
          </w:p>
        </w:tc>
        <w:tc>
          <w:tcPr>
            <w:tcW w:w="0" w:type="auto"/>
            <w:vAlign w:val="center"/>
          </w:tcPr>
          <w:p w14:paraId="7A79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120km/h</w:t>
            </w:r>
          </w:p>
        </w:tc>
      </w:tr>
      <w:tr w14:paraId="16B85A60"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2ABA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空车质量</w:t>
            </w:r>
          </w:p>
        </w:tc>
        <w:tc>
          <w:tcPr>
            <w:tcW w:w="0" w:type="auto"/>
            <w:vAlign w:val="center"/>
          </w:tcPr>
          <w:p w14:paraId="13106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1.5吨</w:t>
            </w:r>
          </w:p>
        </w:tc>
      </w:tr>
      <w:tr w14:paraId="4FA08110"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C460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满载时载货量</w:t>
            </w:r>
          </w:p>
        </w:tc>
        <w:tc>
          <w:tcPr>
            <w:tcW w:w="0" w:type="auto"/>
            <w:vAlign w:val="center"/>
          </w:tcPr>
          <w:p w14:paraId="39E2A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2.5吨</w:t>
            </w:r>
          </w:p>
        </w:tc>
      </w:tr>
      <w:tr w14:paraId="366D3740"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03A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空载百公里油耗</w:t>
            </w:r>
          </w:p>
        </w:tc>
        <w:tc>
          <w:tcPr>
            <w:tcW w:w="0" w:type="auto"/>
            <w:vAlign w:val="center"/>
          </w:tcPr>
          <w:p w14:paraId="1973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12L</w:t>
            </w:r>
          </w:p>
        </w:tc>
      </w:tr>
      <w:tr w14:paraId="715B72D3"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1123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满载百公里油耗</w:t>
            </w:r>
          </w:p>
        </w:tc>
        <w:tc>
          <w:tcPr>
            <w:tcW w:w="0" w:type="auto"/>
            <w:vAlign w:val="center"/>
          </w:tcPr>
          <w:p w14:paraId="1938B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20L</w:t>
            </w:r>
          </w:p>
        </w:tc>
      </w:tr>
      <w:tr w14:paraId="0FE579AD"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0A5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燃油密度</w:t>
            </w:r>
          </w:p>
        </w:tc>
        <w:tc>
          <w:tcPr>
            <w:tcW w:w="0" w:type="auto"/>
            <w:vAlign w:val="center"/>
          </w:tcPr>
          <w:p w14:paraId="566F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0.8×10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kg/m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superscript"/>
              </w:rPr>
              <w:t>3</w:t>
            </w:r>
          </w:p>
        </w:tc>
      </w:tr>
      <w:tr w14:paraId="0248129E"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50A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燃油热值</w:t>
            </w:r>
          </w:p>
        </w:tc>
        <w:tc>
          <w:tcPr>
            <w:tcW w:w="0" w:type="auto"/>
            <w:vAlign w:val="center"/>
          </w:tcPr>
          <w:p w14:paraId="56EE2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5×10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vertAlign w:val="superscript"/>
              </w:rPr>
              <w:t>7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</w:rPr>
              <w:t>J/kg</w:t>
            </w:r>
          </w:p>
        </w:tc>
      </w:tr>
    </w:tbl>
    <w:p w14:paraId="39C1C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（1）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牵引力所做的功是多少？</w:t>
      </w:r>
    </w:p>
    <w:p w14:paraId="577BC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（2）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燃油完全燃烧放出的热量是多少？</w:t>
      </w:r>
    </w:p>
    <w:p w14:paraId="07DF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（3）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该货车发动机的效率是多少？</w:t>
      </w:r>
    </w:p>
    <w:p w14:paraId="502B1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1250950" cy="788670"/>
            <wp:effectExtent l="0" t="0" r="6350" b="11430"/>
            <wp:docPr id="16" name="图片 4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9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788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8EEE1A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05B372AE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6B79A632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656EEE05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69B7C4B1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7560A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bookmarkStart w:id="0" w:name="_GoBack"/>
      <w:bookmarkEnd w:id="0"/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val="en-US" w:eastAsia="zh-CN"/>
        </w:rPr>
        <w:t>6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．若某型号单缸四冲程汽油机的活塞面积取S＝3.0×10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﹣3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，活塞冲程长度为L＝0.06m，某种工作状态下做功冲程燃气的平均压强为p＝1.0×10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6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Pa，活塞以n＝1500r/min做往复运动。求：</w:t>
      </w:r>
    </w:p>
    <w:p w14:paraId="1DB2E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（1）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汽油机在做功冲程中，燃气对活塞的平均压力是多少？</w:t>
      </w:r>
    </w:p>
    <w:p w14:paraId="63E83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（2）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汽油机在此工作状态下，燃气每分钟对活塞做的功是多少？</w:t>
      </w:r>
    </w:p>
    <w:p w14:paraId="76FFF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（3）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汽油机在此工作状态下，做功的平均功率是多少？</w:t>
      </w:r>
    </w:p>
    <w:p w14:paraId="6F224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（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val="en-US" w:eastAsia="zh-CN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如果此工作状态下每分钟消耗20g汽油，那么可放出多少热量？</w:t>
      </w:r>
    </w:p>
    <w:p w14:paraId="133A8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（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val="en-US" w:eastAsia="zh-CN"/>
        </w:rPr>
        <w:t>5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汽油机把内能转化为机械能的效率是多少？（q＝4.6×l0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vertAlign w:val="superscript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J/kg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  <w:t>，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  <w:t>不计摩擦）</w:t>
      </w:r>
    </w:p>
    <w:p w14:paraId="47770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</w:p>
    <w:p w14:paraId="0EBF1553">
      <w:pPr>
        <w:pStyle w:val="BodyText"/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</w:pPr>
    </w:p>
    <w:p w14:paraId="4F7DF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lang w:eastAsia="zh-CN"/>
        </w:rPr>
      </w:pPr>
    </w:p>
    <w:p w14:paraId="1B16E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</w:p>
    <w:p w14:paraId="22D79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</w:p>
    <w:p w14:paraId="3517A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</w:p>
    <w:p w14:paraId="52C8B236">
      <w:pPr>
        <w:pStyle w:val="BodyText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after="0" w:afterLines="0" w:line="240" w:lineRule="auto"/>
        <w:ind w:left="0"/>
        <w:jc w:val="left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</w:p>
    <w:p w14:paraId="4E2AB6BB">
      <w:pPr>
        <w:pStyle w:val="BodyText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after="0" w:afterLines="0" w:line="240" w:lineRule="auto"/>
        <w:ind w:left="0"/>
        <w:jc w:val="left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</w:p>
    <w:p w14:paraId="0D815AAC">
      <w:pPr>
        <w:pStyle w:val="BodyText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after="0" w:afterLines="0" w:line="240" w:lineRule="auto"/>
        <w:ind w:left="0"/>
        <w:jc w:val="left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</w:p>
    <w:p w14:paraId="70DF977B">
      <w:pPr>
        <w:pStyle w:val="BodyText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after="0" w:afterLines="0" w:line="240" w:lineRule="auto"/>
        <w:ind w:left="0"/>
        <w:jc w:val="left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</w:p>
    <w:p w14:paraId="4EA49A3A">
      <w:pPr>
        <w:pStyle w:val="BodyText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after="0" w:afterLines="0" w:line="240" w:lineRule="auto"/>
        <w:ind w:left="0"/>
        <w:jc w:val="left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</w:rPr>
      </w:pPr>
    </w:p>
    <w:p w14:paraId="38003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08E21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2E3BD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56A2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参考答案</w:t>
      </w:r>
    </w:p>
    <w:p w14:paraId="61BD8B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【随堂练习】</w:t>
      </w:r>
    </w:p>
    <w:p w14:paraId="6B5799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（1）2.5×104J；（2）0.3kg；</w:t>
      </w:r>
    </w:p>
    <w:p w14:paraId="245C7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（1）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4.2×10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vertAlign w:val="superscript"/>
        </w:rPr>
        <w:t>6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J；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（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0.1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；</w:t>
      </w:r>
    </w:p>
    <w:p w14:paraId="44E2639E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/>
        <w:rPr>
          <w:rFonts w:eastAsia="宋体" w:hint="eastAsia"/>
          <w:b/>
          <w:bCs/>
          <w:color w:val="0000FF"/>
          <w:lang w:eastAsia="zh-CN"/>
        </w:rPr>
      </w:pP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（1）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2.1×10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vertAlign w:val="superscript"/>
        </w:rPr>
        <w:t>6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J；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（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1.4kg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；</w:t>
      </w:r>
    </w:p>
    <w:p w14:paraId="0ABA8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（1）2.898×10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vertAlign w:val="superscript"/>
          <w:lang w:eastAsia="zh-CN"/>
        </w:rPr>
        <w:t>5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J；（2）2.3×10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vertAlign w:val="superscript"/>
          <w:lang w:eastAsia="zh-CN"/>
        </w:rPr>
        <w:t>7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J/kg；</w:t>
      </w:r>
    </w:p>
    <w:p w14:paraId="0CCC4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5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（1）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4×10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W；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（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9kg</w:t>
      </w:r>
    </w:p>
    <w:p w14:paraId="1AEA47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6、（1）20m/s，1800N；（2）0.13kg；</w:t>
      </w:r>
    </w:p>
    <w:p w14:paraId="442E9E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default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7、（1）1.25×10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vertAlign w:val="superscript"/>
          <w:lang w:val="en-US" w:eastAsia="zh-CN"/>
        </w:rPr>
        <w:t>7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kg；（2）50％；</w:t>
      </w:r>
    </w:p>
    <w:p w14:paraId="136DB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【课后练习】</w:t>
      </w:r>
    </w:p>
    <w:p w14:paraId="25358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1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（1）6.3×10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vertAlign w:val="superscript"/>
          <w:lang w:eastAsia="zh-CN"/>
        </w:rPr>
        <w:t>5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J；（2）0.025kg</w:t>
      </w:r>
    </w:p>
    <w:p w14:paraId="6554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2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、（1）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8.82×10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vertAlign w:val="superscript"/>
        </w:rPr>
        <w:t>5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J；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（2）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1.47×10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vertAlign w:val="superscript"/>
        </w:rPr>
        <w:t>6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J；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（3）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60%</w:t>
      </w:r>
    </w:p>
    <w:p w14:paraId="7F131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（1）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1.008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8.85pt;height:9.5pt" o:ole="" coordsize="21600,21600" o:preferrelative="t" filled="f" stroked="f">
            <v:stroke joinstyle="miter"/>
            <v:imagedata r:id="rId15" o:title="eqId125def3606544bc58ccdd097b4c3556a"/>
            <o:lock v:ext="edit" aspectratio="t"/>
            <w10:anchorlock/>
          </v:shape>
          <o:OLEObject Type="Embed" ProgID="Equation.DSMT4" ShapeID="_x0000_i1025" DrawAspect="Content" ObjectID="_1468075725" r:id="rId16"/>
        </w:objec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vertAlign w:val="superscript"/>
        </w:rPr>
        <w:t>7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J；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（2）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0.84；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（3）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40%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；</w:t>
      </w:r>
    </w:p>
    <w:p w14:paraId="2C7BD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</w:pP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（1）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2000N；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（2）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25m/s；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（3）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5.0×10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vertAlign w:val="superscript"/>
        </w:rPr>
        <w:t>8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J；</w:t>
      </w:r>
    </w:p>
    <w:p w14:paraId="6E4FE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（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val="en-US" w:eastAsia="zh-CN"/>
        </w:rPr>
        <w:t>4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40%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；</w:t>
      </w:r>
    </w:p>
    <w:p w14:paraId="08106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val="en-US" w:eastAsia="zh-CN"/>
        </w:rPr>
        <w:t>5、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（1）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 xml:space="preserve"> 4×10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vertAlign w:val="superscript"/>
        </w:rPr>
        <w:t>8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J；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（2）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8×10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vertAlign w:val="superscript"/>
        </w:rPr>
        <w:t>8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J；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（3）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50%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；</w:t>
      </w:r>
    </w:p>
    <w:p w14:paraId="5175F2E0">
      <w:pPr>
        <w:pStyle w:val="BodyText"/>
        <w:rPr>
          <w:rFonts w:hint="eastAsia"/>
          <w:b/>
          <w:bCs/>
          <w:color w:val="0000FF"/>
          <w:lang w:eastAsia="zh-CN"/>
        </w:rPr>
      </w:pP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val="en-US" w:eastAsia="zh-CN"/>
        </w:rPr>
        <w:t>6、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（1）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3000N；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（2）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1.35×l0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vertAlign w:val="superscript"/>
        </w:rPr>
        <w:t>5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J；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（3）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2250W；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（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val="en-US" w:eastAsia="zh-CN"/>
        </w:rPr>
        <w:t>4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9.2×l0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vertAlign w:val="superscript"/>
        </w:rPr>
        <w:t>5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J；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（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val="en-US" w:eastAsia="zh-CN"/>
        </w:rPr>
        <w:t>5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</w:rPr>
        <w:t>14.7%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lang w:eastAsia="zh-CN"/>
        </w:rPr>
        <w:t>；</w:t>
      </w:r>
    </w:p>
    <w:p w14:paraId="79E86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sectPr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ep="1" w:space="420"/>
          <w:docGrid w:type="lines" w:linePitch="312" w:charSpace="0"/>
        </w:sectPr>
      </w:pPr>
    </w:p>
    <w:p w14:paraId="6809A7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rPr>
          <w:color w:val="0000FF"/>
        </w:rPr>
      </w:pPr>
    </w:p>
    <w:sectPr>
      <w:headerReference w:type="default" r:id="rId17"/>
      <w:footerReference w:type="default" r:id="rId18"/>
      <w:type w:val="continuous"/>
      <w:pgSz w:w="11906" w:h="16838"/>
      <w:pgMar w:top="1134" w:right="1134" w:bottom="1134" w:left="1134" w:header="851" w:footer="992" w:gutter="0"/>
      <w:pgBorders>
        <w:top w:val="double" w:sz="6" w:space="1" w:color="C81D31"/>
        <w:left w:val="double" w:sz="6" w:space="4" w:color="C81D31"/>
        <w:bottom w:val="double" w:sz="6" w:space="1" w:color="C81D31"/>
        <w:right w:val="double" w:sz="6" w:space="4" w:color="C81D31"/>
      </w:pgBorders>
      <w:cols w:num="2" w:space="708" w:equalWidth="0">
        <w:col w:w="4606" w:space="425"/>
        <w:col w:w="4606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FF" w:usb1="C0007841" w:usb2="00000009" w:usb3="00000000" w:csb0="4004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C02FC6"/>
    <w:rsid w:val="02753F82"/>
    <w:rsid w:val="033F3DFA"/>
    <w:rsid w:val="0B420FC5"/>
    <w:rsid w:val="0BB76D31"/>
    <w:rsid w:val="0E3966AF"/>
    <w:rsid w:val="0E997A67"/>
    <w:rsid w:val="0FF3288D"/>
    <w:rsid w:val="10066A65"/>
    <w:rsid w:val="166B5873"/>
    <w:rsid w:val="1A9829AF"/>
    <w:rsid w:val="1AAD418D"/>
    <w:rsid w:val="21070A66"/>
    <w:rsid w:val="219C02C4"/>
    <w:rsid w:val="23B90B33"/>
    <w:rsid w:val="2646146A"/>
    <w:rsid w:val="26CD5EB8"/>
    <w:rsid w:val="298538EF"/>
    <w:rsid w:val="2A5E32CD"/>
    <w:rsid w:val="2C0B54B7"/>
    <w:rsid w:val="2D0F67D5"/>
    <w:rsid w:val="32D17F71"/>
    <w:rsid w:val="345A26F2"/>
    <w:rsid w:val="38746131"/>
    <w:rsid w:val="388D68D4"/>
    <w:rsid w:val="391335FE"/>
    <w:rsid w:val="3F756B24"/>
    <w:rsid w:val="40EF2A79"/>
    <w:rsid w:val="4752619C"/>
    <w:rsid w:val="47F55F13"/>
    <w:rsid w:val="4839608B"/>
    <w:rsid w:val="48C87D13"/>
    <w:rsid w:val="49A14B2D"/>
    <w:rsid w:val="4B2953DD"/>
    <w:rsid w:val="4BAF3531"/>
    <w:rsid w:val="4E382EAA"/>
    <w:rsid w:val="4ECA6798"/>
    <w:rsid w:val="510A745C"/>
    <w:rsid w:val="529671F9"/>
    <w:rsid w:val="53EB3896"/>
    <w:rsid w:val="57B348DF"/>
    <w:rsid w:val="58F22E92"/>
    <w:rsid w:val="5A352B21"/>
    <w:rsid w:val="5D9D2A7B"/>
    <w:rsid w:val="600F62AF"/>
    <w:rsid w:val="60600E46"/>
    <w:rsid w:val="632C6D85"/>
    <w:rsid w:val="63DE5EC2"/>
    <w:rsid w:val="67C95523"/>
    <w:rsid w:val="6C262F44"/>
    <w:rsid w:val="6C4A4161"/>
    <w:rsid w:val="73AA38F4"/>
    <w:rsid w:val="744349DE"/>
    <w:rsid w:val="797F1570"/>
    <w:rsid w:val="7B3C5A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spacing w:after="120" w:afterLines="0" w:afterAutospacing="0"/>
    </w:p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PlainText">
    <w:name w:val="Plain Text"/>
    <w:basedOn w:val="Normal"/>
    <w:uiPriority w:val="99"/>
    <w:unhideWhenUsed/>
    <w:qFormat/>
    <w:rPr>
      <w:rFonts w:ascii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wmf" /><Relationship Id="rId16" Type="http://schemas.openxmlformats.org/officeDocument/2006/relationships/oleObject" Target="embeddings/oleObject1.bin" /><Relationship Id="rId17" Type="http://schemas.openxmlformats.org/officeDocument/2006/relationships/header" Target="header1.xml" /><Relationship Id="rId18" Type="http://schemas.openxmlformats.org/officeDocument/2006/relationships/footer" Target="foot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512</Words>
  <Characters>533</Characters>
  <DocSecurity>0</DocSecurity>
  <Lines>0</Lines>
  <Paragraphs>0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2025-08-08T13:37:04Z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