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BB681" w14:textId="6FC3D1C0" w:rsidR="00C920B7" w:rsidRPr="008C7ADC" w:rsidRDefault="00000000" w:rsidP="005A6EF7">
      <w:pPr>
        <w:spacing w:line="288" w:lineRule="auto"/>
        <w:jc w:val="center"/>
        <w:rPr>
          <w:rFonts w:ascii="黑体" w:eastAsia="黑体" w:hAnsi="黑体"/>
          <w:b/>
          <w:bCs/>
          <w:color w:val="FF0000"/>
          <w:sz w:val="40"/>
          <w:szCs w:val="40"/>
        </w:rPr>
      </w:pPr>
      <w:r w:rsidRPr="008C7ADC">
        <w:rPr>
          <w:rFonts w:ascii="黑体" w:eastAsia="黑体" w:hAnsi="黑体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44B2C93" wp14:editId="02FA087B">
            <wp:simplePos x="0" y="0"/>
            <wp:positionH relativeFrom="page">
              <wp:posOffset>11391900</wp:posOffset>
            </wp:positionH>
            <wp:positionV relativeFrom="topMargin">
              <wp:posOffset>11442700</wp:posOffset>
            </wp:positionV>
            <wp:extent cx="381000" cy="304800"/>
            <wp:effectExtent l="0" t="0" r="0" b="0"/>
            <wp:wrapNone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ADC" w:rsidRPr="008C7ADC">
        <w:rPr>
          <w:rFonts w:ascii="黑体" w:eastAsia="黑体" w:hAnsi="黑体" w:hint="eastAsia"/>
          <w:b/>
          <w:bCs/>
          <w:noProof/>
          <w:color w:val="FF0000"/>
          <w:sz w:val="40"/>
          <w:szCs w:val="40"/>
        </w:rPr>
        <w:t>2025年四川省凉山州中考物理试题</w:t>
      </w:r>
    </w:p>
    <w:p w14:paraId="4EF20172" w14:textId="77777777" w:rsidR="00C920B7" w:rsidRPr="005A6EF7" w:rsidRDefault="00000000" w:rsidP="00C920B7">
      <w:pPr>
        <w:spacing w:line="288" w:lineRule="auto"/>
        <w:rPr>
          <w:rFonts w:ascii="Times New Roman" w:hAnsi="Times New Roman"/>
          <w:b/>
          <w:bCs/>
          <w:sz w:val="24"/>
        </w:rPr>
      </w:pPr>
      <w:r w:rsidRPr="005A6EF7">
        <w:rPr>
          <w:rFonts w:ascii="Times New Roman" w:hAnsi="Times New Roman"/>
          <w:b/>
          <w:bCs/>
          <w:sz w:val="24"/>
        </w:rPr>
        <w:t>注意事项：</w:t>
      </w:r>
    </w:p>
    <w:p w14:paraId="352E4882" w14:textId="77777777" w:rsidR="00C920B7" w:rsidRPr="005A6EF7" w:rsidRDefault="00000000" w:rsidP="00C920B7">
      <w:pPr>
        <w:spacing w:line="288" w:lineRule="auto"/>
        <w:rPr>
          <w:rFonts w:ascii="Times New Roman" w:hAnsi="Times New Roman"/>
          <w:b/>
          <w:bCs/>
          <w:sz w:val="24"/>
        </w:rPr>
      </w:pPr>
      <w:r w:rsidRPr="005A6EF7">
        <w:rPr>
          <w:rFonts w:ascii="Times New Roman" w:hAnsi="Times New Roman"/>
          <w:b/>
          <w:bCs/>
          <w:sz w:val="24"/>
        </w:rPr>
        <w:t>1</w:t>
      </w:r>
      <w:r w:rsidRPr="005A6EF7">
        <w:rPr>
          <w:rFonts w:ascii="Times New Roman" w:hAnsi="Times New Roman"/>
          <w:b/>
          <w:bCs/>
          <w:sz w:val="24"/>
        </w:rPr>
        <w:t>．答题前、考生务必将自己的姓名、座位号、准考证号用</w:t>
      </w:r>
      <w:r w:rsidRPr="005A6EF7">
        <w:rPr>
          <w:rFonts w:ascii="Times New Roman" w:hAnsi="Times New Roman"/>
          <w:b/>
          <w:bCs/>
          <w:sz w:val="24"/>
        </w:rPr>
        <w:t>0</w:t>
      </w:r>
      <w:r w:rsidR="005A6EF7">
        <w:rPr>
          <w:rFonts w:ascii="Times New Roman" w:hAnsi="Times New Roman" w:hint="eastAsia"/>
          <w:b/>
          <w:bCs/>
          <w:sz w:val="24"/>
        </w:rPr>
        <w:t>.</w:t>
      </w:r>
      <w:r w:rsidRPr="005A6EF7">
        <w:rPr>
          <w:rFonts w:ascii="Times New Roman" w:hAnsi="Times New Roman"/>
          <w:b/>
          <w:bCs/>
          <w:sz w:val="24"/>
        </w:rPr>
        <w:t>5</w:t>
      </w:r>
      <w:r w:rsidRPr="005A6EF7">
        <w:rPr>
          <w:rFonts w:ascii="Times New Roman" w:hAnsi="Times New Roman"/>
          <w:b/>
          <w:bCs/>
          <w:sz w:val="24"/>
        </w:rPr>
        <w:t>毫米的黑色墨迹签字笔填写在答题卡上，并在答题卡背面上方填涂座位号、同时检查条形码粘贴是否正确。</w:t>
      </w:r>
    </w:p>
    <w:p w14:paraId="4BA071C0" w14:textId="77777777" w:rsidR="00C920B7" w:rsidRPr="005A6EF7" w:rsidRDefault="00000000" w:rsidP="00C920B7">
      <w:pPr>
        <w:spacing w:line="288" w:lineRule="auto"/>
        <w:rPr>
          <w:rFonts w:ascii="Times New Roman" w:hAnsi="Times New Roman"/>
          <w:b/>
          <w:bCs/>
          <w:sz w:val="24"/>
        </w:rPr>
      </w:pPr>
      <w:r w:rsidRPr="005A6EF7">
        <w:rPr>
          <w:rFonts w:ascii="Times New Roman" w:hAnsi="Times New Roman"/>
          <w:b/>
          <w:bCs/>
          <w:sz w:val="24"/>
        </w:rPr>
        <w:t>2</w:t>
      </w:r>
      <w:r w:rsidRPr="005A6EF7">
        <w:rPr>
          <w:rFonts w:ascii="Times New Roman" w:hAnsi="Times New Roman"/>
          <w:b/>
          <w:bCs/>
          <w:sz w:val="24"/>
        </w:rPr>
        <w:t>．选择题使用</w:t>
      </w:r>
      <w:r w:rsidRPr="005A6EF7">
        <w:rPr>
          <w:rFonts w:ascii="Times New Roman" w:hAnsi="Times New Roman"/>
          <w:b/>
          <w:bCs/>
          <w:sz w:val="24"/>
        </w:rPr>
        <w:t>2B</w:t>
      </w:r>
      <w:r w:rsidRPr="005A6EF7">
        <w:rPr>
          <w:rFonts w:ascii="Times New Roman" w:hAnsi="Times New Roman"/>
          <w:b/>
          <w:bCs/>
          <w:sz w:val="24"/>
        </w:rPr>
        <w:t>铅笔涂在答题卡对应题目标号的位置上；非选择题用</w:t>
      </w:r>
      <w:r w:rsidRPr="005A6EF7">
        <w:rPr>
          <w:rFonts w:ascii="Times New Roman" w:hAnsi="Times New Roman"/>
          <w:b/>
          <w:bCs/>
          <w:sz w:val="24"/>
        </w:rPr>
        <w:t>0</w:t>
      </w:r>
      <w:r w:rsidR="005A6EF7">
        <w:rPr>
          <w:rFonts w:ascii="Times New Roman" w:hAnsi="Times New Roman" w:hint="eastAsia"/>
          <w:b/>
          <w:bCs/>
          <w:sz w:val="24"/>
        </w:rPr>
        <w:t>.</w:t>
      </w:r>
      <w:r w:rsidRPr="005A6EF7">
        <w:rPr>
          <w:rFonts w:ascii="Times New Roman" w:hAnsi="Times New Roman"/>
          <w:b/>
          <w:bCs/>
          <w:sz w:val="24"/>
        </w:rPr>
        <w:t>5</w:t>
      </w:r>
      <w:r w:rsidRPr="005A6EF7">
        <w:rPr>
          <w:rFonts w:ascii="Times New Roman" w:hAnsi="Times New Roman"/>
          <w:b/>
          <w:bCs/>
          <w:sz w:val="24"/>
        </w:rPr>
        <w:t>毫米黑色墨迹签字笔书写在答题卡对应题目标号的答题区域内。超出答题区域书写的答案无效；在草稿纸、试题卷上答题无效。</w:t>
      </w:r>
    </w:p>
    <w:p w14:paraId="6538BA60" w14:textId="77777777" w:rsidR="00C920B7" w:rsidRPr="005A6EF7" w:rsidRDefault="00000000" w:rsidP="00C920B7">
      <w:pPr>
        <w:spacing w:line="288" w:lineRule="auto"/>
        <w:rPr>
          <w:rFonts w:ascii="Times New Roman" w:hAnsi="Times New Roman"/>
          <w:b/>
          <w:bCs/>
          <w:sz w:val="24"/>
        </w:rPr>
      </w:pPr>
      <w:r w:rsidRPr="005A6EF7">
        <w:rPr>
          <w:rFonts w:ascii="Times New Roman" w:hAnsi="Times New Roman"/>
          <w:b/>
          <w:bCs/>
          <w:sz w:val="24"/>
        </w:rPr>
        <w:t>3</w:t>
      </w:r>
      <w:r w:rsidRPr="005A6EF7">
        <w:rPr>
          <w:rFonts w:ascii="Times New Roman" w:hAnsi="Times New Roman"/>
          <w:b/>
          <w:bCs/>
          <w:sz w:val="24"/>
        </w:rPr>
        <w:t>．考试结束后，由监考教师将试题卷、答题卡、草稿纸一并收回。</w:t>
      </w:r>
    </w:p>
    <w:p w14:paraId="4C52D6BB" w14:textId="77777777" w:rsidR="00C920B7" w:rsidRPr="005A6EF7" w:rsidRDefault="00000000" w:rsidP="00C920B7">
      <w:pPr>
        <w:spacing w:line="288" w:lineRule="auto"/>
        <w:rPr>
          <w:rFonts w:ascii="Times New Roman" w:hAnsi="Times New Roman"/>
          <w:b/>
          <w:bCs/>
          <w:sz w:val="24"/>
        </w:rPr>
      </w:pPr>
      <w:r w:rsidRPr="005A6EF7">
        <w:rPr>
          <w:rFonts w:ascii="Times New Roman" w:hAnsi="Times New Roman"/>
          <w:b/>
          <w:bCs/>
          <w:sz w:val="24"/>
        </w:rPr>
        <w:t>本试卷分为物理</w:t>
      </w:r>
      <w:r w:rsidR="00B72DF6" w:rsidRPr="005A6EF7">
        <w:rPr>
          <w:rFonts w:ascii="Times New Roman" w:hAnsi="Times New Roman" w:hint="eastAsia"/>
          <w:b/>
          <w:bCs/>
          <w:sz w:val="24"/>
        </w:rPr>
        <w:t>（</w:t>
      </w:r>
      <w:r w:rsidRPr="005A6EF7">
        <w:rPr>
          <w:rFonts w:ascii="Times New Roman" w:hAnsi="Times New Roman"/>
          <w:b/>
          <w:bCs/>
          <w:sz w:val="24"/>
        </w:rPr>
        <w:t>90</w:t>
      </w:r>
      <w:r w:rsidRPr="005A6EF7">
        <w:rPr>
          <w:rFonts w:ascii="Times New Roman" w:hAnsi="Times New Roman"/>
          <w:b/>
          <w:bCs/>
          <w:sz w:val="24"/>
        </w:rPr>
        <w:t>分</w:t>
      </w:r>
      <w:r w:rsidR="00B72DF6" w:rsidRPr="005A6EF7">
        <w:rPr>
          <w:rFonts w:ascii="Times New Roman" w:hAnsi="Times New Roman" w:hint="eastAsia"/>
          <w:b/>
          <w:bCs/>
          <w:sz w:val="24"/>
        </w:rPr>
        <w:t>）</w:t>
      </w:r>
      <w:r w:rsidRPr="005A6EF7">
        <w:rPr>
          <w:rFonts w:ascii="Times New Roman" w:hAnsi="Times New Roman"/>
          <w:b/>
          <w:bCs/>
          <w:sz w:val="24"/>
        </w:rPr>
        <w:t>、化学</w:t>
      </w:r>
      <w:r w:rsidR="00B72DF6" w:rsidRPr="005A6EF7">
        <w:rPr>
          <w:rFonts w:ascii="Times New Roman" w:hAnsi="Times New Roman" w:hint="eastAsia"/>
          <w:b/>
          <w:bCs/>
          <w:sz w:val="24"/>
        </w:rPr>
        <w:t>（</w:t>
      </w:r>
      <w:r w:rsidRPr="005A6EF7">
        <w:rPr>
          <w:rFonts w:ascii="Times New Roman" w:hAnsi="Times New Roman"/>
          <w:b/>
          <w:bCs/>
          <w:sz w:val="24"/>
        </w:rPr>
        <w:t>60</w:t>
      </w:r>
      <w:r w:rsidRPr="005A6EF7">
        <w:rPr>
          <w:rFonts w:ascii="Times New Roman" w:hAnsi="Times New Roman"/>
          <w:b/>
          <w:bCs/>
          <w:sz w:val="24"/>
        </w:rPr>
        <w:t>分</w:t>
      </w:r>
      <w:r w:rsidR="00B72DF6" w:rsidRPr="005A6EF7">
        <w:rPr>
          <w:rFonts w:ascii="Times New Roman" w:hAnsi="Times New Roman" w:hint="eastAsia"/>
          <w:b/>
          <w:bCs/>
          <w:sz w:val="24"/>
        </w:rPr>
        <w:t>）</w:t>
      </w:r>
      <w:r w:rsidRPr="005A6EF7">
        <w:rPr>
          <w:rFonts w:ascii="Times New Roman" w:hAnsi="Times New Roman"/>
          <w:b/>
          <w:bCs/>
          <w:sz w:val="24"/>
        </w:rPr>
        <w:t>；全卷共</w:t>
      </w:r>
      <w:r w:rsidRPr="005A6EF7">
        <w:rPr>
          <w:rFonts w:ascii="Times New Roman" w:hAnsi="Times New Roman"/>
          <w:b/>
          <w:bCs/>
          <w:sz w:val="24"/>
        </w:rPr>
        <w:t>10</w:t>
      </w:r>
      <w:r w:rsidRPr="005A6EF7">
        <w:rPr>
          <w:rFonts w:ascii="Times New Roman" w:hAnsi="Times New Roman"/>
          <w:b/>
          <w:bCs/>
          <w:sz w:val="24"/>
        </w:rPr>
        <w:t>页，考试时间</w:t>
      </w:r>
      <w:r w:rsidRPr="005A6EF7">
        <w:rPr>
          <w:rFonts w:ascii="Times New Roman" w:hAnsi="Times New Roman"/>
          <w:b/>
          <w:bCs/>
          <w:sz w:val="24"/>
        </w:rPr>
        <w:t>120</w:t>
      </w:r>
      <w:r w:rsidRPr="005A6EF7">
        <w:rPr>
          <w:rFonts w:ascii="Times New Roman" w:hAnsi="Times New Roman"/>
          <w:b/>
          <w:bCs/>
          <w:sz w:val="24"/>
        </w:rPr>
        <w:t>分钟。</w:t>
      </w:r>
    </w:p>
    <w:p w14:paraId="2104A651" w14:textId="77777777" w:rsidR="00C920B7" w:rsidRPr="005A6EF7" w:rsidRDefault="00000000" w:rsidP="00C920B7">
      <w:pPr>
        <w:spacing w:line="288" w:lineRule="auto"/>
        <w:rPr>
          <w:rFonts w:ascii="Times New Roman" w:hAnsi="Times New Roman"/>
          <w:b/>
          <w:bCs/>
          <w:sz w:val="24"/>
        </w:rPr>
      </w:pPr>
      <w:r w:rsidRPr="005A6EF7">
        <w:rPr>
          <w:rFonts w:ascii="Times New Roman" w:hAnsi="Times New Roman"/>
          <w:b/>
          <w:bCs/>
          <w:sz w:val="24"/>
        </w:rPr>
        <w:t>物理部分均取</w:t>
      </w:r>
      <w:r>
        <w:rPr>
          <w:rFonts w:ascii="Times New Roman" w:hAnsi="Times New Roman"/>
          <w:b/>
          <w:bCs/>
          <w:position w:val="-10"/>
          <w:sz w:val="24"/>
        </w:rPr>
        <w:object w:dxaOrig="1284" w:dyaOrig="324" w14:anchorId="4D23FA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pt;height:16pt" o:ole="">
            <v:imagedata r:id="rId9" o:title=""/>
          </v:shape>
          <o:OLEObject Type="Embed" ProgID="Equation.DSMT4" ShapeID="_x0000_i1025" DrawAspect="Content" ObjectID="_1809192148" r:id="rId10"/>
        </w:object>
      </w:r>
      <w:r w:rsidRPr="005A6EF7">
        <w:rPr>
          <w:rFonts w:ascii="Times New Roman" w:hAnsi="Times New Roman"/>
          <w:b/>
          <w:bCs/>
          <w:sz w:val="24"/>
        </w:rPr>
        <w:t>，</w:t>
      </w:r>
      <w:r>
        <w:rPr>
          <w:rFonts w:ascii="Times New Roman" w:hAnsi="Times New Roman"/>
          <w:b/>
          <w:bCs/>
          <w:position w:val="-14"/>
          <w:sz w:val="24"/>
        </w:rPr>
        <w:object w:dxaOrig="1860" w:dyaOrig="396" w14:anchorId="7850B377">
          <v:shape id="_x0000_i1026" type="#_x0000_t75" style="width:93pt;height:20pt" o:ole="">
            <v:imagedata r:id="rId11" o:title=""/>
          </v:shape>
          <o:OLEObject Type="Embed" ProgID="Equation.DSMT4" ShapeID="_x0000_i1026" DrawAspect="Content" ObjectID="_1809192149" r:id="rId12"/>
        </w:object>
      </w:r>
    </w:p>
    <w:p w14:paraId="4A6D37DC" w14:textId="1E88AF83" w:rsidR="00C920B7" w:rsidRPr="005A6EF7" w:rsidRDefault="00C920B7" w:rsidP="00C920B7">
      <w:pPr>
        <w:spacing w:line="288" w:lineRule="auto"/>
        <w:rPr>
          <w:rFonts w:ascii="Times New Roman" w:hAnsi="Times New Roman"/>
          <w:b/>
          <w:bCs/>
          <w:sz w:val="24"/>
        </w:rPr>
      </w:pPr>
    </w:p>
    <w:p w14:paraId="5B04C2DE" w14:textId="77777777" w:rsidR="00C920B7" w:rsidRPr="005A6EF7" w:rsidRDefault="00000000" w:rsidP="005A6EF7">
      <w:pPr>
        <w:spacing w:line="288" w:lineRule="auto"/>
        <w:jc w:val="center"/>
        <w:rPr>
          <w:rFonts w:ascii="Times New Roman" w:hAnsi="Times New Roman"/>
          <w:b/>
          <w:bCs/>
          <w:sz w:val="24"/>
        </w:rPr>
      </w:pPr>
      <w:r w:rsidRPr="005A6EF7">
        <w:rPr>
          <w:rFonts w:ascii="Times New Roman" w:hAnsi="Times New Roman"/>
          <w:b/>
          <w:bCs/>
          <w:sz w:val="24"/>
        </w:rPr>
        <w:t>物理（共</w:t>
      </w:r>
      <w:r w:rsidRPr="005A6EF7">
        <w:rPr>
          <w:rFonts w:ascii="Times New Roman" w:hAnsi="Times New Roman"/>
          <w:b/>
          <w:bCs/>
          <w:sz w:val="24"/>
        </w:rPr>
        <w:t>90</w:t>
      </w:r>
      <w:r w:rsidRPr="005A6EF7">
        <w:rPr>
          <w:rFonts w:ascii="Times New Roman" w:hAnsi="Times New Roman"/>
          <w:b/>
          <w:bCs/>
          <w:sz w:val="24"/>
        </w:rPr>
        <w:t>分）</w:t>
      </w:r>
    </w:p>
    <w:p w14:paraId="60B4B795" w14:textId="77777777" w:rsidR="00C920B7" w:rsidRPr="005A6EF7" w:rsidRDefault="00000000" w:rsidP="00C920B7">
      <w:pPr>
        <w:spacing w:line="288" w:lineRule="auto"/>
        <w:rPr>
          <w:rFonts w:ascii="Times New Roman" w:hAnsi="Times New Roman"/>
          <w:b/>
          <w:bCs/>
          <w:sz w:val="24"/>
        </w:rPr>
      </w:pPr>
      <w:r w:rsidRPr="005A6EF7">
        <w:rPr>
          <w:rFonts w:ascii="Times New Roman" w:hAnsi="Times New Roman"/>
          <w:b/>
          <w:bCs/>
          <w:sz w:val="24"/>
        </w:rPr>
        <w:t>一、选择题（本大题共</w:t>
      </w:r>
      <w:r w:rsidRPr="005A6EF7">
        <w:rPr>
          <w:rFonts w:ascii="Times New Roman" w:hAnsi="Times New Roman"/>
          <w:b/>
          <w:bCs/>
          <w:sz w:val="24"/>
        </w:rPr>
        <w:t>10</w:t>
      </w:r>
      <w:r w:rsidRPr="005A6EF7">
        <w:rPr>
          <w:rFonts w:ascii="Times New Roman" w:hAnsi="Times New Roman"/>
          <w:b/>
          <w:bCs/>
          <w:sz w:val="24"/>
        </w:rPr>
        <w:t>小题，每小题</w:t>
      </w:r>
      <w:r w:rsidRPr="005A6EF7">
        <w:rPr>
          <w:rFonts w:ascii="Times New Roman" w:hAnsi="Times New Roman"/>
          <w:b/>
          <w:bCs/>
          <w:sz w:val="24"/>
        </w:rPr>
        <w:t>3</w:t>
      </w:r>
      <w:r w:rsidRPr="005A6EF7">
        <w:rPr>
          <w:rFonts w:ascii="Times New Roman" w:hAnsi="Times New Roman"/>
          <w:b/>
          <w:bCs/>
          <w:sz w:val="24"/>
        </w:rPr>
        <w:t>分，共</w:t>
      </w:r>
      <w:r w:rsidRPr="005A6EF7">
        <w:rPr>
          <w:rFonts w:ascii="Times New Roman" w:hAnsi="Times New Roman"/>
          <w:b/>
          <w:bCs/>
          <w:sz w:val="24"/>
        </w:rPr>
        <w:t>30</w:t>
      </w:r>
      <w:r w:rsidRPr="005A6EF7">
        <w:rPr>
          <w:rFonts w:ascii="Times New Roman" w:hAnsi="Times New Roman"/>
          <w:b/>
          <w:bCs/>
          <w:sz w:val="24"/>
        </w:rPr>
        <w:t>分。每小题只有一个选项符合题意）</w:t>
      </w:r>
    </w:p>
    <w:p w14:paraId="0FF3AF6A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1</w:t>
      </w:r>
      <w:r w:rsidRPr="00C920B7">
        <w:rPr>
          <w:rFonts w:ascii="Times New Roman" w:hAnsi="Times New Roman"/>
        </w:rPr>
        <w:t>．对生活中有关物理量的估测</w:t>
      </w:r>
      <w:r w:rsidR="00F21BDE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符合实际的是（</w:t>
      </w:r>
      <w:r w:rsidRPr="00C920B7">
        <w:rPr>
          <w:rFonts w:ascii="Times New Roman" w:hAnsi="Times New Roman"/>
        </w:rPr>
        <w:t xml:space="preserve">   </w:t>
      </w:r>
      <w:r w:rsidRPr="00C920B7">
        <w:rPr>
          <w:rFonts w:ascii="Times New Roman" w:hAnsi="Times New Roman"/>
        </w:rPr>
        <w:t>）</w:t>
      </w:r>
    </w:p>
    <w:p w14:paraId="129D38A6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A</w:t>
      </w:r>
      <w:r w:rsidRPr="00C920B7">
        <w:rPr>
          <w:rFonts w:ascii="Times New Roman" w:hAnsi="Times New Roman"/>
        </w:rPr>
        <w:t>．洗热水澡时的水温约为</w:t>
      </w:r>
      <w:r w:rsidRPr="00C920B7">
        <w:rPr>
          <w:rFonts w:ascii="Times New Roman" w:hAnsi="Times New Roman"/>
        </w:rPr>
        <w:t>80℃</w:t>
      </w:r>
      <w:r w:rsidR="005A6EF7">
        <w:rPr>
          <w:rFonts w:ascii="Times New Roman" w:hAnsi="Times New Roman" w:hint="eastAsia"/>
        </w:rPr>
        <w:t xml:space="preserve">    </w:t>
      </w:r>
      <w:r w:rsidRPr="00C920B7">
        <w:rPr>
          <w:rFonts w:ascii="Times New Roman" w:hAnsi="Times New Roman"/>
        </w:rPr>
        <w:t>B</w:t>
      </w:r>
      <w:r w:rsidRPr="00C920B7">
        <w:rPr>
          <w:rFonts w:ascii="Times New Roman" w:hAnsi="Times New Roman"/>
        </w:rPr>
        <w:t>．中学物理课本宽约为</w:t>
      </w:r>
      <w:r w:rsidRPr="00C920B7">
        <w:rPr>
          <w:rFonts w:ascii="Times New Roman" w:hAnsi="Times New Roman"/>
        </w:rPr>
        <w:t>18</w:t>
      </w:r>
      <w:r w:rsidR="005A6EF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cm</w:t>
      </w:r>
    </w:p>
    <w:p w14:paraId="3492E231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C</w:t>
      </w:r>
      <w:r w:rsidRPr="00C920B7">
        <w:rPr>
          <w:rFonts w:ascii="Times New Roman" w:hAnsi="Times New Roman"/>
        </w:rPr>
        <w:t>．教室内饮水机加热时的功率约为</w:t>
      </w:r>
      <w:r w:rsidRPr="00C920B7">
        <w:rPr>
          <w:rFonts w:ascii="Times New Roman" w:hAnsi="Times New Roman"/>
        </w:rPr>
        <w:t>5</w:t>
      </w:r>
      <w:r w:rsidR="005A6EF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W</w:t>
      </w:r>
      <w:r w:rsidR="005A6EF7">
        <w:rPr>
          <w:rFonts w:ascii="Times New Roman" w:hAnsi="Times New Roman" w:hint="eastAsia"/>
        </w:rPr>
        <w:t xml:space="preserve">    </w:t>
      </w:r>
      <w:r w:rsidRPr="00C920B7">
        <w:rPr>
          <w:rFonts w:ascii="Times New Roman" w:hAnsi="Times New Roman"/>
        </w:rPr>
        <w:t>D</w:t>
      </w:r>
      <w:r w:rsidRPr="00C920B7">
        <w:rPr>
          <w:rFonts w:ascii="Times New Roman" w:hAnsi="Times New Roman"/>
        </w:rPr>
        <w:t>．初中生从一楼</w:t>
      </w:r>
      <w:proofErr w:type="gramStart"/>
      <w:r w:rsidRPr="00C920B7">
        <w:rPr>
          <w:rFonts w:ascii="Times New Roman" w:hAnsi="Times New Roman"/>
        </w:rPr>
        <w:t>走到五</w:t>
      </w:r>
      <w:proofErr w:type="gramEnd"/>
      <w:r w:rsidRPr="00C920B7">
        <w:rPr>
          <w:rFonts w:ascii="Times New Roman" w:hAnsi="Times New Roman"/>
        </w:rPr>
        <w:t>楼的时间约为</w:t>
      </w:r>
      <w:r w:rsidRPr="00C920B7">
        <w:rPr>
          <w:rFonts w:ascii="Times New Roman" w:hAnsi="Times New Roman"/>
        </w:rPr>
        <w:t>3</w:t>
      </w:r>
      <w:r w:rsidR="005A6EF7">
        <w:rPr>
          <w:rFonts w:ascii="Times New Roman" w:hAnsi="Times New Roman" w:hint="eastAsia"/>
        </w:rPr>
        <w:t xml:space="preserve"> s</w:t>
      </w:r>
    </w:p>
    <w:p w14:paraId="01FC39E3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2</w:t>
      </w:r>
      <w:r w:rsidRPr="00C920B7">
        <w:rPr>
          <w:rFonts w:ascii="Times New Roman" w:hAnsi="Times New Roman"/>
        </w:rPr>
        <w:t>．下列电路元件与所对应的符号</w:t>
      </w:r>
      <w:r w:rsidRPr="005A6EF7">
        <w:rPr>
          <w:rFonts w:ascii="Times New Roman" w:hAnsi="Times New Roman"/>
          <w:em w:val="dot"/>
        </w:rPr>
        <w:t>不相符</w:t>
      </w:r>
      <w:r w:rsidRPr="00C920B7">
        <w:rPr>
          <w:rFonts w:ascii="Times New Roman" w:hAnsi="Times New Roman"/>
        </w:rPr>
        <w:t>的是（</w:t>
      </w:r>
      <w:r w:rsidRPr="00C920B7">
        <w:rPr>
          <w:rFonts w:ascii="Times New Roman" w:hAnsi="Times New Roman"/>
        </w:rPr>
        <w:t xml:space="preserve">   </w:t>
      </w:r>
      <w:r w:rsidRPr="00C920B7">
        <w:rPr>
          <w:rFonts w:ascii="Times New Roman" w:hAnsi="Times New Roman"/>
        </w:rPr>
        <w:t>）</w:t>
      </w:r>
    </w:p>
    <w:p w14:paraId="444562E6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A</w:t>
      </w:r>
      <w:r w:rsidRPr="00C920B7">
        <w:rPr>
          <w:rFonts w:ascii="Times New Roman" w:hAnsi="Times New Roman"/>
        </w:rPr>
        <w:t>．</w:t>
      </w:r>
      <w:r w:rsidRPr="00C920B7">
        <w:rPr>
          <w:rFonts w:ascii="Times New Roman" w:hAnsi="Times New Roman"/>
          <w:noProof/>
        </w:rPr>
        <w:drawing>
          <wp:inline distT="0" distB="0" distL="0" distR="0" wp14:anchorId="4B01D9CF" wp14:editId="210DC486">
            <wp:extent cx="676275" cy="500733"/>
            <wp:effectExtent l="0" t="0" r="0" b="0"/>
            <wp:docPr id="10283528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5286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605" cy="50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20B7">
        <w:rPr>
          <w:rFonts w:ascii="Times New Roman" w:hAnsi="Times New Roman"/>
        </w:rPr>
        <w:t xml:space="preserve">    B</w:t>
      </w:r>
      <w:r w:rsidRPr="00C920B7">
        <w:rPr>
          <w:rFonts w:ascii="Times New Roman" w:hAnsi="Times New Roman"/>
        </w:rPr>
        <w:t>．</w:t>
      </w:r>
      <w:r w:rsidRPr="00C920B7">
        <w:rPr>
          <w:rFonts w:ascii="Times New Roman" w:hAnsi="Times New Roman"/>
          <w:noProof/>
        </w:rPr>
        <w:drawing>
          <wp:inline distT="0" distB="0" distL="0" distR="0" wp14:anchorId="283918DB" wp14:editId="317B4AAC">
            <wp:extent cx="652462" cy="474303"/>
            <wp:effectExtent l="0" t="0" r="0" b="2540"/>
            <wp:docPr id="411263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6382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328" cy="48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20B7">
        <w:rPr>
          <w:rFonts w:ascii="Times New Roman" w:hAnsi="Times New Roman"/>
        </w:rPr>
        <w:t xml:space="preserve">    C</w:t>
      </w:r>
      <w:r w:rsidRPr="00C920B7">
        <w:rPr>
          <w:rFonts w:ascii="Times New Roman" w:hAnsi="Times New Roman"/>
        </w:rPr>
        <w:t>．</w:t>
      </w:r>
      <w:r w:rsidRPr="00C920B7">
        <w:rPr>
          <w:rFonts w:ascii="Times New Roman" w:hAnsi="Times New Roman"/>
          <w:noProof/>
        </w:rPr>
        <w:drawing>
          <wp:inline distT="0" distB="0" distL="0" distR="0" wp14:anchorId="61EC7C67" wp14:editId="486D660A">
            <wp:extent cx="781050" cy="362596"/>
            <wp:effectExtent l="0" t="0" r="0" b="0"/>
            <wp:docPr id="1586604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041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9166" cy="37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20B7">
        <w:rPr>
          <w:rFonts w:ascii="Times New Roman" w:hAnsi="Times New Roman"/>
        </w:rPr>
        <w:t xml:space="preserve">    D</w:t>
      </w:r>
      <w:r w:rsidRPr="00C920B7">
        <w:rPr>
          <w:rFonts w:ascii="Times New Roman" w:hAnsi="Times New Roman"/>
        </w:rPr>
        <w:t>．</w:t>
      </w:r>
      <w:r w:rsidRPr="00C920B7">
        <w:rPr>
          <w:rFonts w:ascii="Times New Roman" w:hAnsi="Times New Roman"/>
          <w:noProof/>
        </w:rPr>
        <w:drawing>
          <wp:inline distT="0" distB="0" distL="0" distR="0" wp14:anchorId="27F079AE" wp14:editId="4F78DF34">
            <wp:extent cx="762000" cy="389165"/>
            <wp:effectExtent l="0" t="0" r="0" b="0"/>
            <wp:docPr id="627782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8266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343" cy="39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FFC8E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3</w:t>
      </w:r>
      <w:r w:rsidRPr="00C920B7">
        <w:rPr>
          <w:rFonts w:ascii="Times New Roman" w:hAnsi="Times New Roman"/>
        </w:rPr>
        <w:t>．如图所示的几种物态变化，属于凝固的是（</w:t>
      </w:r>
      <w:r w:rsidRPr="00C920B7">
        <w:rPr>
          <w:rFonts w:ascii="Times New Roman" w:hAnsi="Times New Roman"/>
        </w:rPr>
        <w:t xml:space="preserve">   </w:t>
      </w:r>
      <w:r w:rsidRPr="00C920B7">
        <w:rPr>
          <w:rFonts w:ascii="Times New Roman" w:hAnsi="Times New Roman"/>
        </w:rPr>
        <w:t>）</w:t>
      </w:r>
    </w:p>
    <w:p w14:paraId="75B8ACBF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A</w:t>
      </w:r>
      <w:r w:rsidRPr="00C920B7">
        <w:rPr>
          <w:rFonts w:ascii="Times New Roman" w:hAnsi="Times New Roman"/>
        </w:rPr>
        <w:t>．露珠的形成</w:t>
      </w:r>
      <w:r w:rsidRPr="00C920B7">
        <w:rPr>
          <w:rFonts w:ascii="Times New Roman" w:hAnsi="Times New Roman"/>
          <w:noProof/>
        </w:rPr>
        <w:drawing>
          <wp:inline distT="0" distB="0" distL="0" distR="0" wp14:anchorId="6B17A34E" wp14:editId="04E0EA3D">
            <wp:extent cx="776288" cy="679251"/>
            <wp:effectExtent l="0" t="0" r="5080" b="6985"/>
            <wp:docPr id="20766195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1950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5882" cy="6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20B7">
        <w:rPr>
          <w:rFonts w:ascii="Times New Roman" w:hAnsi="Times New Roman"/>
        </w:rPr>
        <w:t xml:space="preserve">    B</w:t>
      </w:r>
      <w:r w:rsidRPr="00C920B7">
        <w:rPr>
          <w:rFonts w:ascii="Times New Roman" w:hAnsi="Times New Roman"/>
        </w:rPr>
        <w:t>．冰糕的制作</w:t>
      </w:r>
      <w:r w:rsidRPr="00C920B7">
        <w:rPr>
          <w:rFonts w:ascii="Times New Roman" w:hAnsi="Times New Roman"/>
          <w:noProof/>
        </w:rPr>
        <w:drawing>
          <wp:inline distT="0" distB="0" distL="0" distR="0" wp14:anchorId="4386E639" wp14:editId="293AFE29">
            <wp:extent cx="819150" cy="660211"/>
            <wp:effectExtent l="0" t="0" r="0" b="6985"/>
            <wp:docPr id="1030844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4493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5948" cy="66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8216F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C</w:t>
      </w:r>
      <w:r w:rsidRPr="00C920B7">
        <w:rPr>
          <w:rFonts w:ascii="Times New Roman" w:hAnsi="Times New Roman"/>
        </w:rPr>
        <w:t>．霜打枝头</w:t>
      </w:r>
      <w:r w:rsidRPr="00C920B7">
        <w:rPr>
          <w:rFonts w:ascii="Times New Roman" w:hAnsi="Times New Roman"/>
          <w:noProof/>
        </w:rPr>
        <w:drawing>
          <wp:inline distT="0" distB="0" distL="0" distR="0" wp14:anchorId="5735427C" wp14:editId="314475DA">
            <wp:extent cx="866775" cy="696994"/>
            <wp:effectExtent l="0" t="0" r="0" b="8255"/>
            <wp:docPr id="558563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635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4910" cy="7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20B7">
        <w:rPr>
          <w:rFonts w:ascii="Times New Roman" w:hAnsi="Times New Roman"/>
        </w:rPr>
        <w:t xml:space="preserve">    D</w:t>
      </w:r>
      <w:r w:rsidRPr="00C920B7">
        <w:rPr>
          <w:rFonts w:ascii="Times New Roman" w:hAnsi="Times New Roman"/>
        </w:rPr>
        <w:t>．冰雪消融</w:t>
      </w:r>
      <w:r w:rsidRPr="00C920B7">
        <w:rPr>
          <w:rFonts w:ascii="Times New Roman" w:hAnsi="Times New Roman"/>
          <w:noProof/>
        </w:rPr>
        <w:drawing>
          <wp:inline distT="0" distB="0" distL="0" distR="0" wp14:anchorId="2A69E7C4" wp14:editId="3BED0D31">
            <wp:extent cx="875184" cy="690562"/>
            <wp:effectExtent l="0" t="0" r="1270" b="0"/>
            <wp:docPr id="18281157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1572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3724" cy="6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77784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4</w:t>
      </w:r>
      <w:r w:rsidRPr="00C920B7">
        <w:rPr>
          <w:rFonts w:ascii="Times New Roman" w:hAnsi="Times New Roman"/>
        </w:rPr>
        <w:t>．月琴是凉山具有代表性的乐器之一（如图）。演奏时，左手按弦，右手弹奏，琴声清脆悦耳。下列有关说法</w:t>
      </w:r>
      <w:r w:rsidRPr="005A6EF7">
        <w:rPr>
          <w:rFonts w:ascii="Times New Roman" w:hAnsi="Times New Roman"/>
          <w:em w:val="dot"/>
        </w:rPr>
        <w:t>不正确</w:t>
      </w:r>
      <w:r w:rsidRPr="00C920B7">
        <w:rPr>
          <w:rFonts w:ascii="Times New Roman" w:hAnsi="Times New Roman"/>
        </w:rPr>
        <w:t>的是（</w:t>
      </w:r>
      <w:r w:rsidRPr="00C920B7">
        <w:rPr>
          <w:rFonts w:ascii="Times New Roman" w:hAnsi="Times New Roman"/>
        </w:rPr>
        <w:t xml:space="preserve">   </w:t>
      </w:r>
      <w:r w:rsidRPr="00C920B7">
        <w:rPr>
          <w:rFonts w:ascii="Times New Roman" w:hAnsi="Times New Roman"/>
        </w:rPr>
        <w:t>）</w:t>
      </w:r>
    </w:p>
    <w:p w14:paraId="5970D4C6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101FD31E" wp14:editId="2FF2CFDC">
            <wp:extent cx="785813" cy="823561"/>
            <wp:effectExtent l="0" t="0" r="0" b="0"/>
            <wp:docPr id="9834667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46673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3861" cy="8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F9741" w14:textId="77777777" w:rsidR="005A6EF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A</w:t>
      </w:r>
      <w:r w:rsidRPr="00C920B7">
        <w:rPr>
          <w:rFonts w:ascii="Times New Roman" w:hAnsi="Times New Roman"/>
        </w:rPr>
        <w:t>．月琴演奏时发出的声音是由琴弦振动产生的</w:t>
      </w:r>
    </w:p>
    <w:p w14:paraId="7D7A84F5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B</w:t>
      </w:r>
      <w:r w:rsidRPr="00C920B7">
        <w:rPr>
          <w:rFonts w:ascii="Times New Roman" w:hAnsi="Times New Roman"/>
        </w:rPr>
        <w:t>．现场听众听到的声音是通过空气传入人耳的</w:t>
      </w:r>
    </w:p>
    <w:p w14:paraId="604B9DDE" w14:textId="77777777" w:rsidR="005A6EF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C</w:t>
      </w:r>
      <w:r w:rsidRPr="00C920B7">
        <w:rPr>
          <w:rFonts w:ascii="Times New Roman" w:hAnsi="Times New Roman"/>
        </w:rPr>
        <w:t>．演奏时右手拨弦的力越大，琴声传播得越快</w:t>
      </w:r>
    </w:p>
    <w:p w14:paraId="4FF43905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D</w:t>
      </w:r>
      <w:r w:rsidRPr="00C920B7">
        <w:rPr>
          <w:rFonts w:ascii="Times New Roman" w:hAnsi="Times New Roman"/>
        </w:rPr>
        <w:t>．演奏时改变左手按弦的位置，是为了改变声音的音调</w:t>
      </w:r>
    </w:p>
    <w:p w14:paraId="673C59D1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lastRenderedPageBreak/>
        <w:t>5</w:t>
      </w:r>
      <w:r w:rsidRPr="00C920B7">
        <w:rPr>
          <w:rFonts w:ascii="Times New Roman" w:hAnsi="Times New Roman"/>
        </w:rPr>
        <w:t>．</w:t>
      </w:r>
      <w:r w:rsidRPr="00C920B7">
        <w:rPr>
          <w:rFonts w:ascii="Times New Roman" w:hAnsi="Times New Roman"/>
        </w:rPr>
        <w:t>2025</w:t>
      </w:r>
      <w:r w:rsidRPr="00C920B7">
        <w:rPr>
          <w:rFonts w:ascii="Times New Roman" w:hAnsi="Times New Roman"/>
        </w:rPr>
        <w:t>年</w:t>
      </w:r>
      <w:r w:rsidRPr="00C920B7">
        <w:rPr>
          <w:rFonts w:ascii="Times New Roman" w:hAnsi="Times New Roman"/>
        </w:rPr>
        <w:t>5</w:t>
      </w:r>
      <w:r w:rsidRPr="00C920B7">
        <w:rPr>
          <w:rFonts w:ascii="Times New Roman" w:hAnsi="Times New Roman"/>
        </w:rPr>
        <w:t>月</w:t>
      </w:r>
      <w:r w:rsidRPr="00C920B7">
        <w:rPr>
          <w:rFonts w:ascii="Times New Roman" w:hAnsi="Times New Roman"/>
        </w:rPr>
        <w:t>14</w:t>
      </w:r>
      <w:r w:rsidRPr="00C920B7">
        <w:rPr>
          <w:rFonts w:ascii="Times New Roman" w:hAnsi="Times New Roman"/>
        </w:rPr>
        <w:t>日，长征二号丁运载火箭成功将太空计算卫星星座（</w:t>
      </w:r>
      <w:r w:rsidRPr="00C920B7">
        <w:rPr>
          <w:rFonts w:ascii="Times New Roman" w:hAnsi="Times New Roman"/>
        </w:rPr>
        <w:t>12</w:t>
      </w:r>
      <w:r w:rsidRPr="00C920B7">
        <w:rPr>
          <w:rFonts w:ascii="Times New Roman" w:hAnsi="Times New Roman"/>
        </w:rPr>
        <w:t>颗计算卫星）送入预定轨道，如图所示，这标志着我国</w:t>
      </w:r>
      <w:proofErr w:type="gramStart"/>
      <w:r w:rsidRPr="00C920B7">
        <w:rPr>
          <w:rFonts w:ascii="Times New Roman" w:hAnsi="Times New Roman"/>
        </w:rPr>
        <w:t>首个整轨互联</w:t>
      </w:r>
      <w:proofErr w:type="gramEnd"/>
      <w:r w:rsidRPr="00C920B7">
        <w:rPr>
          <w:rFonts w:ascii="Times New Roman" w:hAnsi="Times New Roman"/>
        </w:rPr>
        <w:t>的太空计算</w:t>
      </w:r>
      <w:r w:rsidR="00F21BDE">
        <w:rPr>
          <w:rFonts w:ascii="Times New Roman" w:hAnsi="Times New Roman" w:hint="eastAsia"/>
        </w:rPr>
        <w:t>星</w:t>
      </w:r>
      <w:r w:rsidRPr="00C920B7">
        <w:rPr>
          <w:rFonts w:ascii="Times New Roman" w:hAnsi="Times New Roman"/>
        </w:rPr>
        <w:t>座正式</w:t>
      </w:r>
      <w:proofErr w:type="gramStart"/>
      <w:r w:rsidRPr="00C920B7">
        <w:rPr>
          <w:rFonts w:ascii="Times New Roman" w:hAnsi="Times New Roman"/>
        </w:rPr>
        <w:t>进入组</w:t>
      </w:r>
      <w:proofErr w:type="gramEnd"/>
      <w:r w:rsidRPr="00C920B7">
        <w:rPr>
          <w:rFonts w:ascii="Times New Roman" w:hAnsi="Times New Roman"/>
        </w:rPr>
        <w:t>网阶段。下列说法正确的是（</w:t>
      </w:r>
      <w:r w:rsidRPr="00C920B7">
        <w:rPr>
          <w:rFonts w:ascii="Times New Roman" w:hAnsi="Times New Roman"/>
        </w:rPr>
        <w:t xml:space="preserve">   </w:t>
      </w:r>
      <w:r w:rsidRPr="00C920B7">
        <w:rPr>
          <w:rFonts w:ascii="Times New Roman" w:hAnsi="Times New Roman"/>
        </w:rPr>
        <w:t>）</w:t>
      </w:r>
    </w:p>
    <w:p w14:paraId="114EA170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111CF9F9" wp14:editId="1FAE9123">
            <wp:extent cx="842963" cy="791915"/>
            <wp:effectExtent l="0" t="0" r="0" b="8255"/>
            <wp:docPr id="7169637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6374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9615" cy="7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3F87E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A</w:t>
      </w:r>
      <w:r w:rsidRPr="00C920B7">
        <w:rPr>
          <w:rFonts w:ascii="Times New Roman" w:hAnsi="Times New Roman"/>
        </w:rPr>
        <w:t>．十二颗卫星在太空中用超声波传递信息</w:t>
      </w:r>
    </w:p>
    <w:p w14:paraId="17B0B319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B</w:t>
      </w:r>
      <w:r w:rsidRPr="00C920B7">
        <w:rPr>
          <w:rFonts w:ascii="Times New Roman" w:hAnsi="Times New Roman"/>
        </w:rPr>
        <w:t>．十二颗卫星进入预定轨道前后，质量会发生改变</w:t>
      </w:r>
    </w:p>
    <w:p w14:paraId="70D377D5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C</w:t>
      </w:r>
      <w:r w:rsidRPr="00C920B7">
        <w:rPr>
          <w:rFonts w:ascii="Times New Roman" w:hAnsi="Times New Roman"/>
        </w:rPr>
        <w:t>．若在长征二号丁运载火箭加速升空时，所有外力消失，火箭将保持静止</w:t>
      </w:r>
    </w:p>
    <w:p w14:paraId="7BA91798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D</w:t>
      </w:r>
      <w:r w:rsidRPr="00C920B7">
        <w:rPr>
          <w:rFonts w:ascii="Times New Roman" w:hAnsi="Times New Roman"/>
        </w:rPr>
        <w:t>．长征二号丁运载火箭的发动机与轿车的汽油机都是热机</w:t>
      </w:r>
    </w:p>
    <w:p w14:paraId="20FB0DBE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6</w:t>
      </w:r>
      <w:r w:rsidRPr="00C920B7">
        <w:rPr>
          <w:rFonts w:ascii="Times New Roman" w:hAnsi="Times New Roman"/>
        </w:rPr>
        <w:t>．我国的无人机技术现已处于国际领先水平。物理兴趣小组的同学们把无人机内部电路简化为由</w:t>
      </w:r>
      <w:r>
        <w:rPr>
          <w:rFonts w:ascii="Times New Roman" w:hAnsi="Times New Roman"/>
          <w:position w:val="-12"/>
        </w:rPr>
        <w:object w:dxaOrig="240" w:dyaOrig="360" w14:anchorId="0702B0BA">
          <v:shape id="_x0000_i1027" type="#_x0000_t75" style="width:12pt;height:18pt" o:ole="">
            <v:imagedata r:id="rId23" o:title=""/>
          </v:shape>
          <o:OLEObject Type="Embed" ProgID="Equation.DSMT4" ShapeID="_x0000_i1027" DrawAspect="Content" ObjectID="_1809192150" r:id="rId24"/>
        </w:object>
      </w:r>
      <w:r w:rsidRPr="00C920B7">
        <w:rPr>
          <w:rFonts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 w:dxaOrig="276" w:dyaOrig="360" w14:anchorId="0D428E37">
          <v:shape id="_x0000_i1028" type="#_x0000_t75" style="width:14pt;height:18pt" o:ole="">
            <v:imagedata r:id="rId25" o:title=""/>
          </v:shape>
          <o:OLEObject Type="Embed" ProgID="Equation.DSMT4" ShapeID="_x0000_i1028" DrawAspect="Content" ObjectID="_1809192151" r:id="rId26"/>
        </w:object>
      </w:r>
      <w:r w:rsidRPr="00C920B7">
        <w:rPr>
          <w:rFonts w:ascii="Times New Roman" w:hAnsi="Times New Roman"/>
        </w:rPr>
        <w:t>控制的简单电路，当闭合开关</w:t>
      </w:r>
      <w:r>
        <w:rPr>
          <w:rFonts w:ascii="Times New Roman" w:hAnsi="Times New Roman"/>
          <w:position w:val="-12"/>
        </w:rPr>
        <w:object w:dxaOrig="240" w:dyaOrig="360" w14:anchorId="4D5681C3">
          <v:shape id="_x0000_i1029" type="#_x0000_t75" style="width:12pt;height:18pt" o:ole="">
            <v:imagedata r:id="rId27" o:title=""/>
          </v:shape>
          <o:OLEObject Type="Embed" ProgID="Equation.DSMT4" ShapeID="_x0000_i1029" DrawAspect="Content" ObjectID="_1809192152" r:id="rId28"/>
        </w:object>
      </w:r>
      <w:r w:rsidRPr="00C920B7">
        <w:rPr>
          <w:rFonts w:ascii="Times New Roman" w:hAnsi="Times New Roman"/>
        </w:rPr>
        <w:t>时指示灯亮起，再闭合开关</w:t>
      </w:r>
      <w:r>
        <w:rPr>
          <w:rFonts w:ascii="Times New Roman" w:hAnsi="Times New Roman"/>
          <w:position w:val="-12"/>
        </w:rPr>
        <w:object w:dxaOrig="276" w:dyaOrig="360" w14:anchorId="0ABCEF02">
          <v:shape id="_x0000_i1030" type="#_x0000_t75" style="width:14pt;height:18pt" o:ole="">
            <v:imagedata r:id="rId25" o:title=""/>
          </v:shape>
          <o:OLEObject Type="Embed" ProgID="Equation.DSMT4" ShapeID="_x0000_i1030" DrawAspect="Content" ObjectID="_1809192153" r:id="rId29"/>
        </w:object>
      </w:r>
      <w:r w:rsidRPr="00C920B7">
        <w:rPr>
          <w:rFonts w:ascii="Times New Roman" w:hAnsi="Times New Roman"/>
        </w:rPr>
        <w:t>时电动机启动</w:t>
      </w:r>
      <w:r w:rsidR="005A6EF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无人机起飞。下列选项与上述无人机简易电路相符的是（</w:t>
      </w:r>
      <w:r w:rsidRPr="00C920B7">
        <w:rPr>
          <w:rFonts w:ascii="Times New Roman" w:hAnsi="Times New Roman"/>
        </w:rPr>
        <w:t xml:space="preserve">   </w:t>
      </w:r>
      <w:r w:rsidRPr="00C920B7">
        <w:rPr>
          <w:rFonts w:ascii="Times New Roman" w:hAnsi="Times New Roman"/>
        </w:rPr>
        <w:t>）</w:t>
      </w:r>
    </w:p>
    <w:p w14:paraId="5A4AFEAC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A</w:t>
      </w:r>
      <w:r w:rsidRPr="00C920B7">
        <w:rPr>
          <w:rFonts w:ascii="Times New Roman" w:hAnsi="Times New Roman"/>
        </w:rPr>
        <w:t>．</w:t>
      </w:r>
      <w:r w:rsidRPr="00C920B7">
        <w:rPr>
          <w:rFonts w:ascii="Times New Roman" w:hAnsi="Times New Roman"/>
          <w:noProof/>
        </w:rPr>
        <w:drawing>
          <wp:inline distT="0" distB="0" distL="0" distR="0" wp14:anchorId="0D29D90D" wp14:editId="1978797A">
            <wp:extent cx="1033981" cy="814387"/>
            <wp:effectExtent l="0" t="0" r="0" b="5080"/>
            <wp:docPr id="385893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9380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40614" cy="81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20B7">
        <w:rPr>
          <w:rFonts w:ascii="Times New Roman" w:hAnsi="Times New Roman"/>
        </w:rPr>
        <w:t xml:space="preserve">    B</w:t>
      </w:r>
      <w:r w:rsidRPr="00C920B7">
        <w:rPr>
          <w:rFonts w:ascii="Times New Roman" w:hAnsi="Times New Roman"/>
        </w:rPr>
        <w:t>．</w:t>
      </w:r>
      <w:r w:rsidRPr="00C920B7">
        <w:rPr>
          <w:rFonts w:ascii="Times New Roman" w:hAnsi="Times New Roman"/>
          <w:noProof/>
        </w:rPr>
        <w:drawing>
          <wp:inline distT="0" distB="0" distL="0" distR="0" wp14:anchorId="3DD9082D" wp14:editId="4A1B6B6E">
            <wp:extent cx="1171575" cy="776772"/>
            <wp:effectExtent l="0" t="0" r="0" b="4445"/>
            <wp:docPr id="667132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3261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82049" cy="78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05B9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C</w:t>
      </w:r>
      <w:r w:rsidRPr="00C920B7">
        <w:rPr>
          <w:rFonts w:ascii="Times New Roman" w:hAnsi="Times New Roman"/>
        </w:rPr>
        <w:t>．</w:t>
      </w:r>
      <w:r w:rsidRPr="00C920B7">
        <w:rPr>
          <w:rFonts w:ascii="Times New Roman" w:hAnsi="Times New Roman"/>
          <w:noProof/>
        </w:rPr>
        <w:drawing>
          <wp:inline distT="0" distB="0" distL="0" distR="0" wp14:anchorId="18F546EF" wp14:editId="14AF0EDA">
            <wp:extent cx="952500" cy="733125"/>
            <wp:effectExtent l="0" t="0" r="0" b="0"/>
            <wp:docPr id="1957818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81882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1239" cy="73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20B7">
        <w:rPr>
          <w:rFonts w:ascii="Times New Roman" w:hAnsi="Times New Roman"/>
        </w:rPr>
        <w:t xml:space="preserve">    D</w:t>
      </w:r>
      <w:r w:rsidRPr="00C920B7">
        <w:rPr>
          <w:rFonts w:ascii="Times New Roman" w:hAnsi="Times New Roman"/>
        </w:rPr>
        <w:t>．</w:t>
      </w:r>
      <w:r w:rsidRPr="00C920B7">
        <w:rPr>
          <w:rFonts w:ascii="Times New Roman" w:hAnsi="Times New Roman"/>
          <w:noProof/>
        </w:rPr>
        <w:drawing>
          <wp:inline distT="0" distB="0" distL="0" distR="0" wp14:anchorId="1AD97460" wp14:editId="23523CAD">
            <wp:extent cx="942975" cy="735330"/>
            <wp:effectExtent l="0" t="0" r="9525" b="7620"/>
            <wp:docPr id="864660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66078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3016" cy="7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39A2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7</w:t>
      </w:r>
      <w:r w:rsidRPr="00C920B7">
        <w:rPr>
          <w:rFonts w:ascii="Times New Roman" w:hAnsi="Times New Roman"/>
        </w:rPr>
        <w:t>．西昌湿地公园内有由甲、乙、丙三块石头堆叠而成的艺术作品（如图），下列说法中正确的是（</w:t>
      </w:r>
      <w:r w:rsidRPr="00C920B7">
        <w:rPr>
          <w:rFonts w:ascii="Times New Roman" w:hAnsi="Times New Roman"/>
        </w:rPr>
        <w:t xml:space="preserve">   </w:t>
      </w:r>
      <w:r w:rsidRPr="00C920B7">
        <w:rPr>
          <w:rFonts w:ascii="Times New Roman" w:hAnsi="Times New Roman"/>
        </w:rPr>
        <w:t>）</w:t>
      </w:r>
    </w:p>
    <w:p w14:paraId="1998FB3B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24EE7C5C" wp14:editId="6C25A225">
            <wp:extent cx="1143000" cy="800485"/>
            <wp:effectExtent l="0" t="0" r="0" b="0"/>
            <wp:docPr id="130039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919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60723" cy="81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AD82F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A</w:t>
      </w:r>
      <w:r w:rsidRPr="00C920B7">
        <w:rPr>
          <w:rFonts w:ascii="Times New Roman" w:hAnsi="Times New Roman"/>
        </w:rPr>
        <w:t>．</w:t>
      </w:r>
      <w:proofErr w:type="gramStart"/>
      <w:r w:rsidRPr="00C920B7">
        <w:rPr>
          <w:rFonts w:ascii="Times New Roman" w:hAnsi="Times New Roman"/>
        </w:rPr>
        <w:t>乙受到</w:t>
      </w:r>
      <w:proofErr w:type="gramEnd"/>
      <w:r w:rsidRPr="00C920B7">
        <w:rPr>
          <w:rFonts w:ascii="Times New Roman" w:hAnsi="Times New Roman"/>
        </w:rPr>
        <w:t>的重力大小</w:t>
      </w:r>
      <w:proofErr w:type="gramStart"/>
      <w:r w:rsidRPr="00C920B7">
        <w:rPr>
          <w:rFonts w:ascii="Times New Roman" w:hAnsi="Times New Roman"/>
        </w:rPr>
        <w:t>等于丙对它</w:t>
      </w:r>
      <w:proofErr w:type="gramEnd"/>
      <w:r w:rsidRPr="00C920B7">
        <w:rPr>
          <w:rFonts w:ascii="Times New Roman" w:hAnsi="Times New Roman"/>
        </w:rPr>
        <w:t>支持力的大小</w:t>
      </w:r>
    </w:p>
    <w:p w14:paraId="78743D11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B</w:t>
      </w:r>
      <w:r w:rsidRPr="00C920B7">
        <w:rPr>
          <w:rFonts w:ascii="Times New Roman" w:hAnsi="Times New Roman"/>
        </w:rPr>
        <w:t>．甲对乙的压力与</w:t>
      </w:r>
      <w:proofErr w:type="gramStart"/>
      <w:r w:rsidRPr="00C920B7">
        <w:rPr>
          <w:rFonts w:ascii="Times New Roman" w:hAnsi="Times New Roman"/>
        </w:rPr>
        <w:t>乙受到</w:t>
      </w:r>
      <w:proofErr w:type="gramEnd"/>
      <w:r w:rsidRPr="00C920B7">
        <w:rPr>
          <w:rFonts w:ascii="Times New Roman" w:hAnsi="Times New Roman"/>
        </w:rPr>
        <w:t>的重力是相互作用力</w:t>
      </w:r>
    </w:p>
    <w:p w14:paraId="1E57A5A5" w14:textId="77777777" w:rsidR="005A6EF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C</w:t>
      </w:r>
      <w:r w:rsidRPr="00C920B7">
        <w:rPr>
          <w:rFonts w:ascii="Times New Roman" w:hAnsi="Times New Roman"/>
        </w:rPr>
        <w:t>．</w:t>
      </w:r>
      <w:proofErr w:type="gramStart"/>
      <w:r w:rsidRPr="00C920B7">
        <w:rPr>
          <w:rFonts w:ascii="Times New Roman" w:hAnsi="Times New Roman"/>
        </w:rPr>
        <w:t>甲受到</w:t>
      </w:r>
      <w:proofErr w:type="gramEnd"/>
      <w:r w:rsidRPr="00C920B7">
        <w:rPr>
          <w:rFonts w:ascii="Times New Roman" w:hAnsi="Times New Roman"/>
        </w:rPr>
        <w:t>的重力与乙对甲的作用力是平衡力</w:t>
      </w:r>
    </w:p>
    <w:p w14:paraId="237A7725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D</w:t>
      </w:r>
      <w:r w:rsidRPr="00C920B7">
        <w:rPr>
          <w:rFonts w:ascii="Times New Roman" w:hAnsi="Times New Roman"/>
        </w:rPr>
        <w:t>．地面受到丙的压力，是由于地面发生弹性形变后要恢复原状所产生</w:t>
      </w:r>
    </w:p>
    <w:p w14:paraId="2C3995DE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8</w:t>
      </w:r>
      <w:r w:rsidRPr="00C920B7">
        <w:rPr>
          <w:rFonts w:ascii="Times New Roman" w:hAnsi="Times New Roman"/>
        </w:rPr>
        <w:t>．甲、乙两车同时同地在水平路面上向北沿直线行驶，它们的</w:t>
      </w:r>
      <w:r>
        <w:rPr>
          <w:rFonts w:ascii="Times New Roman" w:hAnsi="Times New Roman"/>
          <w:position w:val="-6"/>
        </w:rPr>
        <w:object w:dxaOrig="456" w:dyaOrig="240" w14:anchorId="7ACA65A4">
          <v:shape id="_x0000_i1031" type="#_x0000_t75" style="width:23pt;height:12pt" o:ole="">
            <v:imagedata r:id="rId35" o:title=""/>
          </v:shape>
          <o:OLEObject Type="Embed" ProgID="Equation.DSMT4" ShapeID="_x0000_i1031" DrawAspect="Content" ObjectID="_1809192154" r:id="rId36"/>
        </w:object>
      </w:r>
      <w:r w:rsidRPr="00C920B7">
        <w:rPr>
          <w:rFonts w:ascii="Times New Roman" w:hAnsi="Times New Roman"/>
        </w:rPr>
        <w:t>图像如图所示。已知甲车总重</w:t>
      </w:r>
      <w:r>
        <w:rPr>
          <w:rFonts w:ascii="Times New Roman" w:hAnsi="Times New Roman"/>
          <w:position w:val="-6"/>
        </w:rPr>
        <w:object w:dxaOrig="1044" w:dyaOrig="324" w14:anchorId="41AA3CB0">
          <v:shape id="_x0000_i1032" type="#_x0000_t75" style="width:52pt;height:16pt" o:ole="">
            <v:imagedata r:id="rId37" o:title=""/>
          </v:shape>
          <o:OLEObject Type="Embed" ProgID="Equation.DSMT4" ShapeID="_x0000_i1032" DrawAspect="Content" ObjectID="_1809192155" r:id="rId38"/>
        </w:object>
      </w:r>
      <w:r w:rsidRPr="00C920B7">
        <w:rPr>
          <w:rFonts w:ascii="Times New Roman" w:hAnsi="Times New Roman"/>
        </w:rPr>
        <w:t>，若甲车</w:t>
      </w:r>
      <w:r w:rsidRPr="00C920B7">
        <w:rPr>
          <w:rFonts w:ascii="Times New Roman" w:hAnsi="Times New Roman"/>
        </w:rPr>
        <w:t>0</w:t>
      </w:r>
      <w:r w:rsidR="00B72DF6" w:rsidRPr="00C920B7">
        <w:rPr>
          <w:rFonts w:ascii="Times New Roman" w:hAnsi="Times New Roman" w:hint="eastAsia"/>
        </w:rPr>
        <w:t>～</w:t>
      </w:r>
      <w:r w:rsidRPr="00C920B7">
        <w:rPr>
          <w:rFonts w:ascii="Times New Roman" w:hAnsi="Times New Roman"/>
        </w:rPr>
        <w:t>8</w:t>
      </w:r>
      <w:r w:rsidR="005A6EF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s</w:t>
      </w:r>
      <w:r w:rsidRPr="00C920B7">
        <w:rPr>
          <w:rFonts w:ascii="Times New Roman" w:hAnsi="Times New Roman"/>
        </w:rPr>
        <w:t>内的牵引力大小恒为</w:t>
      </w:r>
      <w:r>
        <w:rPr>
          <w:rFonts w:ascii="Times New Roman" w:hAnsi="Times New Roman"/>
          <w:position w:val="-6"/>
        </w:rPr>
        <w:object w:dxaOrig="1044" w:dyaOrig="324" w14:anchorId="3AE70C5F">
          <v:shape id="_x0000_i1033" type="#_x0000_t75" style="width:52pt;height:16pt" o:ole="">
            <v:imagedata r:id="rId39" o:title=""/>
          </v:shape>
          <o:OLEObject Type="Embed" ProgID="Equation.DSMT4" ShapeID="_x0000_i1033" DrawAspect="Content" ObjectID="_1809192156" r:id="rId40"/>
        </w:object>
      </w:r>
      <w:r w:rsidRPr="00C920B7">
        <w:rPr>
          <w:rFonts w:ascii="Times New Roman" w:hAnsi="Times New Roman"/>
        </w:rPr>
        <w:t>，则（</w:t>
      </w:r>
      <w:r w:rsidRPr="00C920B7">
        <w:rPr>
          <w:rFonts w:ascii="Times New Roman" w:hAnsi="Times New Roman"/>
        </w:rPr>
        <w:t xml:space="preserve">   </w:t>
      </w:r>
      <w:r w:rsidRPr="00C920B7">
        <w:rPr>
          <w:rFonts w:ascii="Times New Roman" w:hAnsi="Times New Roman"/>
        </w:rPr>
        <w:t>）</w:t>
      </w:r>
    </w:p>
    <w:p w14:paraId="38372DCE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4CD26995" wp14:editId="3F296780">
            <wp:extent cx="1295763" cy="928687"/>
            <wp:effectExtent l="0" t="0" r="0" b="5080"/>
            <wp:docPr id="1949324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32436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06311" cy="93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50E9B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lastRenderedPageBreak/>
        <w:t>A</w:t>
      </w:r>
      <w:r w:rsidR="00B72DF6" w:rsidRPr="00B72DF6">
        <w:rPr>
          <w:rFonts w:ascii="Times New Roman" w:hAnsi="Times New Roman" w:hint="eastAsia"/>
        </w:rPr>
        <w:t>．</w:t>
      </w:r>
      <w:r w:rsidRPr="00C920B7">
        <w:rPr>
          <w:rFonts w:ascii="Times New Roman" w:hAnsi="Times New Roman"/>
        </w:rPr>
        <w:t>乙车速度大小为</w:t>
      </w:r>
      <w:r>
        <w:rPr>
          <w:rFonts w:ascii="Times New Roman" w:hAnsi="Times New Roman"/>
          <w:position w:val="-6"/>
        </w:rPr>
        <w:object w:dxaOrig="744" w:dyaOrig="276" w14:anchorId="32746255">
          <v:shape id="_x0000_i1034" type="#_x0000_t75" style="width:37pt;height:14pt" o:ole="">
            <v:imagedata r:id="rId42" o:title=""/>
          </v:shape>
          <o:OLEObject Type="Embed" ProgID="Equation.DSMT4" ShapeID="_x0000_i1034" DrawAspect="Content" ObjectID="_1809192157" r:id="rId43"/>
        </w:object>
      </w:r>
      <w:r w:rsidR="005A6EF7">
        <w:rPr>
          <w:rFonts w:ascii="Times New Roman" w:hAnsi="Times New Roman" w:hint="eastAsia"/>
        </w:rPr>
        <w:t xml:space="preserve">    </w:t>
      </w:r>
      <w:r w:rsidRPr="00C920B7">
        <w:rPr>
          <w:rFonts w:ascii="Times New Roman" w:hAnsi="Times New Roman"/>
        </w:rPr>
        <w:t>B</w:t>
      </w:r>
      <w:r w:rsidRPr="00C920B7">
        <w:rPr>
          <w:rFonts w:ascii="Times New Roman" w:hAnsi="Times New Roman"/>
        </w:rPr>
        <w:t>．</w:t>
      </w:r>
      <w:r w:rsidRPr="00C920B7">
        <w:rPr>
          <w:rFonts w:ascii="Times New Roman" w:hAnsi="Times New Roman"/>
        </w:rPr>
        <w:t>0</w:t>
      </w:r>
      <w:r w:rsidR="00B72DF6" w:rsidRPr="00C920B7">
        <w:rPr>
          <w:rFonts w:ascii="Times New Roman" w:hAnsi="Times New Roman" w:hint="eastAsia"/>
        </w:rPr>
        <w:t>～</w:t>
      </w:r>
      <w:r w:rsidRPr="00C920B7">
        <w:rPr>
          <w:rFonts w:ascii="Times New Roman" w:hAnsi="Times New Roman"/>
        </w:rPr>
        <w:t>6</w:t>
      </w:r>
      <w:r w:rsidR="005A6EF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s</w:t>
      </w:r>
      <w:r w:rsidRPr="00C920B7">
        <w:rPr>
          <w:rFonts w:ascii="Times New Roman" w:hAnsi="Times New Roman"/>
        </w:rPr>
        <w:t>内，以甲车为参照物，乙车向北运动</w:t>
      </w:r>
    </w:p>
    <w:p w14:paraId="696E10D2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C</w:t>
      </w:r>
      <w:r w:rsidRPr="00C920B7">
        <w:rPr>
          <w:rFonts w:ascii="Times New Roman" w:hAnsi="Times New Roman"/>
        </w:rPr>
        <w:t>．</w:t>
      </w:r>
      <w:r w:rsidRPr="00C920B7">
        <w:rPr>
          <w:rFonts w:ascii="Times New Roman" w:hAnsi="Times New Roman"/>
        </w:rPr>
        <w:t>0</w:t>
      </w:r>
      <w:r w:rsidR="00B72DF6" w:rsidRPr="00C920B7">
        <w:rPr>
          <w:rFonts w:ascii="Times New Roman" w:hAnsi="Times New Roman" w:hint="eastAsia"/>
        </w:rPr>
        <w:t>～</w:t>
      </w:r>
      <w:r w:rsidRPr="00C920B7">
        <w:rPr>
          <w:rFonts w:ascii="Times New Roman" w:hAnsi="Times New Roman"/>
        </w:rPr>
        <w:t>6</w:t>
      </w:r>
      <w:r w:rsidR="005A6EF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s</w:t>
      </w:r>
      <w:r w:rsidRPr="00C920B7">
        <w:rPr>
          <w:rFonts w:ascii="Times New Roman" w:hAnsi="Times New Roman"/>
        </w:rPr>
        <w:t>内，甲车重力做功为</w:t>
      </w:r>
      <w:r>
        <w:rPr>
          <w:rFonts w:ascii="Times New Roman" w:hAnsi="Times New Roman"/>
          <w:position w:val="-6"/>
        </w:rPr>
        <w:object w:dxaOrig="984" w:dyaOrig="324" w14:anchorId="35ED1FA3">
          <v:shape id="_x0000_i1035" type="#_x0000_t75" style="width:49pt;height:16pt" o:ole="">
            <v:imagedata r:id="rId44" o:title=""/>
          </v:shape>
          <o:OLEObject Type="Embed" ProgID="Equation.DSMT4" ShapeID="_x0000_i1035" DrawAspect="Content" ObjectID="_1809192158" r:id="rId45"/>
        </w:object>
      </w:r>
      <w:r w:rsidR="005A6EF7">
        <w:rPr>
          <w:rFonts w:ascii="Times New Roman" w:hAnsi="Times New Roman"/>
        </w:rPr>
        <w:t xml:space="preserve"> </w:t>
      </w:r>
      <w:r w:rsidR="005A6EF7">
        <w:rPr>
          <w:rFonts w:ascii="Times New Roman" w:hAnsi="Times New Roman" w:hint="eastAsia"/>
        </w:rPr>
        <w:t xml:space="preserve">   </w:t>
      </w:r>
      <w:r w:rsidRPr="00C920B7">
        <w:rPr>
          <w:rFonts w:ascii="Times New Roman" w:hAnsi="Times New Roman"/>
        </w:rPr>
        <w:t>D</w:t>
      </w:r>
      <w:r w:rsidRPr="00C920B7">
        <w:rPr>
          <w:rFonts w:ascii="Times New Roman" w:hAnsi="Times New Roman"/>
        </w:rPr>
        <w:t>．</w:t>
      </w:r>
      <w:r w:rsidRPr="00C920B7">
        <w:rPr>
          <w:rFonts w:ascii="Times New Roman" w:hAnsi="Times New Roman"/>
        </w:rPr>
        <w:t>0</w:t>
      </w:r>
      <w:r w:rsidR="00B72DF6" w:rsidRPr="00C920B7">
        <w:rPr>
          <w:rFonts w:ascii="Times New Roman" w:hAnsi="Times New Roman" w:hint="eastAsia"/>
        </w:rPr>
        <w:t>～</w:t>
      </w:r>
      <w:r w:rsidRPr="00C920B7">
        <w:rPr>
          <w:rFonts w:ascii="Times New Roman" w:hAnsi="Times New Roman"/>
        </w:rPr>
        <w:t>6</w:t>
      </w:r>
      <w:r w:rsidR="005A6EF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s</w:t>
      </w:r>
      <w:r w:rsidRPr="00C920B7">
        <w:rPr>
          <w:rFonts w:ascii="Times New Roman" w:hAnsi="Times New Roman"/>
        </w:rPr>
        <w:t>内，甲车牵引力功率为</w:t>
      </w:r>
      <w:r>
        <w:rPr>
          <w:rFonts w:ascii="Times New Roman" w:hAnsi="Times New Roman"/>
          <w:position w:val="-6"/>
        </w:rPr>
        <w:object w:dxaOrig="1104" w:dyaOrig="324" w14:anchorId="64E37200">
          <v:shape id="_x0000_i1036" type="#_x0000_t75" style="width:55pt;height:16pt" o:ole="">
            <v:imagedata r:id="rId46" o:title=""/>
          </v:shape>
          <o:OLEObject Type="Embed" ProgID="Equation.DSMT4" ShapeID="_x0000_i1036" DrawAspect="Content" ObjectID="_1809192159" r:id="rId47"/>
        </w:object>
      </w:r>
    </w:p>
    <w:p w14:paraId="3E883130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9</w:t>
      </w:r>
      <w:r w:rsidRPr="00C920B7">
        <w:rPr>
          <w:rFonts w:ascii="Times New Roman" w:hAnsi="Times New Roman"/>
        </w:rPr>
        <w:t>．《天工开物》中记录了我国古代劳动者煮海水制盐的方法，对用于制盐的海水密度有严格要求。关于海水等级的测评，《熬波图咏》中谈到，可以用莲子制备成四颗不同标准的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浮子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来测定海水等级。测定时，浮起的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浮子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数量越多，待测海水的等级越高（一等海水密度最大等级最高、二、三、四、五等依次次之）。若将以上四颗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浮子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放入盛有待测海水的竹管内，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浮子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的沉浮情况如图所示，下列选项正确的是（</w:t>
      </w:r>
      <w:r w:rsidRPr="00C920B7">
        <w:rPr>
          <w:rFonts w:ascii="Times New Roman" w:hAnsi="Times New Roman"/>
        </w:rPr>
        <w:t xml:space="preserve">   </w:t>
      </w:r>
      <w:r w:rsidRPr="00C920B7">
        <w:rPr>
          <w:rFonts w:ascii="Times New Roman" w:hAnsi="Times New Roman"/>
        </w:rPr>
        <w:t>）</w:t>
      </w:r>
    </w:p>
    <w:p w14:paraId="09D3E3AB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04995646" wp14:editId="098F80F7">
            <wp:extent cx="1152525" cy="887358"/>
            <wp:effectExtent l="0" t="0" r="0" b="8255"/>
            <wp:docPr id="1252182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182146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62064" cy="89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D9CF" w14:textId="77777777" w:rsidR="00F21BDE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A</w:t>
      </w:r>
      <w:r w:rsidRPr="00C920B7">
        <w:rPr>
          <w:rFonts w:ascii="Times New Roman" w:hAnsi="Times New Roman"/>
        </w:rPr>
        <w:t>．竹管内待测的海水为一等海水</w:t>
      </w:r>
    </w:p>
    <w:p w14:paraId="2D9DA701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B</w:t>
      </w:r>
      <w:r w:rsidRPr="00C920B7">
        <w:rPr>
          <w:rFonts w:ascii="Times New Roman" w:hAnsi="Times New Roman"/>
        </w:rPr>
        <w:t>．</w:t>
      </w:r>
      <w:r w:rsidRPr="005A6EF7">
        <w:rPr>
          <w:rFonts w:ascii="宋体" w:hAnsi="宋体" w:cs="Cambria Math"/>
        </w:rPr>
        <w:t>①</w:t>
      </w:r>
      <w:r w:rsidRPr="00C920B7">
        <w:rPr>
          <w:rFonts w:ascii="Times New Roman" w:hAnsi="Times New Roman"/>
        </w:rPr>
        <w:t>号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浮子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的重力比其它三颗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浮子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大</w:t>
      </w:r>
    </w:p>
    <w:p w14:paraId="141C8BCF" w14:textId="77777777" w:rsidR="00F21BDE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C</w:t>
      </w:r>
      <w:r w:rsidRPr="00C920B7">
        <w:rPr>
          <w:rFonts w:ascii="Times New Roman" w:hAnsi="Times New Roman"/>
        </w:rPr>
        <w:t>．</w:t>
      </w:r>
      <w:r w:rsidRPr="005A6EF7">
        <w:rPr>
          <w:rFonts w:ascii="宋体" w:hAnsi="宋体" w:cs="Cambria Math"/>
        </w:rPr>
        <w:t>①</w:t>
      </w:r>
      <w:r w:rsidRPr="00C920B7">
        <w:rPr>
          <w:rFonts w:ascii="Times New Roman" w:hAnsi="Times New Roman"/>
        </w:rPr>
        <w:t>号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浮子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的密度比其它三颗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浮子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大</w:t>
      </w:r>
    </w:p>
    <w:p w14:paraId="262C51C0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D</w:t>
      </w:r>
      <w:r w:rsidRPr="00C920B7">
        <w:rPr>
          <w:rFonts w:ascii="Times New Roman" w:hAnsi="Times New Roman"/>
        </w:rPr>
        <w:t>．若竹管</w:t>
      </w:r>
      <w:proofErr w:type="gramStart"/>
      <w:r w:rsidRPr="00C920B7">
        <w:rPr>
          <w:rFonts w:ascii="Times New Roman" w:hAnsi="Times New Roman"/>
        </w:rPr>
        <w:t>内改盛四等</w:t>
      </w:r>
      <w:proofErr w:type="gramEnd"/>
      <w:r w:rsidRPr="00C920B7">
        <w:rPr>
          <w:rFonts w:ascii="Times New Roman" w:hAnsi="Times New Roman"/>
        </w:rPr>
        <w:t>海水</w:t>
      </w:r>
      <w:r w:rsidR="005A6EF7">
        <w:rPr>
          <w:rFonts w:ascii="Times New Roman" w:hAnsi="Times New Roman" w:hint="eastAsia"/>
        </w:rPr>
        <w:t>，</w:t>
      </w:r>
      <w:r w:rsidRPr="005A6EF7">
        <w:rPr>
          <w:rFonts w:ascii="宋体" w:hAnsi="宋体" w:cs="Cambria Math"/>
        </w:rPr>
        <w:t>①</w:t>
      </w:r>
      <w:r w:rsidRPr="00C920B7">
        <w:rPr>
          <w:rFonts w:ascii="Times New Roman" w:hAnsi="Times New Roman"/>
        </w:rPr>
        <w:t>号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浮子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所受浮力不变</w:t>
      </w:r>
    </w:p>
    <w:p w14:paraId="0D490C84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10</w:t>
      </w:r>
      <w:r w:rsidRPr="00C920B7">
        <w:rPr>
          <w:rFonts w:ascii="Times New Roman" w:hAnsi="Times New Roman"/>
        </w:rPr>
        <w:t>．传感器在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物联网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中担负着信息采集的重要任务，可以实现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提醒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和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报警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功能。某型号的温度自动报警装置由热敏电阻作为传感器制作而成，其简易电路图如下。已知热敏电阻</w:t>
      </w:r>
      <w:r>
        <w:rPr>
          <w:rFonts w:ascii="Times New Roman" w:hAnsi="Times New Roman"/>
          <w:position w:val="-12"/>
        </w:rPr>
        <w:object w:dxaOrig="264" w:dyaOrig="360" w14:anchorId="61534CC9">
          <v:shape id="_x0000_i1037" type="#_x0000_t75" style="width:13pt;height:18pt" o:ole="">
            <v:imagedata r:id="rId49" o:title=""/>
          </v:shape>
          <o:OLEObject Type="Embed" ProgID="Equation.DSMT4" ShapeID="_x0000_i1037" DrawAspect="Content" ObjectID="_1809192160" r:id="rId50"/>
        </w:object>
      </w:r>
      <w:r w:rsidRPr="00C920B7">
        <w:rPr>
          <w:rFonts w:ascii="Times New Roman" w:hAnsi="Times New Roman"/>
        </w:rPr>
        <w:t>的阻值随温度升高而减小，若电源电压保持不变，滑动变阻器</w:t>
      </w:r>
      <w:r w:rsidRPr="005A6EF7">
        <w:rPr>
          <w:rFonts w:ascii="Times New Roman" w:hAnsi="Times New Roman"/>
          <w:i/>
          <w:iCs/>
        </w:rPr>
        <w:t>R</w:t>
      </w:r>
      <w:r w:rsidRPr="00C920B7">
        <w:rPr>
          <w:rFonts w:ascii="Times New Roman" w:hAnsi="Times New Roman"/>
        </w:rPr>
        <w:t>的滑片</w:t>
      </w:r>
      <w:r w:rsidRPr="00C920B7">
        <w:rPr>
          <w:rFonts w:ascii="Times New Roman" w:hAnsi="Times New Roman"/>
        </w:rPr>
        <w:t>P</w:t>
      </w:r>
      <w:r w:rsidRPr="00C920B7">
        <w:rPr>
          <w:rFonts w:ascii="Times New Roman" w:hAnsi="Times New Roman"/>
        </w:rPr>
        <w:t>在某位置不变，闭合开关</w:t>
      </w:r>
      <w:r>
        <w:rPr>
          <w:rFonts w:ascii="Times New Roman" w:hAnsi="Times New Roman"/>
          <w:position w:val="-12"/>
        </w:rPr>
        <w:object w:dxaOrig="240" w:dyaOrig="360" w14:anchorId="53B598AE">
          <v:shape id="_x0000_i1038" type="#_x0000_t75" style="width:12pt;height:18pt" o:ole="">
            <v:imagedata r:id="rId51" o:title=""/>
          </v:shape>
          <o:OLEObject Type="Embed" ProgID="Equation.DSMT4" ShapeID="_x0000_i1038" DrawAspect="Content" ObjectID="_1809192161" r:id="rId52"/>
        </w:object>
      </w:r>
      <w:r w:rsidRPr="00C920B7">
        <w:rPr>
          <w:rFonts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 w:dxaOrig="276" w:dyaOrig="360" w14:anchorId="78AF26FF">
          <v:shape id="_x0000_i1039" type="#_x0000_t75" style="width:14pt;height:18pt" o:ole="">
            <v:imagedata r:id="rId53" o:title=""/>
          </v:shape>
          <o:OLEObject Type="Embed" ProgID="Equation.DSMT4" ShapeID="_x0000_i1039" DrawAspect="Content" ObjectID="_1809192162" r:id="rId54"/>
        </w:object>
      </w:r>
      <w:r w:rsidRPr="00C920B7">
        <w:rPr>
          <w:rFonts w:ascii="Times New Roman" w:hAnsi="Times New Roman"/>
        </w:rPr>
        <w:t>，此时装置未报警。下列说法正确的是（</w:t>
      </w:r>
      <w:r w:rsidRPr="00C920B7">
        <w:rPr>
          <w:rFonts w:ascii="Times New Roman" w:hAnsi="Times New Roman"/>
        </w:rPr>
        <w:t xml:space="preserve">   </w:t>
      </w:r>
      <w:r w:rsidRPr="00C920B7">
        <w:rPr>
          <w:rFonts w:ascii="Times New Roman" w:hAnsi="Times New Roman"/>
        </w:rPr>
        <w:t>）</w:t>
      </w:r>
    </w:p>
    <w:p w14:paraId="4671EEA8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7277F207" wp14:editId="7E8CFE3C">
            <wp:extent cx="1700296" cy="1114425"/>
            <wp:effectExtent l="0" t="0" r="0" b="0"/>
            <wp:docPr id="240329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2943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17646" cy="112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808B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A</w:t>
      </w:r>
      <w:r w:rsidRPr="00C920B7">
        <w:rPr>
          <w:rFonts w:ascii="Times New Roman" w:hAnsi="Times New Roman"/>
        </w:rPr>
        <w:t>．该装置中电磁铁的工作原理与发电机工作原理相同</w:t>
      </w:r>
    </w:p>
    <w:p w14:paraId="1B992259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B</w:t>
      </w:r>
      <w:r w:rsidRPr="00C920B7">
        <w:rPr>
          <w:rFonts w:ascii="Times New Roman" w:hAnsi="Times New Roman"/>
        </w:rPr>
        <w:t>．若温度升高，流过电磁铁的电流变小，电磁铁磁性变弱</w:t>
      </w:r>
    </w:p>
    <w:p w14:paraId="5CC77F9B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C</w:t>
      </w:r>
      <w:r w:rsidRPr="00C920B7">
        <w:rPr>
          <w:rFonts w:ascii="Times New Roman" w:hAnsi="Times New Roman"/>
        </w:rPr>
        <w:t>．若温度降低到一定程度，该报警器会发送报警信息</w:t>
      </w:r>
    </w:p>
    <w:p w14:paraId="6C773DE4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D</w:t>
      </w:r>
      <w:r w:rsidRPr="00C920B7">
        <w:rPr>
          <w:rFonts w:ascii="Times New Roman" w:hAnsi="Times New Roman"/>
        </w:rPr>
        <w:t>．若滑动变阻器</w:t>
      </w:r>
      <w:r w:rsidRPr="005A6EF7">
        <w:rPr>
          <w:rFonts w:ascii="Times New Roman" w:hAnsi="Times New Roman"/>
          <w:i/>
          <w:iCs/>
        </w:rPr>
        <w:t>R</w:t>
      </w:r>
      <w:r w:rsidRPr="00C920B7">
        <w:rPr>
          <w:rFonts w:ascii="Times New Roman" w:hAnsi="Times New Roman"/>
        </w:rPr>
        <w:t>的滑片</w:t>
      </w:r>
      <w:r w:rsidRPr="00C920B7">
        <w:rPr>
          <w:rFonts w:ascii="Times New Roman" w:hAnsi="Times New Roman"/>
        </w:rPr>
        <w:t>P</w:t>
      </w:r>
      <w:r w:rsidRPr="00C920B7">
        <w:rPr>
          <w:rFonts w:ascii="Times New Roman" w:hAnsi="Times New Roman"/>
        </w:rPr>
        <w:t>向左移动一段距离，则报警的最低温度将会升高</w:t>
      </w:r>
    </w:p>
    <w:p w14:paraId="358E32D7" w14:textId="77777777" w:rsidR="00C920B7" w:rsidRPr="005A6EF7" w:rsidRDefault="00000000" w:rsidP="00C920B7">
      <w:pPr>
        <w:spacing w:line="288" w:lineRule="auto"/>
        <w:rPr>
          <w:rFonts w:ascii="Times New Roman" w:hAnsi="Times New Roman"/>
          <w:b/>
          <w:bCs/>
          <w:sz w:val="24"/>
        </w:rPr>
      </w:pPr>
      <w:r w:rsidRPr="005A6EF7">
        <w:rPr>
          <w:rFonts w:ascii="Times New Roman" w:hAnsi="Times New Roman"/>
          <w:b/>
          <w:bCs/>
          <w:sz w:val="24"/>
        </w:rPr>
        <w:t>二、填空题（本大题共</w:t>
      </w:r>
      <w:r w:rsidRPr="005A6EF7">
        <w:rPr>
          <w:rFonts w:ascii="Times New Roman" w:hAnsi="Times New Roman"/>
          <w:b/>
          <w:bCs/>
          <w:sz w:val="24"/>
        </w:rPr>
        <w:t>10</w:t>
      </w:r>
      <w:r w:rsidRPr="005A6EF7">
        <w:rPr>
          <w:rFonts w:ascii="Times New Roman" w:hAnsi="Times New Roman"/>
          <w:b/>
          <w:bCs/>
          <w:sz w:val="24"/>
        </w:rPr>
        <w:t>小题，每空</w:t>
      </w:r>
      <w:r w:rsidRPr="005A6EF7">
        <w:rPr>
          <w:rFonts w:ascii="Times New Roman" w:hAnsi="Times New Roman"/>
          <w:b/>
          <w:bCs/>
          <w:sz w:val="24"/>
        </w:rPr>
        <w:t>1</w:t>
      </w:r>
      <w:r w:rsidRPr="005A6EF7">
        <w:rPr>
          <w:rFonts w:ascii="Times New Roman" w:hAnsi="Times New Roman"/>
          <w:b/>
          <w:bCs/>
          <w:sz w:val="24"/>
        </w:rPr>
        <w:t>分，共</w:t>
      </w:r>
      <w:r w:rsidRPr="005A6EF7">
        <w:rPr>
          <w:rFonts w:ascii="Times New Roman" w:hAnsi="Times New Roman"/>
          <w:b/>
          <w:bCs/>
          <w:sz w:val="24"/>
        </w:rPr>
        <w:t>24</w:t>
      </w:r>
      <w:r w:rsidRPr="005A6EF7">
        <w:rPr>
          <w:rFonts w:ascii="Times New Roman" w:hAnsi="Times New Roman"/>
          <w:b/>
          <w:bCs/>
          <w:sz w:val="24"/>
        </w:rPr>
        <w:t>分）</w:t>
      </w:r>
    </w:p>
    <w:p w14:paraId="2B4121DF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11</w:t>
      </w:r>
      <w:r w:rsidRPr="00C920B7">
        <w:rPr>
          <w:rFonts w:ascii="Times New Roman" w:hAnsi="Times New Roman"/>
        </w:rPr>
        <w:t>．彭彭一家人去吃火锅</w:t>
      </w:r>
      <w:r w:rsidR="005A6EF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未到店就闻到火锅的香味</w:t>
      </w:r>
      <w:r w:rsidR="005A6EF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这是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现象。把火锅煮开，是通过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（选填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做功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或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热传递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）的方式来增大火锅的内能。</w:t>
      </w:r>
    </w:p>
    <w:p w14:paraId="7CBD3197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12</w:t>
      </w:r>
      <w:r w:rsidRPr="00C920B7">
        <w:rPr>
          <w:rFonts w:ascii="Times New Roman" w:hAnsi="Times New Roman"/>
        </w:rPr>
        <w:t>．光伏发电产业是我国低碳经济的亮点之一。光伏发电使用的太阳能板（如图）主要是将太阳能转化为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能，太阳能来自于太阳内部的核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（选填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聚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或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裂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）变。</w:t>
      </w:r>
    </w:p>
    <w:p w14:paraId="012455EF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02024234" wp14:editId="2BB288DA">
            <wp:extent cx="1343025" cy="812509"/>
            <wp:effectExtent l="0" t="0" r="0" b="6985"/>
            <wp:docPr id="10856466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4669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60618" cy="82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70D6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lastRenderedPageBreak/>
        <w:t>13</w:t>
      </w:r>
      <w:r w:rsidRPr="00C920B7">
        <w:rPr>
          <w:rFonts w:ascii="Times New Roman" w:hAnsi="Times New Roman"/>
        </w:rPr>
        <w:t>．随着新能源电动汽车销量增长</w:t>
      </w:r>
      <w:r w:rsidR="005A6EF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充电桩的安装率不断提高。据了解</w:t>
      </w:r>
      <w:r w:rsidR="005A6EF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充电桩输出电压的范围是</w:t>
      </w:r>
      <w:r w:rsidRPr="00C920B7">
        <w:rPr>
          <w:rFonts w:ascii="Times New Roman" w:hAnsi="Times New Roman"/>
        </w:rPr>
        <w:t>300-600</w:t>
      </w:r>
      <w:r w:rsidR="005A6EF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V</w:t>
      </w:r>
      <w:r w:rsidRPr="00C920B7">
        <w:rPr>
          <w:rFonts w:ascii="Times New Roman" w:hAnsi="Times New Roman"/>
        </w:rPr>
        <w:t>，峰值功率高达</w:t>
      </w:r>
      <w:r w:rsidRPr="00C920B7">
        <w:rPr>
          <w:rFonts w:ascii="Times New Roman" w:hAnsi="Times New Roman"/>
        </w:rPr>
        <w:t>500</w:t>
      </w:r>
      <w:r w:rsidR="005A6EF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kW</w:t>
      </w:r>
      <w:r w:rsidRPr="00C920B7">
        <w:rPr>
          <w:rFonts w:ascii="Times New Roman" w:hAnsi="Times New Roman"/>
        </w:rPr>
        <w:t>。如图所示，充电站内各充电桩是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（选填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中联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或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并联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）的；利用</w:t>
      </w:r>
      <w:proofErr w:type="gramStart"/>
      <w:r w:rsidRPr="00C920B7">
        <w:rPr>
          <w:rFonts w:ascii="Times New Roman" w:hAnsi="Times New Roman"/>
        </w:rPr>
        <w:t>充电桩给汽车</w:t>
      </w:r>
      <w:proofErr w:type="gramEnd"/>
      <w:r w:rsidRPr="00C920B7">
        <w:rPr>
          <w:rFonts w:ascii="Times New Roman" w:hAnsi="Times New Roman"/>
        </w:rPr>
        <w:t>电池充电的过程中，汽车电池相当于电路中的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；充电桩外壳常采用铝合金材料，为避免触电</w:t>
      </w:r>
      <w:r w:rsidR="005A6EF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外壳需连接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线；若充电桩起火，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用水灭火。</w:t>
      </w:r>
    </w:p>
    <w:p w14:paraId="5452B8BB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7B38E35E" wp14:editId="50778BA0">
            <wp:extent cx="1408569" cy="857250"/>
            <wp:effectExtent l="0" t="0" r="1270" b="0"/>
            <wp:docPr id="13859010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01029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22281" cy="8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ADF6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14</w:t>
      </w:r>
      <w:r w:rsidRPr="00C920B7">
        <w:rPr>
          <w:rFonts w:ascii="Times New Roman" w:hAnsi="Times New Roman"/>
        </w:rPr>
        <w:t>．每年冬天，凉山州某滑雪场吸引大量的游客前来游玩。如图所示，在滑雪场内，滑雪爱好者穿上滑雪板后对雪地的压强会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（选填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增大</w:t>
      </w:r>
      <w:r w:rsidR="00B72DF6" w:rsidRPr="00C920B7">
        <w:rPr>
          <w:rFonts w:ascii="Times New Roman" w:hAnsi="Times New Roman" w:hint="eastAsia"/>
        </w:rPr>
        <w:t>”“</w:t>
      </w:r>
      <w:r w:rsidRPr="00C920B7">
        <w:rPr>
          <w:rFonts w:ascii="Times New Roman" w:hAnsi="Times New Roman"/>
        </w:rPr>
        <w:t>减小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或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不变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）；当滑雪爱好者沿坡道往下滑时，速度越来越快，这是因为力能改变物体的</w:t>
      </w:r>
      <w:r w:rsidRPr="00C920B7">
        <w:rPr>
          <w:rFonts w:ascii="Times New Roman" w:hAnsi="Times New Roman"/>
        </w:rPr>
        <w:t>________</w:t>
      </w:r>
    </w:p>
    <w:p w14:paraId="176F698C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15346A58" wp14:editId="16E0770E">
            <wp:extent cx="1180313" cy="833438"/>
            <wp:effectExtent l="0" t="0" r="1270" b="5080"/>
            <wp:docPr id="1342144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44277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92189" cy="84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0D5A9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15</w:t>
      </w:r>
      <w:r w:rsidRPr="00C920B7">
        <w:rPr>
          <w:rFonts w:ascii="Times New Roman" w:hAnsi="Times New Roman"/>
        </w:rPr>
        <w:t>．如图所示，该实验是托里拆利第一次测出大气压强值的实验，水银对玻璃管中</w:t>
      </w:r>
      <w:r w:rsidRPr="007D65E4">
        <w:rPr>
          <w:rFonts w:ascii="Times New Roman" w:hAnsi="Times New Roman"/>
          <w:i/>
          <w:iCs/>
        </w:rPr>
        <w:t>A</w:t>
      </w:r>
      <w:r w:rsidRPr="00C920B7">
        <w:rPr>
          <w:rFonts w:ascii="Times New Roman" w:hAnsi="Times New Roman"/>
        </w:rPr>
        <w:t>点的压强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（选填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大于</w:t>
      </w:r>
      <w:r w:rsidR="00B72DF6" w:rsidRPr="00C920B7">
        <w:rPr>
          <w:rFonts w:ascii="Times New Roman" w:hAnsi="Times New Roman" w:hint="eastAsia"/>
        </w:rPr>
        <w:t>”“</w:t>
      </w:r>
      <w:r w:rsidRPr="00C920B7">
        <w:rPr>
          <w:rFonts w:ascii="Times New Roman" w:hAnsi="Times New Roman"/>
        </w:rPr>
        <w:t>小于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或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等于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）水银槽上方的大气压强。利用图中数据可计算出该地的大气压强为</w:t>
      </w:r>
      <w:r w:rsidRPr="00C920B7">
        <w:rPr>
          <w:rFonts w:ascii="Times New Roman" w:hAnsi="Times New Roman"/>
        </w:rPr>
        <w:t>________Pa</w:t>
      </w:r>
      <w:r w:rsidR="007D65E4">
        <w:rPr>
          <w:rFonts w:ascii="Times New Roman" w:hAnsi="Times New Roman" w:hint="eastAsia"/>
        </w:rPr>
        <w:t>。</w:t>
      </w:r>
      <w:r w:rsidR="00B72DF6" w:rsidRPr="00C920B7">
        <w:rPr>
          <w:rFonts w:ascii="Times New Roman" w:hAnsi="Times New Roman" w:hint="eastAsia"/>
        </w:rPr>
        <w:t>（</w:t>
      </w:r>
      <w:r>
        <w:rPr>
          <w:rFonts w:ascii="Times New Roman" w:hAnsi="Times New Roman"/>
          <w:position w:val="-14"/>
        </w:rPr>
        <w:object w:dxaOrig="2316" w:dyaOrig="396" w14:anchorId="3C4419B2">
          <v:shape id="_x0000_i1040" type="#_x0000_t75" style="width:116pt;height:20pt" o:ole="">
            <v:imagedata r:id="rId59" o:title=""/>
          </v:shape>
          <o:OLEObject Type="Embed" ProgID="Equation.DSMT4" ShapeID="_x0000_i1040" DrawAspect="Content" ObjectID="_1809192163" r:id="rId60"/>
        </w:object>
      </w:r>
      <w:r w:rsidR="00B72DF6" w:rsidRPr="00C920B7">
        <w:rPr>
          <w:rFonts w:ascii="Times New Roman" w:hAnsi="Times New Roman" w:hint="eastAsia"/>
        </w:rPr>
        <w:t>）</w:t>
      </w:r>
    </w:p>
    <w:p w14:paraId="748177E7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1B9A91B1" wp14:editId="13D3E67B">
            <wp:extent cx="900113" cy="1178947"/>
            <wp:effectExtent l="0" t="0" r="0" b="2540"/>
            <wp:docPr id="10494088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08836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06136" cy="118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1CC02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16</w:t>
      </w:r>
      <w:r w:rsidRPr="00C920B7">
        <w:rPr>
          <w:rFonts w:ascii="Times New Roman" w:hAnsi="Times New Roman"/>
        </w:rPr>
        <w:t>．</w:t>
      </w:r>
      <w:r w:rsidRPr="00C920B7">
        <w:rPr>
          <w:rFonts w:ascii="Times New Roman" w:hAnsi="Times New Roman"/>
        </w:rPr>
        <w:t>2025</w:t>
      </w:r>
      <w:r w:rsidRPr="00C920B7">
        <w:rPr>
          <w:rFonts w:ascii="Times New Roman" w:hAnsi="Times New Roman"/>
        </w:rPr>
        <w:t>年</w:t>
      </w:r>
      <w:r w:rsidRPr="00C920B7">
        <w:rPr>
          <w:rFonts w:ascii="Times New Roman" w:hAnsi="Times New Roman"/>
        </w:rPr>
        <w:t>5</w:t>
      </w:r>
      <w:r w:rsidRPr="00C920B7">
        <w:rPr>
          <w:rFonts w:ascii="Times New Roman" w:hAnsi="Times New Roman"/>
        </w:rPr>
        <w:t>月</w:t>
      </w:r>
      <w:r w:rsidRPr="00C920B7">
        <w:rPr>
          <w:rFonts w:ascii="Times New Roman" w:hAnsi="Times New Roman"/>
        </w:rPr>
        <w:t>10</w:t>
      </w:r>
      <w:r w:rsidRPr="00C920B7">
        <w:rPr>
          <w:rFonts w:ascii="Times New Roman" w:hAnsi="Times New Roman"/>
        </w:rPr>
        <w:t>日，代号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鲲龙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的水陆两栖飞机</w:t>
      </w:r>
      <w:r w:rsidRPr="00C920B7">
        <w:rPr>
          <w:rFonts w:ascii="Times New Roman" w:hAnsi="Times New Roman"/>
        </w:rPr>
        <w:t>AG600</w:t>
      </w:r>
      <w:r w:rsidRPr="00C920B7">
        <w:rPr>
          <w:rFonts w:ascii="Times New Roman" w:hAnsi="Times New Roman"/>
        </w:rPr>
        <w:t>，批产首架机总装下线。这是我国自主研制的全球最大的水陆两栖特种用途飞机。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鲲龙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飞行时机翼上方受到空气的压力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下方受到空气的压力（选填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大于</w:t>
      </w:r>
      <w:r w:rsidR="00B72DF6" w:rsidRPr="00C920B7">
        <w:rPr>
          <w:rFonts w:ascii="Times New Roman" w:hAnsi="Times New Roman" w:hint="eastAsia"/>
        </w:rPr>
        <w:t>”“</w:t>
      </w:r>
      <w:r w:rsidRPr="00C920B7">
        <w:rPr>
          <w:rFonts w:ascii="Times New Roman" w:hAnsi="Times New Roman"/>
        </w:rPr>
        <w:t>小于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或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等于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）。如图甲所示，匀速飞行的</w:t>
      </w:r>
      <w:r w:rsidR="00B72DF6" w:rsidRPr="00C920B7">
        <w:rPr>
          <w:rFonts w:ascii="Times New Roman" w:hAnsi="Times New Roman" w:hint="eastAsia"/>
        </w:rPr>
        <w:t>“</w:t>
      </w:r>
      <w:r w:rsidR="007D65E4">
        <w:rPr>
          <w:rFonts w:ascii="Times New Roman" w:hAnsi="Times New Roman" w:hint="eastAsia"/>
        </w:rPr>
        <w:t>鲲</w:t>
      </w:r>
      <w:r w:rsidRPr="00C920B7">
        <w:rPr>
          <w:rFonts w:ascii="Times New Roman" w:hAnsi="Times New Roman"/>
        </w:rPr>
        <w:t>龙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在投水灭火时，其动能会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（选填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变大</w:t>
      </w:r>
      <w:r w:rsidR="00B72DF6" w:rsidRPr="00C920B7">
        <w:rPr>
          <w:rFonts w:ascii="Times New Roman" w:hAnsi="Times New Roman" w:hint="eastAsia"/>
        </w:rPr>
        <w:t>”“</w:t>
      </w:r>
      <w:r w:rsidRPr="00C920B7">
        <w:rPr>
          <w:rFonts w:ascii="Times New Roman" w:hAnsi="Times New Roman"/>
        </w:rPr>
        <w:t>变小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或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不变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）。</w:t>
      </w:r>
      <w:r w:rsidR="00B72DF6" w:rsidRPr="00C920B7">
        <w:rPr>
          <w:rFonts w:ascii="Times New Roman" w:hAnsi="Times New Roman" w:hint="eastAsia"/>
        </w:rPr>
        <w:t>“</w:t>
      </w:r>
      <w:r w:rsidR="007D65E4">
        <w:rPr>
          <w:rFonts w:ascii="Times New Roman" w:hAnsi="Times New Roman" w:hint="eastAsia"/>
        </w:rPr>
        <w:t>鲲</w:t>
      </w:r>
      <w:r w:rsidRPr="00C920B7">
        <w:rPr>
          <w:rFonts w:ascii="Times New Roman" w:hAnsi="Times New Roman"/>
        </w:rPr>
        <w:t>龙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执行海</w:t>
      </w:r>
      <w:r w:rsidR="007D65E4">
        <w:rPr>
          <w:rFonts w:ascii="Times New Roman" w:hAnsi="Times New Roman" w:hint="eastAsia"/>
        </w:rPr>
        <w:t>上</w:t>
      </w:r>
      <w:r w:rsidRPr="00C920B7">
        <w:rPr>
          <w:rFonts w:ascii="Times New Roman" w:hAnsi="Times New Roman"/>
        </w:rPr>
        <w:t>救援任务时，可一次性救援</w:t>
      </w:r>
      <w:r w:rsidRPr="00C920B7">
        <w:rPr>
          <w:rFonts w:ascii="Times New Roman" w:hAnsi="Times New Roman"/>
        </w:rPr>
        <w:t>50</w:t>
      </w:r>
      <w:r w:rsidRPr="00C920B7">
        <w:rPr>
          <w:rFonts w:ascii="Times New Roman" w:hAnsi="Times New Roman"/>
        </w:rPr>
        <w:t>名遇险人员。在海上救援时，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鲲龙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静止在水面，如图乙所示</w:t>
      </w:r>
      <w:r w:rsidR="007D65E4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若此时遇险人员被救上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鲲龙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，它受到的浮力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（选填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变大</w:t>
      </w:r>
      <w:r w:rsidR="00B72DF6" w:rsidRPr="00C920B7">
        <w:rPr>
          <w:rFonts w:ascii="Times New Roman" w:hAnsi="Times New Roman" w:hint="eastAsia"/>
        </w:rPr>
        <w:t>”“</w:t>
      </w:r>
      <w:r w:rsidRPr="00C920B7">
        <w:rPr>
          <w:rFonts w:ascii="Times New Roman" w:hAnsi="Times New Roman"/>
        </w:rPr>
        <w:t>变小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或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不变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）。</w:t>
      </w:r>
    </w:p>
    <w:p w14:paraId="625C4290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433DB27B" wp14:editId="30F5028F">
            <wp:extent cx="2738438" cy="869403"/>
            <wp:effectExtent l="0" t="0" r="5080" b="6985"/>
            <wp:docPr id="844769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69625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69490" cy="87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2865A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17</w:t>
      </w:r>
      <w:r w:rsidR="007D65E4" w:rsidRPr="007D65E4">
        <w:rPr>
          <w:rFonts w:ascii="Times New Roman" w:hAnsi="Times New Roman" w:hint="eastAsia"/>
        </w:rPr>
        <w:t>．</w:t>
      </w:r>
      <w:r w:rsidRPr="00C920B7">
        <w:rPr>
          <w:rFonts w:ascii="Times New Roman" w:hAnsi="Times New Roman"/>
        </w:rPr>
        <w:t>如图所示</w:t>
      </w:r>
      <w:r w:rsidR="007D65E4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保持物块</w:t>
      </w:r>
      <w:r w:rsidRPr="007D65E4">
        <w:rPr>
          <w:rFonts w:ascii="Times New Roman" w:hAnsi="Times New Roman"/>
          <w:i/>
          <w:iCs/>
        </w:rPr>
        <w:t>A</w:t>
      </w:r>
      <w:r w:rsidRPr="00C920B7">
        <w:rPr>
          <w:rFonts w:ascii="Times New Roman" w:hAnsi="Times New Roman"/>
        </w:rPr>
        <w:t>与</w:t>
      </w:r>
      <w:r w:rsidRPr="007D65E4">
        <w:rPr>
          <w:rFonts w:ascii="Times New Roman" w:hAnsi="Times New Roman"/>
          <w:i/>
          <w:iCs/>
        </w:rPr>
        <w:t>B</w:t>
      </w:r>
      <w:r w:rsidRPr="00C920B7">
        <w:rPr>
          <w:rFonts w:ascii="Times New Roman" w:hAnsi="Times New Roman"/>
        </w:rPr>
        <w:t>位置不动，缓慢向两侧移动铁架台，整个装置静止后，弹簧测力计甲、乙的示数分别为</w:t>
      </w:r>
      <w:r w:rsidRPr="00C920B7">
        <w:rPr>
          <w:rFonts w:ascii="Times New Roman" w:hAnsi="Times New Roman"/>
        </w:rPr>
        <w:t>5</w:t>
      </w:r>
      <w:r w:rsidR="007D65E4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N</w:t>
      </w:r>
      <w:r w:rsidRPr="00C920B7">
        <w:rPr>
          <w:rFonts w:ascii="Times New Roman" w:hAnsi="Times New Roman"/>
        </w:rPr>
        <w:t>和</w:t>
      </w:r>
      <w:r w:rsidRPr="00C920B7">
        <w:rPr>
          <w:rFonts w:ascii="Times New Roman" w:hAnsi="Times New Roman"/>
        </w:rPr>
        <w:t>3</w:t>
      </w:r>
      <w:r w:rsidR="007D65E4">
        <w:rPr>
          <w:rFonts w:ascii="Times New Roman" w:hAnsi="Times New Roman" w:hint="eastAsia"/>
        </w:rPr>
        <w:t>.</w:t>
      </w:r>
      <w:r w:rsidRPr="00C920B7">
        <w:rPr>
          <w:rFonts w:ascii="Times New Roman" w:hAnsi="Times New Roman"/>
        </w:rPr>
        <w:t>5</w:t>
      </w:r>
      <w:r w:rsidR="007D65E4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N</w:t>
      </w:r>
      <w:r w:rsidRPr="00C920B7">
        <w:rPr>
          <w:rFonts w:ascii="Times New Roman" w:hAnsi="Times New Roman"/>
        </w:rPr>
        <w:t>，则</w:t>
      </w:r>
      <w:r w:rsidRPr="007D65E4">
        <w:rPr>
          <w:rFonts w:ascii="Times New Roman" w:hAnsi="Times New Roman"/>
          <w:i/>
          <w:iCs/>
        </w:rPr>
        <w:t>A</w:t>
      </w:r>
      <w:r w:rsidRPr="00C920B7">
        <w:rPr>
          <w:rFonts w:ascii="Times New Roman" w:hAnsi="Times New Roman"/>
        </w:rPr>
        <w:t>所受摩擦力的方向水平向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（选填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左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或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右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）；地面对</w:t>
      </w:r>
      <w:r w:rsidRPr="007D65E4">
        <w:rPr>
          <w:rFonts w:ascii="Times New Roman" w:hAnsi="Times New Roman"/>
          <w:i/>
          <w:iCs/>
        </w:rPr>
        <w:t>B</w:t>
      </w:r>
      <w:r w:rsidRPr="00C920B7">
        <w:rPr>
          <w:rFonts w:ascii="Times New Roman" w:hAnsi="Times New Roman"/>
        </w:rPr>
        <w:t>的摩擦力大小为</w:t>
      </w:r>
      <w:r w:rsidRPr="00C920B7">
        <w:rPr>
          <w:rFonts w:ascii="Times New Roman" w:hAnsi="Times New Roman"/>
        </w:rPr>
        <w:t>________</w:t>
      </w:r>
      <w:r w:rsidR="007D65E4">
        <w:rPr>
          <w:rFonts w:ascii="Times New Roman" w:hAnsi="Times New Roman" w:hint="eastAsia"/>
        </w:rPr>
        <w:t>N</w:t>
      </w:r>
      <w:r w:rsidR="007D65E4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方向水平向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（选填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左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或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右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）</w:t>
      </w:r>
    </w:p>
    <w:p w14:paraId="2C98DDB9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lastRenderedPageBreak/>
        <w:drawing>
          <wp:inline distT="0" distB="0" distL="0" distR="0" wp14:anchorId="426FF4AD" wp14:editId="5C0A6AAF">
            <wp:extent cx="1607295" cy="428625"/>
            <wp:effectExtent l="0" t="0" r="0" b="0"/>
            <wp:docPr id="1397833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3320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20819" cy="4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D06E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18</w:t>
      </w:r>
      <w:r w:rsidRPr="00C920B7">
        <w:rPr>
          <w:rFonts w:ascii="Times New Roman" w:hAnsi="Times New Roman"/>
        </w:rPr>
        <w:t>．在如图甲所示电路中</w:t>
      </w:r>
      <w:r w:rsidR="007D65E4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电源电压恒定</w:t>
      </w:r>
      <w:r w:rsidR="007D65E4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定值电阻</w:t>
      </w:r>
      <w:r>
        <w:rPr>
          <w:rFonts w:ascii="Times New Roman" w:hAnsi="Times New Roman"/>
          <w:position w:val="-12"/>
        </w:rPr>
        <w:object w:dxaOrig="264" w:dyaOrig="360" w14:anchorId="16ABB39D">
          <v:shape id="_x0000_i1041" type="#_x0000_t75" style="width:13pt;height:18pt" o:ole="">
            <v:imagedata r:id="rId64" o:title=""/>
          </v:shape>
          <o:OLEObject Type="Embed" ProgID="Equation.DSMT4" ShapeID="_x0000_i1041" DrawAspect="Content" ObjectID="_1809192164" r:id="rId65"/>
        </w:object>
      </w:r>
      <w:r w:rsidRPr="00C920B7">
        <w:rPr>
          <w:rFonts w:ascii="Times New Roman" w:hAnsi="Times New Roman"/>
        </w:rPr>
        <w:t>的阻值为</w:t>
      </w:r>
      <w:r w:rsidRPr="00C920B7">
        <w:rPr>
          <w:rFonts w:ascii="Times New Roman" w:hAnsi="Times New Roman"/>
        </w:rPr>
        <w:t>20</w:t>
      </w:r>
      <w:r w:rsidR="007D65E4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Ω</w:t>
      </w:r>
      <w:r w:rsidRPr="00C920B7">
        <w:rPr>
          <w:rFonts w:ascii="Times New Roman" w:hAnsi="Times New Roman"/>
        </w:rPr>
        <w:t>。闭合开关</w:t>
      </w:r>
      <w:r w:rsidRPr="00C920B7">
        <w:rPr>
          <w:rFonts w:ascii="Times New Roman" w:hAnsi="Times New Roman"/>
        </w:rPr>
        <w:t>S</w:t>
      </w:r>
      <w:r w:rsidRPr="00C920B7">
        <w:rPr>
          <w:rFonts w:ascii="Times New Roman" w:hAnsi="Times New Roman"/>
        </w:rPr>
        <w:t>，两电流表的指针均指在如图乙所示的位置。则电源电压为</w:t>
      </w:r>
      <w:r w:rsidRPr="00C920B7">
        <w:rPr>
          <w:rFonts w:ascii="Times New Roman" w:hAnsi="Times New Roman"/>
        </w:rPr>
        <w:t>________V</w:t>
      </w:r>
      <w:r w:rsidR="007D65E4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定值电阻</w:t>
      </w:r>
      <w:r>
        <w:rPr>
          <w:rFonts w:ascii="Times New Roman" w:hAnsi="Times New Roman"/>
          <w:position w:val="-12"/>
        </w:rPr>
        <w:object w:dxaOrig="300" w:dyaOrig="360" w14:anchorId="5416410F">
          <v:shape id="_x0000_i1042" type="#_x0000_t75" style="width:15pt;height:18pt" o:ole="">
            <v:imagedata r:id="rId66" o:title=""/>
          </v:shape>
          <o:OLEObject Type="Embed" ProgID="Equation.DSMT4" ShapeID="_x0000_i1042" DrawAspect="Content" ObjectID="_1809192165" r:id="rId67"/>
        </w:object>
      </w:r>
      <w:r w:rsidRPr="00C920B7">
        <w:rPr>
          <w:rFonts w:ascii="Times New Roman" w:hAnsi="Times New Roman"/>
        </w:rPr>
        <w:t>的阻值为</w:t>
      </w:r>
      <w:r w:rsidRPr="00C920B7">
        <w:rPr>
          <w:rFonts w:ascii="Times New Roman" w:hAnsi="Times New Roman"/>
        </w:rPr>
        <w:t>________Ω</w:t>
      </w:r>
      <w:r w:rsidRPr="00C920B7">
        <w:rPr>
          <w:rFonts w:ascii="Times New Roman" w:hAnsi="Times New Roman"/>
        </w:rPr>
        <w:t>。</w:t>
      </w:r>
    </w:p>
    <w:p w14:paraId="3F0EFE14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74CAD109" wp14:editId="23C23863">
            <wp:extent cx="1836061" cy="1119188"/>
            <wp:effectExtent l="0" t="0" r="0" b="5080"/>
            <wp:docPr id="2058994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994077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40541" cy="1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61151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19</w:t>
      </w:r>
      <w:r w:rsidRPr="00C920B7">
        <w:rPr>
          <w:rFonts w:ascii="Times New Roman" w:hAnsi="Times New Roman"/>
        </w:rPr>
        <w:t>．用如图甲所示的滑轮组提升物体</w:t>
      </w:r>
      <w:r w:rsidRPr="007D65E4">
        <w:rPr>
          <w:rFonts w:ascii="Times New Roman" w:hAnsi="Times New Roman"/>
          <w:i/>
          <w:iCs/>
        </w:rPr>
        <w:t>A</w:t>
      </w:r>
      <w:r w:rsidRPr="00C920B7">
        <w:rPr>
          <w:rFonts w:ascii="Times New Roman" w:hAnsi="Times New Roman"/>
        </w:rPr>
        <w:t>。已知被提升物体</w:t>
      </w:r>
      <w:r w:rsidRPr="007D65E4">
        <w:rPr>
          <w:rFonts w:ascii="Times New Roman" w:hAnsi="Times New Roman"/>
          <w:i/>
          <w:iCs/>
        </w:rPr>
        <w:t>A</w:t>
      </w:r>
      <w:r w:rsidRPr="00C920B7">
        <w:rPr>
          <w:rFonts w:ascii="Times New Roman" w:hAnsi="Times New Roman"/>
        </w:rPr>
        <w:t>的重力为</w:t>
      </w:r>
      <w:r w:rsidRPr="00C920B7">
        <w:rPr>
          <w:rFonts w:ascii="Times New Roman" w:hAnsi="Times New Roman"/>
        </w:rPr>
        <w:t>900</w:t>
      </w:r>
      <w:r w:rsidR="007D65E4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N</w:t>
      </w:r>
      <w:r w:rsidR="007D65E4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卷扬机施加在绳子自由端的拉力</w:t>
      </w:r>
      <w:r w:rsidRPr="007D65E4">
        <w:rPr>
          <w:rFonts w:ascii="Times New Roman" w:hAnsi="Times New Roman"/>
          <w:i/>
          <w:iCs/>
        </w:rPr>
        <w:t>F</w:t>
      </w:r>
      <w:r w:rsidRPr="00C920B7">
        <w:rPr>
          <w:rFonts w:ascii="Times New Roman" w:hAnsi="Times New Roman"/>
        </w:rPr>
        <w:t>将物体</w:t>
      </w:r>
      <w:r w:rsidRPr="007D65E4">
        <w:rPr>
          <w:rFonts w:ascii="Times New Roman" w:hAnsi="Times New Roman"/>
          <w:i/>
          <w:iCs/>
        </w:rPr>
        <w:t>A</w:t>
      </w:r>
      <w:r w:rsidRPr="00C920B7">
        <w:rPr>
          <w:rFonts w:ascii="Times New Roman" w:hAnsi="Times New Roman"/>
        </w:rPr>
        <w:t>以</w:t>
      </w:r>
      <w:r>
        <w:rPr>
          <w:rFonts w:ascii="Times New Roman" w:hAnsi="Times New Roman"/>
          <w:position w:val="-6"/>
        </w:rPr>
        <w:object w:dxaOrig="804" w:dyaOrig="276" w14:anchorId="6CF9FA04">
          <v:shape id="_x0000_i1043" type="#_x0000_t75" style="width:40pt;height:14pt" o:ole="">
            <v:imagedata r:id="rId69" o:title=""/>
          </v:shape>
          <o:OLEObject Type="Embed" ProgID="Equation.DSMT4" ShapeID="_x0000_i1043" DrawAspect="Content" ObjectID="_1809192166" r:id="rId70"/>
        </w:object>
      </w:r>
      <w:r w:rsidRPr="00C920B7">
        <w:rPr>
          <w:rFonts w:ascii="Times New Roman" w:hAnsi="Times New Roman"/>
        </w:rPr>
        <w:t>的速度匀速提高了</w:t>
      </w:r>
      <w:r w:rsidRPr="00C920B7">
        <w:rPr>
          <w:rFonts w:ascii="Times New Roman" w:hAnsi="Times New Roman"/>
        </w:rPr>
        <w:t>5</w:t>
      </w:r>
      <w:r w:rsidR="00D91379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m</w:t>
      </w:r>
      <w:r w:rsidRPr="00C920B7">
        <w:rPr>
          <w:rFonts w:ascii="Times New Roman" w:hAnsi="Times New Roman"/>
        </w:rPr>
        <w:t>。拉力</w:t>
      </w:r>
      <w:r w:rsidRPr="00D91379">
        <w:rPr>
          <w:rFonts w:ascii="Times New Roman" w:hAnsi="Times New Roman"/>
          <w:i/>
          <w:iCs/>
        </w:rPr>
        <w:t>F</w:t>
      </w:r>
      <w:r w:rsidRPr="00C920B7">
        <w:rPr>
          <w:rFonts w:ascii="Times New Roman" w:hAnsi="Times New Roman"/>
        </w:rPr>
        <w:t>做的功随时间的变化</w:t>
      </w:r>
      <w:proofErr w:type="gramStart"/>
      <w:r w:rsidRPr="00C920B7">
        <w:rPr>
          <w:rFonts w:ascii="Times New Roman" w:hAnsi="Times New Roman"/>
        </w:rPr>
        <w:t>图象</w:t>
      </w:r>
      <w:proofErr w:type="gramEnd"/>
      <w:r w:rsidRPr="00C920B7">
        <w:rPr>
          <w:rFonts w:ascii="Times New Roman" w:hAnsi="Times New Roman"/>
        </w:rPr>
        <w:t>如图乙所示（不计</w:t>
      </w:r>
      <w:proofErr w:type="gramStart"/>
      <w:r w:rsidRPr="00C920B7">
        <w:rPr>
          <w:rFonts w:ascii="Times New Roman" w:hAnsi="Times New Roman"/>
        </w:rPr>
        <w:t>绳</w:t>
      </w:r>
      <w:proofErr w:type="gramEnd"/>
      <w:r w:rsidRPr="00C920B7">
        <w:rPr>
          <w:rFonts w:ascii="Times New Roman" w:hAnsi="Times New Roman"/>
        </w:rPr>
        <w:t>重和滑轮与轴的摩擦）。此过程滑轮组提升重物的机械效率为</w:t>
      </w:r>
      <w:r w:rsidRPr="00C920B7">
        <w:rPr>
          <w:rFonts w:ascii="Times New Roman" w:hAnsi="Times New Roman"/>
        </w:rPr>
        <w:t>________</w:t>
      </w:r>
      <w:r w:rsidR="00B72DF6" w:rsidRPr="00C920B7">
        <w:rPr>
          <w:rFonts w:ascii="Times New Roman" w:hAnsi="Times New Roman" w:hint="eastAsia"/>
        </w:rPr>
        <w:t>％</w:t>
      </w:r>
      <w:r w:rsidRPr="00C920B7">
        <w:rPr>
          <w:rFonts w:ascii="Times New Roman" w:hAnsi="Times New Roman"/>
        </w:rPr>
        <w:t>，动滑轮的重力为</w:t>
      </w:r>
      <w:r w:rsidRPr="00C920B7">
        <w:rPr>
          <w:rFonts w:ascii="Times New Roman" w:hAnsi="Times New Roman"/>
        </w:rPr>
        <w:t>________N</w:t>
      </w:r>
      <w:r w:rsidR="00D91379">
        <w:rPr>
          <w:rFonts w:ascii="Times New Roman" w:hAnsi="Times New Roman" w:hint="eastAsia"/>
        </w:rPr>
        <w:t>。</w:t>
      </w:r>
    </w:p>
    <w:p w14:paraId="5E433846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4CF9534E" wp14:editId="13FDA7E3">
            <wp:extent cx="2386013" cy="1294698"/>
            <wp:effectExtent l="0" t="0" r="0" b="1270"/>
            <wp:docPr id="17769851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85139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96727" cy="130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CC31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20</w:t>
      </w:r>
      <w:r w:rsidRPr="00C920B7">
        <w:rPr>
          <w:rFonts w:ascii="Times New Roman" w:hAnsi="Times New Roman"/>
        </w:rPr>
        <w:t>．在如图所示的电路中，电源电压恒定</w:t>
      </w:r>
      <w:r w:rsidR="00F330B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电压表量程为</w:t>
      </w:r>
      <w:r w:rsidRPr="00C920B7">
        <w:rPr>
          <w:rFonts w:ascii="Times New Roman" w:hAnsi="Times New Roman"/>
        </w:rPr>
        <w:t>0</w:t>
      </w:r>
      <w:r w:rsidR="00B72DF6" w:rsidRPr="00C920B7">
        <w:rPr>
          <w:rFonts w:ascii="Times New Roman" w:hAnsi="Times New Roman" w:hint="eastAsia"/>
        </w:rPr>
        <w:t>～</w:t>
      </w:r>
      <w:r w:rsidRPr="00C920B7">
        <w:rPr>
          <w:rFonts w:ascii="Times New Roman" w:hAnsi="Times New Roman"/>
        </w:rPr>
        <w:t>15</w:t>
      </w:r>
      <w:r w:rsidR="00F330B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V</w:t>
      </w:r>
      <w:r w:rsidRPr="00C920B7">
        <w:rPr>
          <w:rFonts w:ascii="Times New Roman" w:hAnsi="Times New Roman"/>
        </w:rPr>
        <w:t>，定值电阻</w:t>
      </w:r>
      <w:r>
        <w:rPr>
          <w:rFonts w:ascii="Times New Roman" w:hAnsi="Times New Roman"/>
          <w:position w:val="-12"/>
        </w:rPr>
        <w:object w:dxaOrig="264" w:dyaOrig="360" w14:anchorId="051E6D0F">
          <v:shape id="_x0000_i1044" type="#_x0000_t75" style="width:13pt;height:18pt" o:ole="">
            <v:imagedata r:id="rId72" o:title=""/>
          </v:shape>
          <o:OLEObject Type="Embed" ProgID="Equation.DSMT4" ShapeID="_x0000_i1044" DrawAspect="Content" ObjectID="_1809192167" r:id="rId73"/>
        </w:object>
      </w:r>
      <w:r w:rsidRPr="00C920B7">
        <w:rPr>
          <w:rFonts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 w:dxaOrig="300" w:dyaOrig="360" w14:anchorId="7B4A97C3">
          <v:shape id="_x0000_i1045" type="#_x0000_t75" style="width:15pt;height:18pt" o:ole="">
            <v:imagedata r:id="rId74" o:title=""/>
          </v:shape>
          <o:OLEObject Type="Embed" ProgID="Equation.DSMT4" ShapeID="_x0000_i1045" DrawAspect="Content" ObjectID="_1809192168" r:id="rId75"/>
        </w:object>
      </w:r>
      <w:r w:rsidRPr="00C920B7">
        <w:rPr>
          <w:rFonts w:ascii="Times New Roman" w:hAnsi="Times New Roman"/>
        </w:rPr>
        <w:t>的阻值分别为</w:t>
      </w:r>
      <w:r w:rsidRPr="00C920B7">
        <w:rPr>
          <w:rFonts w:ascii="Times New Roman" w:hAnsi="Times New Roman"/>
        </w:rPr>
        <w:t>10</w:t>
      </w:r>
      <w:r w:rsidR="00F330B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Ω</w:t>
      </w:r>
      <w:r w:rsidRPr="00C920B7">
        <w:rPr>
          <w:rFonts w:ascii="Times New Roman" w:hAnsi="Times New Roman"/>
        </w:rPr>
        <w:t>和</w:t>
      </w:r>
      <w:r w:rsidRPr="00C920B7">
        <w:rPr>
          <w:rFonts w:ascii="Times New Roman" w:hAnsi="Times New Roman"/>
        </w:rPr>
        <w:t>20</w:t>
      </w:r>
      <w:r w:rsidR="00F330B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Ω</w:t>
      </w:r>
      <w:r w:rsidR="00F330B7">
        <w:rPr>
          <w:rFonts w:ascii="Times New Roman" w:hAnsi="Times New Roman" w:hint="eastAsia"/>
        </w:rPr>
        <w:t>。</w:t>
      </w:r>
      <w:r w:rsidRPr="00C920B7">
        <w:rPr>
          <w:rFonts w:ascii="Times New Roman" w:hAnsi="Times New Roman"/>
        </w:rPr>
        <w:t>当只闭合开关</w:t>
      </w:r>
      <w:r>
        <w:rPr>
          <w:rFonts w:ascii="Times New Roman" w:hAnsi="Times New Roman"/>
          <w:position w:val="-12"/>
        </w:rPr>
        <w:object w:dxaOrig="240" w:dyaOrig="360" w14:anchorId="77AD0055">
          <v:shape id="_x0000_i1046" type="#_x0000_t75" style="width:12pt;height:18pt" o:ole="">
            <v:imagedata r:id="rId76" o:title=""/>
          </v:shape>
          <o:OLEObject Type="Embed" ProgID="Equation.DSMT4" ShapeID="_x0000_i1046" DrawAspect="Content" ObjectID="_1809192169" r:id="rId77"/>
        </w:object>
      </w:r>
      <w:r w:rsidRPr="00C920B7">
        <w:rPr>
          <w:rFonts w:ascii="Times New Roman" w:hAnsi="Times New Roman"/>
        </w:rPr>
        <w:t>，将滑动变阻器</w:t>
      </w:r>
      <w:r w:rsidRPr="00F330B7">
        <w:rPr>
          <w:rFonts w:ascii="Times New Roman" w:hAnsi="Times New Roman"/>
          <w:i/>
          <w:iCs/>
        </w:rPr>
        <w:t>R</w:t>
      </w:r>
      <w:r w:rsidRPr="00C920B7">
        <w:rPr>
          <w:rFonts w:ascii="Times New Roman" w:hAnsi="Times New Roman"/>
        </w:rPr>
        <w:t>的</w:t>
      </w:r>
      <w:r>
        <w:rPr>
          <w:rFonts w:ascii="Times New Roman" w:hAnsi="Times New Roman"/>
          <w:position w:val="-24"/>
        </w:rPr>
        <w:object w:dxaOrig="216" w:dyaOrig="624" w14:anchorId="42F2BDAE">
          <v:shape id="_x0000_i1047" type="#_x0000_t75" style="width:11pt;height:31pt" o:ole="">
            <v:imagedata r:id="rId78" o:title=""/>
          </v:shape>
          <o:OLEObject Type="Embed" ProgID="Equation.DSMT4" ShapeID="_x0000_i1047" DrawAspect="Content" ObjectID="_1809192170" r:id="rId79"/>
        </w:object>
      </w:r>
      <w:r w:rsidRPr="00C920B7">
        <w:rPr>
          <w:rFonts w:ascii="Times New Roman" w:hAnsi="Times New Roman"/>
        </w:rPr>
        <w:t>阻值接入电路时，电压表示数为</w:t>
      </w:r>
      <w:r w:rsidRPr="00C920B7">
        <w:rPr>
          <w:rFonts w:ascii="Times New Roman" w:hAnsi="Times New Roman"/>
        </w:rPr>
        <w:t>3</w:t>
      </w:r>
      <w:r w:rsidR="00F330B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V</w:t>
      </w:r>
      <w:r w:rsidR="00F330B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电阻</w:t>
      </w:r>
      <w:r>
        <w:rPr>
          <w:rFonts w:ascii="Times New Roman" w:hAnsi="Times New Roman"/>
          <w:position w:val="-12"/>
        </w:rPr>
        <w:object w:dxaOrig="264" w:dyaOrig="360" w14:anchorId="75639F57">
          <v:shape id="_x0000_i1048" type="#_x0000_t75" style="width:13pt;height:18pt" o:ole="">
            <v:imagedata r:id="rId72" o:title=""/>
          </v:shape>
          <o:OLEObject Type="Embed" ProgID="Equation.DSMT4" ShapeID="_x0000_i1048" DrawAspect="Content" ObjectID="_1809192171" r:id="rId80"/>
        </w:object>
      </w:r>
      <w:r w:rsidRPr="00C920B7">
        <w:rPr>
          <w:rFonts w:ascii="Times New Roman" w:hAnsi="Times New Roman"/>
        </w:rPr>
        <w:t>的电功率为</w:t>
      </w:r>
      <w:r>
        <w:rPr>
          <w:rFonts w:ascii="Times New Roman" w:hAnsi="Times New Roman"/>
          <w:position w:val="-12"/>
        </w:rPr>
        <w:object w:dxaOrig="240" w:dyaOrig="360" w14:anchorId="09E4B25D">
          <v:shape id="_x0000_i1049" type="#_x0000_t75" style="width:12pt;height:18pt" o:ole="">
            <v:imagedata r:id="rId81" o:title=""/>
          </v:shape>
          <o:OLEObject Type="Embed" ProgID="Equation.DSMT4" ShapeID="_x0000_i1049" DrawAspect="Content" ObjectID="_1809192172" r:id="rId82"/>
        </w:object>
      </w:r>
      <w:r w:rsidRPr="00C920B7">
        <w:rPr>
          <w:rFonts w:ascii="Times New Roman" w:hAnsi="Times New Roman"/>
        </w:rPr>
        <w:t>；当闭合开关</w:t>
      </w:r>
      <w:r>
        <w:rPr>
          <w:rFonts w:ascii="Times New Roman" w:hAnsi="Times New Roman"/>
          <w:position w:val="-12"/>
        </w:rPr>
        <w:object w:dxaOrig="240" w:dyaOrig="360" w14:anchorId="259B40AD">
          <v:shape id="_x0000_i1050" type="#_x0000_t75" style="width:12pt;height:18pt" o:ole="">
            <v:imagedata r:id="rId76" o:title=""/>
          </v:shape>
          <o:OLEObject Type="Embed" ProgID="Equation.DSMT4" ShapeID="_x0000_i1050" DrawAspect="Content" ObjectID="_1809192173" r:id="rId83"/>
        </w:object>
      </w:r>
      <w:r w:rsidRPr="00C920B7">
        <w:rPr>
          <w:rFonts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 w:dxaOrig="276" w:dyaOrig="360" w14:anchorId="500CEABD">
          <v:shape id="_x0000_i1051" type="#_x0000_t75" style="width:14pt;height:18pt" o:ole="">
            <v:imagedata r:id="rId84" o:title=""/>
          </v:shape>
          <o:OLEObject Type="Embed" ProgID="Equation.DSMT4" ShapeID="_x0000_i1051" DrawAspect="Content" ObjectID="_1809192174" r:id="rId85"/>
        </w:object>
      </w:r>
      <w:r w:rsidRPr="00C920B7">
        <w:rPr>
          <w:rFonts w:ascii="Times New Roman" w:hAnsi="Times New Roman"/>
        </w:rPr>
        <w:t>，将滑动变阻器滑片</w:t>
      </w:r>
      <w:r w:rsidRPr="00C920B7">
        <w:rPr>
          <w:rFonts w:ascii="Times New Roman" w:hAnsi="Times New Roman"/>
        </w:rPr>
        <w:t>P</w:t>
      </w:r>
      <w:r w:rsidRPr="00C920B7">
        <w:rPr>
          <w:rFonts w:ascii="Times New Roman" w:hAnsi="Times New Roman"/>
        </w:rPr>
        <w:t>移到最左端时，定值电阻</w:t>
      </w:r>
      <w:r>
        <w:rPr>
          <w:rFonts w:ascii="Times New Roman" w:hAnsi="Times New Roman"/>
          <w:position w:val="-12"/>
        </w:rPr>
        <w:object w:dxaOrig="300" w:dyaOrig="360" w14:anchorId="1A962FDA">
          <v:shape id="_x0000_i1052" type="#_x0000_t75" style="width:15pt;height:18pt" o:ole="">
            <v:imagedata r:id="rId74" o:title=""/>
          </v:shape>
          <o:OLEObject Type="Embed" ProgID="Equation.DSMT4" ShapeID="_x0000_i1052" DrawAspect="Content" ObjectID="_1809192175" r:id="rId86"/>
        </w:object>
      </w:r>
      <w:r w:rsidRPr="00C920B7">
        <w:rPr>
          <w:rFonts w:ascii="Times New Roman" w:hAnsi="Times New Roman"/>
        </w:rPr>
        <w:t>的电功率为</w:t>
      </w:r>
      <w:r>
        <w:rPr>
          <w:rFonts w:ascii="Times New Roman" w:hAnsi="Times New Roman"/>
          <w:position w:val="-12"/>
        </w:rPr>
        <w:object w:dxaOrig="264" w:dyaOrig="360" w14:anchorId="0EB673D9">
          <v:shape id="_x0000_i1053" type="#_x0000_t75" style="width:13pt;height:18pt" o:ole="">
            <v:imagedata r:id="rId87" o:title=""/>
          </v:shape>
          <o:OLEObject Type="Embed" ProgID="Equation.DSMT4" ShapeID="_x0000_i1053" DrawAspect="Content" ObjectID="_1809192176" r:id="rId88"/>
        </w:object>
      </w:r>
      <w:r w:rsidRPr="00C920B7">
        <w:rPr>
          <w:rFonts w:ascii="Times New Roman" w:hAnsi="Times New Roman"/>
        </w:rPr>
        <w:t>。若</w:t>
      </w:r>
      <w:r>
        <w:rPr>
          <w:rFonts w:ascii="Times New Roman" w:hAnsi="Times New Roman"/>
          <w:position w:val="-12"/>
        </w:rPr>
        <w:object w:dxaOrig="1176" w:dyaOrig="360" w14:anchorId="08870169">
          <v:shape id="_x0000_i1054" type="#_x0000_t75" style="width:59pt;height:18pt" o:ole="">
            <v:imagedata r:id="rId89" o:title=""/>
          </v:shape>
          <o:OLEObject Type="Embed" ProgID="Equation.DSMT4" ShapeID="_x0000_i1054" DrawAspect="Content" ObjectID="_1809192177" r:id="rId90"/>
        </w:object>
      </w:r>
      <w:r w:rsidRPr="00C920B7">
        <w:rPr>
          <w:rFonts w:ascii="Times New Roman" w:hAnsi="Times New Roman"/>
        </w:rPr>
        <w:t>，则电源电压为</w:t>
      </w:r>
      <w:r w:rsidRPr="00C920B7">
        <w:rPr>
          <w:rFonts w:ascii="Times New Roman" w:hAnsi="Times New Roman"/>
        </w:rPr>
        <w:t>________V</w:t>
      </w:r>
      <w:r w:rsidRPr="00C920B7">
        <w:rPr>
          <w:rFonts w:ascii="Times New Roman" w:hAnsi="Times New Roman"/>
        </w:rPr>
        <w:t>，电路最小电功率为</w:t>
      </w:r>
      <w:r w:rsidRPr="00C920B7">
        <w:rPr>
          <w:rFonts w:ascii="Times New Roman" w:hAnsi="Times New Roman"/>
        </w:rPr>
        <w:t>________</w:t>
      </w:r>
      <w:r w:rsidR="00F330B7">
        <w:rPr>
          <w:rFonts w:ascii="Times New Roman" w:hAnsi="Times New Roman" w:hint="eastAsia"/>
        </w:rPr>
        <w:t>W</w:t>
      </w:r>
      <w:r w:rsidR="00F330B7">
        <w:rPr>
          <w:rFonts w:ascii="Times New Roman" w:hAnsi="Times New Roman" w:hint="eastAsia"/>
        </w:rPr>
        <w:t>。</w:t>
      </w:r>
    </w:p>
    <w:p w14:paraId="58F049D1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3E4DC7C0" wp14:editId="48F4E9D7">
            <wp:extent cx="1376363" cy="1056548"/>
            <wp:effectExtent l="0" t="0" r="0" b="0"/>
            <wp:docPr id="12893140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1402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85324" cy="106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CC4D9" w14:textId="77777777" w:rsidR="00C920B7" w:rsidRPr="00F330B7" w:rsidRDefault="00000000" w:rsidP="00C920B7">
      <w:pPr>
        <w:spacing w:line="288" w:lineRule="auto"/>
        <w:rPr>
          <w:rFonts w:ascii="Times New Roman" w:hAnsi="Times New Roman"/>
          <w:b/>
          <w:bCs/>
          <w:sz w:val="24"/>
        </w:rPr>
      </w:pPr>
      <w:r w:rsidRPr="00F330B7">
        <w:rPr>
          <w:rFonts w:ascii="Times New Roman" w:hAnsi="Times New Roman"/>
          <w:b/>
          <w:bCs/>
          <w:sz w:val="24"/>
        </w:rPr>
        <w:t>三、作图题（</w:t>
      </w:r>
      <w:r w:rsidR="00F330B7">
        <w:rPr>
          <w:rFonts w:ascii="Times New Roman" w:hAnsi="Times New Roman" w:hint="eastAsia"/>
          <w:b/>
          <w:bCs/>
          <w:sz w:val="24"/>
        </w:rPr>
        <w:t>本</w:t>
      </w:r>
      <w:r w:rsidRPr="00F330B7">
        <w:rPr>
          <w:rFonts w:ascii="Times New Roman" w:hAnsi="Times New Roman"/>
          <w:b/>
          <w:bCs/>
          <w:sz w:val="24"/>
        </w:rPr>
        <w:t>大题共</w:t>
      </w:r>
      <w:r w:rsidRPr="00F330B7">
        <w:rPr>
          <w:rFonts w:ascii="Times New Roman" w:hAnsi="Times New Roman"/>
          <w:b/>
          <w:bCs/>
          <w:sz w:val="24"/>
        </w:rPr>
        <w:t>3</w:t>
      </w:r>
      <w:r w:rsidRPr="00F330B7">
        <w:rPr>
          <w:rFonts w:ascii="Times New Roman" w:hAnsi="Times New Roman"/>
          <w:b/>
          <w:bCs/>
          <w:sz w:val="24"/>
        </w:rPr>
        <w:t>小题，每题</w:t>
      </w:r>
      <w:r w:rsidRPr="00F330B7">
        <w:rPr>
          <w:rFonts w:ascii="Times New Roman" w:hAnsi="Times New Roman"/>
          <w:b/>
          <w:bCs/>
          <w:sz w:val="24"/>
        </w:rPr>
        <w:t>2</w:t>
      </w:r>
      <w:r w:rsidRPr="00F330B7">
        <w:rPr>
          <w:rFonts w:ascii="Times New Roman" w:hAnsi="Times New Roman"/>
          <w:b/>
          <w:bCs/>
          <w:sz w:val="24"/>
        </w:rPr>
        <w:t>分，共</w:t>
      </w:r>
      <w:r w:rsidRPr="00F330B7">
        <w:rPr>
          <w:rFonts w:ascii="Times New Roman" w:hAnsi="Times New Roman"/>
          <w:b/>
          <w:bCs/>
          <w:sz w:val="24"/>
        </w:rPr>
        <w:t>6</w:t>
      </w:r>
      <w:r w:rsidRPr="00F330B7">
        <w:rPr>
          <w:rFonts w:ascii="Times New Roman" w:hAnsi="Times New Roman"/>
          <w:b/>
          <w:bCs/>
          <w:sz w:val="24"/>
        </w:rPr>
        <w:t>分）</w:t>
      </w:r>
    </w:p>
    <w:p w14:paraId="3D287E37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21</w:t>
      </w:r>
      <w:r w:rsidRPr="00C920B7">
        <w:rPr>
          <w:rFonts w:ascii="Times New Roman" w:hAnsi="Times New Roman"/>
        </w:rPr>
        <w:t>．如图所示，一条光线从空气斜射向水面时发生了反射与折射，</w:t>
      </w:r>
      <w:r w:rsidRPr="00F330B7">
        <w:rPr>
          <w:rFonts w:ascii="Times New Roman" w:hAnsi="Times New Roman"/>
          <w:i/>
          <w:iCs/>
        </w:rPr>
        <w:t>OA</w:t>
      </w:r>
      <w:r w:rsidRPr="00C920B7">
        <w:rPr>
          <w:rFonts w:ascii="Times New Roman" w:hAnsi="Times New Roman"/>
        </w:rPr>
        <w:t>为反射光线。请在图中画出：</w:t>
      </w:r>
      <w:r w:rsidR="00B72DF6"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1</w:t>
      </w:r>
      <w:r w:rsidR="00B72DF6"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入射光线；</w:t>
      </w:r>
      <w:r w:rsidR="00B72DF6"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2</w:t>
      </w:r>
      <w:r w:rsidR="00B72DF6"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折射光线的大致位置。</w:t>
      </w:r>
    </w:p>
    <w:p w14:paraId="557EE576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76BBB5D1" wp14:editId="1A3B1587">
            <wp:extent cx="997436" cy="838200"/>
            <wp:effectExtent l="0" t="0" r="0" b="0"/>
            <wp:docPr id="1352489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8999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007499" cy="84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C5C6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lastRenderedPageBreak/>
        <w:t>22</w:t>
      </w:r>
      <w:r w:rsidRPr="00C920B7">
        <w:rPr>
          <w:rFonts w:ascii="Times New Roman" w:hAnsi="Times New Roman"/>
        </w:rPr>
        <w:t>．如图甲所示，人们用盘子</w:t>
      </w:r>
      <w:proofErr w:type="gramStart"/>
      <w:r w:rsidRPr="00C920B7">
        <w:rPr>
          <w:rFonts w:ascii="Times New Roman" w:hAnsi="Times New Roman"/>
        </w:rPr>
        <w:t>夹可以</w:t>
      </w:r>
      <w:proofErr w:type="gramEnd"/>
      <w:r w:rsidRPr="00C920B7">
        <w:rPr>
          <w:rFonts w:ascii="Times New Roman" w:hAnsi="Times New Roman"/>
        </w:rPr>
        <w:t>既方便又安全的取出蒸食物的盘子。盘子夹的一侧可简化为图乙所示的杠杆</w:t>
      </w:r>
      <w:r w:rsidR="00F330B7">
        <w:rPr>
          <w:rFonts w:ascii="Times New Roman" w:hAnsi="Times New Roman" w:hint="eastAsia"/>
        </w:rPr>
        <w:t>，</w:t>
      </w:r>
      <w:r w:rsidRPr="00F330B7">
        <w:rPr>
          <w:rFonts w:ascii="Times New Roman" w:hAnsi="Times New Roman"/>
          <w:i/>
          <w:iCs/>
        </w:rPr>
        <w:t>O</w:t>
      </w:r>
      <w:r w:rsidRPr="00C920B7">
        <w:rPr>
          <w:rFonts w:ascii="Times New Roman" w:hAnsi="Times New Roman"/>
        </w:rPr>
        <w:t>为支点。请在图乙中画出作用在</w:t>
      </w:r>
      <w:r w:rsidRPr="00F330B7">
        <w:rPr>
          <w:rFonts w:ascii="Times New Roman" w:hAnsi="Times New Roman"/>
          <w:i/>
          <w:iCs/>
        </w:rPr>
        <w:t>A</w:t>
      </w:r>
      <w:r w:rsidRPr="00C920B7">
        <w:rPr>
          <w:rFonts w:ascii="Times New Roman" w:hAnsi="Times New Roman"/>
        </w:rPr>
        <w:t>点的最小动力</w:t>
      </w:r>
      <w:r>
        <w:rPr>
          <w:rFonts w:ascii="Times New Roman" w:hAnsi="Times New Roman"/>
          <w:position w:val="-12"/>
        </w:rPr>
        <w:object w:dxaOrig="264" w:dyaOrig="360" w14:anchorId="67B5A698">
          <v:shape id="_x0000_i1055" type="#_x0000_t75" style="width:13pt;height:18pt" o:ole="">
            <v:imagedata r:id="rId93" o:title=""/>
          </v:shape>
          <o:OLEObject Type="Embed" ProgID="Equation.DSMT4" ShapeID="_x0000_i1055" DrawAspect="Content" ObjectID="_1809192178" r:id="rId94"/>
        </w:object>
      </w:r>
      <w:r w:rsidRPr="00C920B7">
        <w:rPr>
          <w:rFonts w:ascii="Times New Roman" w:hAnsi="Times New Roman"/>
        </w:rPr>
        <w:t>及其力臂</w:t>
      </w:r>
      <w:r>
        <w:rPr>
          <w:rFonts w:ascii="Times New Roman" w:hAnsi="Times New Roman"/>
          <w:position w:val="-12"/>
        </w:rPr>
        <w:object w:dxaOrig="180" w:dyaOrig="360" w14:anchorId="3EC50B28">
          <v:shape id="_x0000_i1056" type="#_x0000_t75" style="width:9pt;height:18pt" o:ole="">
            <v:imagedata r:id="rId95" o:title=""/>
          </v:shape>
          <o:OLEObject Type="Embed" ProgID="Equation.DSMT4" ShapeID="_x0000_i1056" DrawAspect="Content" ObjectID="_1809192179" r:id="rId96"/>
        </w:object>
      </w:r>
      <w:r w:rsidR="00F330B7">
        <w:rPr>
          <w:rFonts w:ascii="Times New Roman" w:hAnsi="Times New Roman" w:hint="eastAsia"/>
        </w:rPr>
        <w:t>。</w:t>
      </w:r>
    </w:p>
    <w:p w14:paraId="29F0F19B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2849D3A0" wp14:editId="33486FA7">
            <wp:extent cx="1447771" cy="1371600"/>
            <wp:effectExtent l="0" t="0" r="635" b="0"/>
            <wp:docPr id="15902550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5501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458588" cy="1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19563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23</w:t>
      </w:r>
      <w:r w:rsidRPr="00C920B7">
        <w:rPr>
          <w:rFonts w:ascii="Times New Roman" w:hAnsi="Times New Roman"/>
        </w:rPr>
        <w:t>．如图所示，请用笔画线代替导线将电路连接完整，并在括号中用符号标出螺线管的磁极（要求：闭合开关，向左移动滑片</w:t>
      </w:r>
      <w:r w:rsidRPr="00C920B7">
        <w:rPr>
          <w:rFonts w:ascii="Times New Roman" w:hAnsi="Times New Roman"/>
        </w:rPr>
        <w:t>P</w:t>
      </w:r>
      <w:r w:rsidR="00F330B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螺线管磁性变强）。</w:t>
      </w:r>
    </w:p>
    <w:p w14:paraId="6F7CC32A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7CF01AED" wp14:editId="2245FE52">
            <wp:extent cx="1947863" cy="1006294"/>
            <wp:effectExtent l="0" t="0" r="0" b="3810"/>
            <wp:docPr id="2049009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09879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959380" cy="101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8180C" w14:textId="77777777" w:rsidR="00C920B7" w:rsidRPr="00F330B7" w:rsidRDefault="00000000" w:rsidP="00C920B7">
      <w:pPr>
        <w:spacing w:line="288" w:lineRule="auto"/>
        <w:rPr>
          <w:rFonts w:ascii="Times New Roman" w:hAnsi="Times New Roman"/>
          <w:b/>
          <w:bCs/>
          <w:sz w:val="24"/>
        </w:rPr>
      </w:pPr>
      <w:r w:rsidRPr="00F330B7">
        <w:rPr>
          <w:rFonts w:ascii="Times New Roman" w:hAnsi="Times New Roman"/>
          <w:b/>
          <w:bCs/>
          <w:sz w:val="24"/>
        </w:rPr>
        <w:t>四、实验探究题（本大题共</w:t>
      </w:r>
      <w:r w:rsidRPr="00F330B7">
        <w:rPr>
          <w:rFonts w:ascii="Times New Roman" w:hAnsi="Times New Roman"/>
          <w:b/>
          <w:bCs/>
          <w:sz w:val="24"/>
        </w:rPr>
        <w:t>3</w:t>
      </w:r>
      <w:r w:rsidRPr="00F330B7">
        <w:rPr>
          <w:rFonts w:ascii="Times New Roman" w:hAnsi="Times New Roman"/>
          <w:b/>
          <w:bCs/>
          <w:sz w:val="24"/>
        </w:rPr>
        <w:t>小题，每空</w:t>
      </w:r>
      <w:r w:rsidRPr="00F330B7">
        <w:rPr>
          <w:rFonts w:ascii="Times New Roman" w:hAnsi="Times New Roman"/>
          <w:b/>
          <w:bCs/>
          <w:sz w:val="24"/>
        </w:rPr>
        <w:t>1</w:t>
      </w:r>
      <w:r w:rsidRPr="00F330B7">
        <w:rPr>
          <w:rFonts w:ascii="Times New Roman" w:hAnsi="Times New Roman"/>
          <w:b/>
          <w:bCs/>
          <w:sz w:val="24"/>
        </w:rPr>
        <w:t>分，共</w:t>
      </w:r>
      <w:r w:rsidRPr="00F330B7">
        <w:rPr>
          <w:rFonts w:ascii="Times New Roman" w:hAnsi="Times New Roman"/>
          <w:b/>
          <w:bCs/>
          <w:sz w:val="24"/>
        </w:rPr>
        <w:t>16</w:t>
      </w:r>
      <w:r w:rsidRPr="00F330B7">
        <w:rPr>
          <w:rFonts w:ascii="Times New Roman" w:hAnsi="Times New Roman"/>
          <w:b/>
          <w:bCs/>
          <w:sz w:val="24"/>
        </w:rPr>
        <w:t>分）</w:t>
      </w:r>
    </w:p>
    <w:p w14:paraId="6E9F4C83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24</w:t>
      </w:r>
      <w:r w:rsidRPr="00C920B7">
        <w:rPr>
          <w:rFonts w:ascii="Times New Roman" w:hAnsi="Times New Roman"/>
        </w:rPr>
        <w:t>．物理兴趣小组的同学们用一个焦距未知的凸透镜来完成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探究凸透镜成像规律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的实验，装置如图所示。</w:t>
      </w:r>
    </w:p>
    <w:p w14:paraId="70473AB8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723A4BF4" wp14:editId="4180CA60">
            <wp:extent cx="3557588" cy="751694"/>
            <wp:effectExtent l="0" t="0" r="5080" b="0"/>
            <wp:docPr id="780425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25936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601096" cy="76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8BDE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1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同学们用平行光作为光源</w:t>
      </w:r>
      <w:r w:rsidR="00F330B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移动光屏直至在光屏上得到一个最小最亮的光斑</w:t>
      </w:r>
      <w:r w:rsidR="00F330B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如图甲所示，则凸透镜焦距为</w:t>
      </w:r>
      <w:r w:rsidRPr="00C920B7">
        <w:rPr>
          <w:rFonts w:ascii="Times New Roman" w:hAnsi="Times New Roman"/>
        </w:rPr>
        <w:t>________cm</w:t>
      </w:r>
      <w:r w:rsidRPr="00C920B7">
        <w:rPr>
          <w:rFonts w:ascii="Times New Roman" w:hAnsi="Times New Roman"/>
        </w:rPr>
        <w:t>（要求估读）。</w:t>
      </w:r>
    </w:p>
    <w:p w14:paraId="7E96BA8E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2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实验前，应将烛焰、凸透镜和光屏的中心调在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。</w:t>
      </w:r>
    </w:p>
    <w:p w14:paraId="777FE3FA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3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在图乙所示的位置，光屏上可以呈现清晰的像，该像是倒立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（选填</w:t>
      </w:r>
      <w:r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放大</w:t>
      </w:r>
      <w:r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或</w:t>
      </w:r>
      <w:r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缩小</w:t>
      </w:r>
      <w:r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）的实像。</w:t>
      </w:r>
    </w:p>
    <w:p w14:paraId="0059DA8C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4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凸透镜位置不变，将蜡烛从图乙所示位置向右移到</w:t>
      </w:r>
      <w:r w:rsidRPr="00C920B7">
        <w:rPr>
          <w:rFonts w:ascii="Times New Roman" w:hAnsi="Times New Roman"/>
        </w:rPr>
        <w:t>30</w:t>
      </w:r>
      <w:r w:rsidR="00F330B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cm</w:t>
      </w:r>
      <w:r w:rsidRPr="00C920B7">
        <w:rPr>
          <w:rFonts w:ascii="Times New Roman" w:hAnsi="Times New Roman"/>
        </w:rPr>
        <w:t>刻度线处，把光屏向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移动</w:t>
      </w:r>
      <w:r w:rsidR="00F330B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才可在光屏上再次呈现清晰的像。</w:t>
      </w:r>
    </w:p>
    <w:p w14:paraId="1221CF8E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5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在图乙所示情景下</w:t>
      </w:r>
      <w:r w:rsidR="00F330B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在凸透镜左边适当位置放置一个透镜镜片后，须将光屏向左移动才能再次出现</w:t>
      </w:r>
      <w:r w:rsidR="00F330B7">
        <w:rPr>
          <w:rFonts w:ascii="Times New Roman" w:hAnsi="Times New Roman" w:hint="eastAsia"/>
        </w:rPr>
        <w:t>倒</w:t>
      </w:r>
      <w:r w:rsidRPr="00C920B7">
        <w:rPr>
          <w:rFonts w:ascii="Times New Roman" w:hAnsi="Times New Roman"/>
        </w:rPr>
        <w:t>立清晰的实像</w:t>
      </w:r>
      <w:r w:rsidR="00F330B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则该镜片可用来矫正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（选填</w:t>
      </w:r>
      <w:r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近</w:t>
      </w:r>
      <w:r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或</w:t>
      </w:r>
      <w:r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远</w:t>
      </w:r>
      <w:r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）视眼。</w:t>
      </w:r>
    </w:p>
    <w:p w14:paraId="362431E3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25</w:t>
      </w:r>
      <w:r w:rsidRPr="00C920B7">
        <w:rPr>
          <w:rFonts w:ascii="Times New Roman" w:hAnsi="Times New Roman"/>
        </w:rPr>
        <w:t>．小东想知道家中酱油的密度，于是他采用下列两种方式进行测量。</w:t>
      </w:r>
    </w:p>
    <w:p w14:paraId="259A9542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1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他用天平和量筒进行酱油密度的测量，步骤如下：</w:t>
      </w:r>
    </w:p>
    <w:p w14:paraId="365CCF15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5A6EF7">
        <w:rPr>
          <w:rFonts w:ascii="宋体" w:hAnsi="宋体" w:cs="Cambria Math"/>
        </w:rPr>
        <w:t>①</w:t>
      </w:r>
      <w:r w:rsidRPr="00C920B7">
        <w:rPr>
          <w:rFonts w:ascii="Times New Roman" w:hAnsi="Times New Roman"/>
        </w:rPr>
        <w:t>小东将天平放置在水平桌面上，将游码移到标尺零刻度处，天平指针如图甲所示。要使天平横梁平衡，应将平衡螺母向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调节；</w:t>
      </w:r>
    </w:p>
    <w:p w14:paraId="218124C2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5A6EF7">
        <w:rPr>
          <w:rFonts w:ascii="宋体" w:hAnsi="宋体" w:cs="Cambria Math"/>
        </w:rPr>
        <w:t>②</w:t>
      </w:r>
      <w:r w:rsidRPr="00C920B7">
        <w:rPr>
          <w:rFonts w:ascii="Times New Roman" w:hAnsi="Times New Roman"/>
        </w:rPr>
        <w:t>在烧杯中倒入适量的酱油，用调好的天平测出烧杯和酱油的总质量</w:t>
      </w:r>
      <w:r w:rsidRPr="00C920B7">
        <w:rPr>
          <w:rFonts w:ascii="Times New Roman" w:hAnsi="Times New Roman"/>
        </w:rPr>
        <w:t>120</w:t>
      </w:r>
      <w:r w:rsidR="00F330B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g</w:t>
      </w:r>
      <w:r w:rsidRPr="00C920B7">
        <w:rPr>
          <w:rFonts w:ascii="Times New Roman" w:hAnsi="Times New Roman"/>
        </w:rPr>
        <w:t>；</w:t>
      </w:r>
    </w:p>
    <w:p w14:paraId="726BEEEE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5A6EF7">
        <w:rPr>
          <w:rFonts w:ascii="宋体" w:hAnsi="宋体" w:cs="Cambria Math"/>
        </w:rPr>
        <w:t>③</w:t>
      </w:r>
      <w:r w:rsidRPr="00C920B7">
        <w:rPr>
          <w:rFonts w:ascii="Times New Roman" w:hAnsi="Times New Roman"/>
        </w:rPr>
        <w:t>将烧杯中的部分酱油倒入量筒中，体积如图丙所示；</w:t>
      </w:r>
    </w:p>
    <w:p w14:paraId="31BA131A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5A6EF7">
        <w:rPr>
          <w:rFonts w:ascii="宋体" w:hAnsi="宋体" w:cs="Cambria Math"/>
        </w:rPr>
        <w:t>④</w:t>
      </w:r>
      <w:r w:rsidRPr="00C920B7">
        <w:rPr>
          <w:rFonts w:ascii="Times New Roman" w:hAnsi="Times New Roman"/>
        </w:rPr>
        <w:t>再次用天平测出烧杯和剩余酱油的总质量，如图乙所示，记为</w:t>
      </w:r>
      <w:r w:rsidRPr="00C920B7">
        <w:rPr>
          <w:rFonts w:ascii="Times New Roman" w:hAnsi="Times New Roman"/>
        </w:rPr>
        <w:t>________g</w:t>
      </w:r>
      <w:r w:rsidRPr="00C920B7">
        <w:rPr>
          <w:rFonts w:ascii="Times New Roman" w:hAnsi="Times New Roman"/>
        </w:rPr>
        <w:t>；</w:t>
      </w:r>
    </w:p>
    <w:p w14:paraId="4A7BA2FD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5A6EF7">
        <w:rPr>
          <w:rFonts w:ascii="宋体" w:hAnsi="宋体" w:cs="Cambria Math"/>
        </w:rPr>
        <w:t>⑤</w:t>
      </w:r>
      <w:r w:rsidRPr="00C920B7">
        <w:rPr>
          <w:rFonts w:ascii="Times New Roman" w:hAnsi="Times New Roman"/>
        </w:rPr>
        <w:t>小东根据以上实验所测数据，计算出酱油的密度为</w:t>
      </w:r>
      <w:r w:rsidRPr="00C920B7">
        <w:rPr>
          <w:rFonts w:ascii="Times New Roman" w:hAnsi="Times New Roman"/>
        </w:rPr>
        <w:t>________</w:t>
      </w:r>
      <w:r>
        <w:rPr>
          <w:rFonts w:ascii="Times New Roman" w:hAnsi="Times New Roman"/>
          <w:position w:val="-10"/>
        </w:rPr>
        <w:object w:dxaOrig="744" w:dyaOrig="360" w14:anchorId="04E08CBC">
          <v:shape id="_x0000_i1057" type="#_x0000_t75" style="width:37pt;height:18pt" o:ole="">
            <v:imagedata r:id="rId100" o:title=""/>
          </v:shape>
          <o:OLEObject Type="Embed" ProgID="Equation.DSMT4" ShapeID="_x0000_i1057" DrawAspect="Content" ObjectID="_1809192180" r:id="rId101"/>
        </w:object>
      </w:r>
      <w:r w:rsidR="00F330B7">
        <w:rPr>
          <w:rFonts w:ascii="Times New Roman" w:hAnsi="Times New Roman" w:hint="eastAsia"/>
        </w:rPr>
        <w:t>。</w:t>
      </w:r>
    </w:p>
    <w:p w14:paraId="042895E3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lastRenderedPageBreak/>
        <w:drawing>
          <wp:inline distT="0" distB="0" distL="0" distR="0" wp14:anchorId="3583C331" wp14:editId="1AE3FFCD">
            <wp:extent cx="4991100" cy="1228246"/>
            <wp:effectExtent l="0" t="0" r="0" b="0"/>
            <wp:docPr id="18055168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16894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998663" cy="123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CE01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2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经思考，小</w:t>
      </w:r>
      <w:proofErr w:type="gramStart"/>
      <w:r w:rsidRPr="00C920B7">
        <w:rPr>
          <w:rFonts w:ascii="Times New Roman" w:hAnsi="Times New Roman"/>
        </w:rPr>
        <w:t>东想到</w:t>
      </w:r>
      <w:proofErr w:type="gramEnd"/>
      <w:r w:rsidRPr="00C920B7">
        <w:rPr>
          <w:rFonts w:ascii="Times New Roman" w:hAnsi="Times New Roman"/>
        </w:rPr>
        <w:t>用浮力相关知识也能粗略测出酱油密度，于是他找来</w:t>
      </w:r>
      <w:proofErr w:type="gramStart"/>
      <w:r w:rsidRPr="00C920B7">
        <w:rPr>
          <w:rFonts w:ascii="Times New Roman" w:hAnsi="Times New Roman"/>
        </w:rPr>
        <w:t>图丁</w:t>
      </w:r>
      <w:proofErr w:type="gramEnd"/>
      <w:r w:rsidRPr="00C920B7">
        <w:rPr>
          <w:rFonts w:ascii="Times New Roman" w:hAnsi="Times New Roman"/>
        </w:rPr>
        <w:t>、戊、</w:t>
      </w:r>
      <w:proofErr w:type="gramStart"/>
      <w:r w:rsidRPr="00C920B7">
        <w:rPr>
          <w:rFonts w:ascii="Times New Roman" w:hAnsi="Times New Roman"/>
        </w:rPr>
        <w:t>己中的</w:t>
      </w:r>
      <w:proofErr w:type="gramEnd"/>
      <w:r w:rsidRPr="00C920B7">
        <w:rPr>
          <w:rFonts w:ascii="Times New Roman" w:hAnsi="Times New Roman"/>
        </w:rPr>
        <w:t>实验器材，进行测量，步骤如下</w:t>
      </w:r>
      <w:r w:rsidR="00F330B7">
        <w:rPr>
          <w:rFonts w:ascii="Times New Roman" w:hAnsi="Times New Roman" w:hint="eastAsia"/>
        </w:rPr>
        <w:t>：</w:t>
      </w:r>
    </w:p>
    <w:p w14:paraId="4D8DBA1B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5A6EF7">
        <w:rPr>
          <w:rFonts w:ascii="宋体" w:hAnsi="宋体" w:cs="Cambria Math"/>
        </w:rPr>
        <w:t>①</w:t>
      </w:r>
      <w:r w:rsidRPr="00C920B7">
        <w:rPr>
          <w:rFonts w:ascii="Times New Roman" w:hAnsi="Times New Roman"/>
        </w:rPr>
        <w:t>用细线系住物体，如</w:t>
      </w:r>
      <w:proofErr w:type="gramStart"/>
      <w:r w:rsidRPr="00C920B7">
        <w:rPr>
          <w:rFonts w:ascii="Times New Roman" w:hAnsi="Times New Roman"/>
        </w:rPr>
        <w:t>图丁</w:t>
      </w:r>
      <w:proofErr w:type="gramEnd"/>
      <w:r w:rsidRPr="00C920B7">
        <w:rPr>
          <w:rFonts w:ascii="Times New Roman" w:hAnsi="Times New Roman"/>
        </w:rPr>
        <w:t>，用弹簧测力计测出该物体受到的重力</w:t>
      </w:r>
      <w:r w:rsidRPr="00F330B7">
        <w:rPr>
          <w:rFonts w:ascii="Times New Roman" w:hAnsi="Times New Roman"/>
          <w:i/>
          <w:iCs/>
        </w:rPr>
        <w:t>G</w:t>
      </w:r>
      <w:r w:rsidRPr="00C920B7">
        <w:rPr>
          <w:rFonts w:ascii="Times New Roman" w:hAnsi="Times New Roman"/>
        </w:rPr>
        <w:t>为</w:t>
      </w:r>
      <w:r w:rsidRPr="00C920B7">
        <w:rPr>
          <w:rFonts w:ascii="Times New Roman" w:hAnsi="Times New Roman"/>
        </w:rPr>
        <w:t>3</w:t>
      </w:r>
      <w:r w:rsidR="00F330B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N</w:t>
      </w:r>
      <w:r w:rsidRPr="00C920B7">
        <w:rPr>
          <w:rFonts w:ascii="Times New Roman" w:hAnsi="Times New Roman"/>
        </w:rPr>
        <w:t>，并记录；</w:t>
      </w:r>
    </w:p>
    <w:p w14:paraId="51296B0F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5A6EF7">
        <w:rPr>
          <w:rFonts w:ascii="宋体" w:hAnsi="宋体" w:cs="Cambria Math"/>
        </w:rPr>
        <w:t>②</w:t>
      </w:r>
      <w:r w:rsidRPr="00C920B7">
        <w:rPr>
          <w:rFonts w:ascii="Times New Roman" w:hAnsi="Times New Roman"/>
        </w:rPr>
        <w:t>将物体浸没在水中，如图戊，弹簧测力计示数</w:t>
      </w:r>
      <w:r>
        <w:rPr>
          <w:rFonts w:ascii="Times New Roman" w:hAnsi="Times New Roman"/>
          <w:position w:val="-12"/>
        </w:rPr>
        <w:object w:dxaOrig="264" w:dyaOrig="360" w14:anchorId="37D91C83">
          <v:shape id="_x0000_i1058" type="#_x0000_t75" style="width:13pt;height:18pt" o:ole="">
            <v:imagedata r:id="rId103" o:title=""/>
          </v:shape>
          <o:OLEObject Type="Embed" ProgID="Equation.DSMT4" ShapeID="_x0000_i1058" DrawAspect="Content" ObjectID="_1809192181" r:id="rId104"/>
        </w:object>
      </w:r>
      <w:r w:rsidRPr="00C920B7">
        <w:rPr>
          <w:rFonts w:ascii="Times New Roman" w:hAnsi="Times New Roman"/>
        </w:rPr>
        <w:t>为</w:t>
      </w:r>
      <w:r w:rsidRPr="00C920B7">
        <w:rPr>
          <w:rFonts w:ascii="Times New Roman" w:hAnsi="Times New Roman"/>
        </w:rPr>
        <w:t>2</w:t>
      </w:r>
      <w:r w:rsidR="00F330B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N</w:t>
      </w:r>
      <w:r w:rsidRPr="00C920B7">
        <w:rPr>
          <w:rFonts w:ascii="Times New Roman" w:hAnsi="Times New Roman"/>
        </w:rPr>
        <w:t>，并记录；</w:t>
      </w:r>
    </w:p>
    <w:p w14:paraId="3CFD02B4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5A6EF7">
        <w:rPr>
          <w:rFonts w:ascii="宋体" w:hAnsi="宋体" w:cs="Cambria Math"/>
        </w:rPr>
        <w:t>③</w:t>
      </w:r>
      <w:r w:rsidRPr="00C920B7">
        <w:rPr>
          <w:rFonts w:ascii="Times New Roman" w:hAnsi="Times New Roman"/>
        </w:rPr>
        <w:t>再将该物体取出擦干后浸没在酱油中，如图己，弹簧测力计示数为</w:t>
      </w:r>
      <w:r>
        <w:rPr>
          <w:rFonts w:ascii="Times New Roman" w:hAnsi="Times New Roman"/>
          <w:position w:val="-12"/>
        </w:rPr>
        <w:object w:dxaOrig="276" w:dyaOrig="360" w14:anchorId="1F279A8B">
          <v:shape id="_x0000_i1059" type="#_x0000_t75" style="width:14pt;height:18pt" o:ole="">
            <v:imagedata r:id="rId105" o:title=""/>
          </v:shape>
          <o:OLEObject Type="Embed" ProgID="Equation.DSMT4" ShapeID="_x0000_i1059" DrawAspect="Content" ObjectID="_1809192182" r:id="rId106"/>
        </w:object>
      </w:r>
      <w:r w:rsidRPr="00C920B7">
        <w:rPr>
          <w:rFonts w:ascii="Times New Roman" w:hAnsi="Times New Roman"/>
        </w:rPr>
        <w:t>，并记录；</w:t>
      </w:r>
    </w:p>
    <w:p w14:paraId="515D8E94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5A6EF7">
        <w:rPr>
          <w:rFonts w:ascii="宋体" w:hAnsi="宋体" w:cs="Cambria Math"/>
        </w:rPr>
        <w:t>④</w:t>
      </w:r>
      <w:r w:rsidRPr="00C920B7">
        <w:rPr>
          <w:rFonts w:ascii="Times New Roman" w:hAnsi="Times New Roman"/>
        </w:rPr>
        <w:t>利用上述测量出的物理量和已知量，可以计算该物体浸没在水中时所受浮力为</w:t>
      </w:r>
      <w:r w:rsidRPr="00C920B7">
        <w:rPr>
          <w:rFonts w:ascii="Times New Roman" w:hAnsi="Times New Roman"/>
        </w:rPr>
        <w:t>________N</w:t>
      </w:r>
      <w:r w:rsidRPr="00C920B7">
        <w:rPr>
          <w:rFonts w:ascii="Times New Roman" w:hAnsi="Times New Roman"/>
        </w:rPr>
        <w:t>；酱油的密度</w:t>
      </w:r>
      <w:r>
        <w:rPr>
          <w:rFonts w:ascii="Times New Roman" w:hAnsi="Times New Roman"/>
          <w:position w:val="-14"/>
        </w:rPr>
        <w:object w:dxaOrig="696" w:dyaOrig="384" w14:anchorId="4D608EE0">
          <v:shape id="_x0000_i1060" type="#_x0000_t75" style="width:35pt;height:19pt" o:ole="">
            <v:imagedata r:id="rId107" o:title=""/>
          </v:shape>
          <o:OLEObject Type="Embed" ProgID="Equation.DSMT4" ShapeID="_x0000_i1060" DrawAspect="Content" ObjectID="_1809192183" r:id="rId108"/>
        </w:object>
      </w:r>
      <w:r w:rsidR="00F330B7" w:rsidRPr="00F330B7">
        <w:rPr>
          <w:rFonts w:ascii="Times New Roman" w:hAnsi="Times New Roman"/>
        </w:rPr>
        <w:t>________</w:t>
      </w:r>
      <w:r w:rsidR="00B72DF6"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用</w:t>
      </w:r>
      <w:r>
        <w:rPr>
          <w:rFonts w:ascii="Times New Roman" w:hAnsi="Times New Roman"/>
          <w:position w:val="-14"/>
        </w:rPr>
        <w:object w:dxaOrig="360" w:dyaOrig="384" w14:anchorId="0C56130D">
          <v:shape id="_x0000_i1061" type="#_x0000_t75" style="width:18pt;height:19pt" o:ole="">
            <v:imagedata r:id="rId109" o:title=""/>
          </v:shape>
          <o:OLEObject Type="Embed" ProgID="Equation.DSMT4" ShapeID="_x0000_i1061" DrawAspect="Content" ObjectID="_1809192184" r:id="rId110"/>
        </w:object>
      </w:r>
      <w:r w:rsidRPr="00C920B7">
        <w:rPr>
          <w:rFonts w:ascii="Times New Roman" w:hAnsi="Times New Roman"/>
        </w:rPr>
        <w:t>、</w:t>
      </w:r>
      <w:r w:rsidRPr="00F330B7">
        <w:rPr>
          <w:rFonts w:ascii="Times New Roman" w:hAnsi="Times New Roman"/>
          <w:i/>
          <w:iCs/>
        </w:rPr>
        <w:t>G</w:t>
      </w:r>
      <w:r w:rsidRPr="00C920B7">
        <w:rPr>
          <w:rFonts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 w:dxaOrig="264" w:dyaOrig="360" w14:anchorId="5D258DDF">
          <v:shape id="_x0000_i1062" type="#_x0000_t75" style="width:13pt;height:18pt" o:ole="">
            <v:imagedata r:id="rId111" o:title=""/>
          </v:shape>
          <o:OLEObject Type="Embed" ProgID="Equation.DSMT4" ShapeID="_x0000_i1062" DrawAspect="Content" ObjectID="_1809192185" r:id="rId112"/>
        </w:object>
      </w:r>
      <w:r w:rsidRPr="00C920B7">
        <w:rPr>
          <w:rFonts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 w:dxaOrig="276" w:dyaOrig="360" w14:anchorId="04C08E0A">
          <v:shape id="_x0000_i1063" type="#_x0000_t75" style="width:14pt;height:18pt" o:ole="">
            <v:imagedata r:id="rId113" o:title=""/>
          </v:shape>
          <o:OLEObject Type="Embed" ProgID="Equation.DSMT4" ShapeID="_x0000_i1063" DrawAspect="Content" ObjectID="_1809192186" r:id="rId114"/>
        </w:object>
      </w:r>
      <w:r w:rsidRPr="00C920B7">
        <w:rPr>
          <w:rFonts w:ascii="Times New Roman" w:hAnsi="Times New Roman"/>
        </w:rPr>
        <w:t>表示</w:t>
      </w:r>
      <w:r w:rsidR="00B72DF6"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。</w:t>
      </w:r>
    </w:p>
    <w:p w14:paraId="0D339FC8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26</w:t>
      </w:r>
      <w:r w:rsidRPr="00C920B7">
        <w:rPr>
          <w:rFonts w:ascii="Times New Roman" w:hAnsi="Times New Roman"/>
        </w:rPr>
        <w:t>．为了完成</w:t>
      </w:r>
      <w:r w:rsidR="00B72DF6"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探究电流与导体两端电压的关系</w:t>
      </w:r>
      <w:r w:rsidR="00B72DF6"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的实验</w:t>
      </w:r>
      <w:r w:rsidR="00F330B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小</w:t>
      </w:r>
      <w:r w:rsidR="00F330B7">
        <w:rPr>
          <w:rFonts w:ascii="Times New Roman" w:hAnsi="Times New Roman" w:hint="eastAsia"/>
        </w:rPr>
        <w:t>雨</w:t>
      </w:r>
      <w:r w:rsidRPr="00C920B7">
        <w:rPr>
          <w:rFonts w:ascii="Times New Roman" w:hAnsi="Times New Roman"/>
        </w:rPr>
        <w:t>和同学们准备了以下器材：电压恒定的电源</w:t>
      </w:r>
      <w:r w:rsidR="00B72DF6"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6</w:t>
      </w:r>
      <w:r w:rsidR="00F330B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V</w:t>
      </w:r>
      <w:r w:rsidR="00B72DF6"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、定值电阻</w:t>
      </w:r>
      <w:r w:rsidR="00B72DF6"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10</w:t>
      </w:r>
      <w:r w:rsidR="00F330B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Ω</w:t>
      </w:r>
      <w:r w:rsidR="00B72DF6"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、电流表</w:t>
      </w:r>
      <w:r w:rsidR="00B72DF6"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0</w:t>
      </w:r>
      <w:r w:rsidR="00B72DF6" w:rsidRPr="00C920B7">
        <w:rPr>
          <w:rFonts w:ascii="Times New Roman" w:hAnsi="Times New Roman" w:hint="eastAsia"/>
        </w:rPr>
        <w:t>～</w:t>
      </w:r>
      <w:r w:rsidRPr="00C920B7">
        <w:rPr>
          <w:rFonts w:ascii="Times New Roman" w:hAnsi="Times New Roman"/>
        </w:rPr>
        <w:t>0</w:t>
      </w:r>
      <w:r w:rsidR="00F330B7">
        <w:rPr>
          <w:rFonts w:ascii="Times New Roman" w:hAnsi="Times New Roman" w:hint="eastAsia"/>
        </w:rPr>
        <w:t>.</w:t>
      </w:r>
      <w:r w:rsidRPr="00C920B7">
        <w:rPr>
          <w:rFonts w:ascii="Times New Roman" w:hAnsi="Times New Roman"/>
        </w:rPr>
        <w:t>6</w:t>
      </w:r>
      <w:r w:rsidR="00F330B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A</w:t>
      </w:r>
      <w:r w:rsidR="00B72DF6"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、电压表</w:t>
      </w:r>
      <w:r w:rsidR="00B72DF6"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0</w:t>
      </w:r>
      <w:r w:rsidR="00B72DF6" w:rsidRPr="00C920B7">
        <w:rPr>
          <w:rFonts w:ascii="Times New Roman" w:hAnsi="Times New Roman" w:hint="eastAsia"/>
        </w:rPr>
        <w:t>～</w:t>
      </w:r>
      <w:r w:rsidRPr="00C920B7">
        <w:rPr>
          <w:rFonts w:ascii="Times New Roman" w:hAnsi="Times New Roman"/>
        </w:rPr>
        <w:t>15</w:t>
      </w:r>
      <w:r w:rsidR="00F330B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V</w:t>
      </w:r>
      <w:r w:rsidR="00B72DF6"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、滑动变阻</w:t>
      </w:r>
      <w:r w:rsidR="00F330B7">
        <w:rPr>
          <w:rFonts w:ascii="Times New Roman" w:hAnsi="Times New Roman" w:hint="eastAsia"/>
        </w:rPr>
        <w:t>器</w:t>
      </w:r>
      <w:r w:rsidR="00B72DF6"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50</w:t>
      </w:r>
      <w:r w:rsidR="00F330B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Ω</w:t>
      </w:r>
      <w:r w:rsidR="00F330B7">
        <w:rPr>
          <w:rFonts w:ascii="Times New Roman" w:hAnsi="Times New Roman" w:hint="eastAsia"/>
        </w:rPr>
        <w:t xml:space="preserve">  1 </w:t>
      </w:r>
      <w:r w:rsidRPr="00C920B7">
        <w:rPr>
          <w:rFonts w:ascii="Times New Roman" w:hAnsi="Times New Roman"/>
        </w:rPr>
        <w:t>A</w:t>
      </w:r>
      <w:r w:rsidR="00B72DF6"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等。</w:t>
      </w:r>
    </w:p>
    <w:p w14:paraId="1085713C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6A15C9EE" wp14:editId="60F0A76B">
            <wp:extent cx="5041775" cy="1514475"/>
            <wp:effectExtent l="0" t="0" r="6985" b="0"/>
            <wp:docPr id="6847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7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050100" cy="151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B966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1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本实验主要应用的物理研究方法为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；连接电路前</w:t>
      </w:r>
      <w:r w:rsidR="00F330B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应将开关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。</w:t>
      </w:r>
    </w:p>
    <w:p w14:paraId="75B67D81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2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小雨按图甲连接好电路后，闭合开关</w:t>
      </w:r>
      <w:r w:rsidR="00F330B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发现电压表示数接近电源电压，电流表</w:t>
      </w:r>
      <w:proofErr w:type="gramStart"/>
      <w:r w:rsidRPr="00C920B7">
        <w:rPr>
          <w:rFonts w:ascii="Times New Roman" w:hAnsi="Times New Roman"/>
        </w:rPr>
        <w:t>几乎无示数</w:t>
      </w:r>
      <w:proofErr w:type="gramEnd"/>
      <w:r w:rsidRPr="00C920B7">
        <w:rPr>
          <w:rFonts w:ascii="Times New Roman" w:hAnsi="Times New Roman"/>
        </w:rPr>
        <w:t>，电路故障为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（选填答案序号）。</w:t>
      </w:r>
    </w:p>
    <w:p w14:paraId="74F9BCF0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A</w:t>
      </w:r>
      <w:r w:rsidRPr="00C920B7">
        <w:rPr>
          <w:rFonts w:ascii="Times New Roman" w:hAnsi="Times New Roman"/>
        </w:rPr>
        <w:t>．电流表处存在断路</w:t>
      </w:r>
      <w:r w:rsidR="00F330B7">
        <w:rPr>
          <w:rFonts w:ascii="Times New Roman" w:hAnsi="Times New Roman" w:hint="eastAsia"/>
        </w:rPr>
        <w:t xml:space="preserve">    </w:t>
      </w:r>
      <w:r w:rsidRPr="00C920B7">
        <w:rPr>
          <w:rFonts w:ascii="Times New Roman" w:hAnsi="Times New Roman"/>
        </w:rPr>
        <w:t>B</w:t>
      </w:r>
      <w:r w:rsidRPr="00C920B7">
        <w:rPr>
          <w:rFonts w:ascii="Times New Roman" w:hAnsi="Times New Roman"/>
        </w:rPr>
        <w:t>．滑动变阻器短路</w:t>
      </w:r>
      <w:r w:rsidR="00F330B7">
        <w:rPr>
          <w:rFonts w:ascii="Times New Roman" w:hAnsi="Times New Roman" w:hint="eastAsia"/>
        </w:rPr>
        <w:t xml:space="preserve">    </w:t>
      </w:r>
      <w:r w:rsidRPr="00C920B7">
        <w:rPr>
          <w:rFonts w:ascii="Times New Roman" w:hAnsi="Times New Roman"/>
        </w:rPr>
        <w:t>C</w:t>
      </w:r>
      <w:r w:rsidRPr="00C920B7">
        <w:rPr>
          <w:rFonts w:ascii="Times New Roman" w:hAnsi="Times New Roman"/>
        </w:rPr>
        <w:t>．定值电阻</w:t>
      </w:r>
      <w:r w:rsidRPr="00F330B7">
        <w:rPr>
          <w:rFonts w:ascii="Times New Roman" w:hAnsi="Times New Roman"/>
          <w:i/>
          <w:iCs/>
        </w:rPr>
        <w:t>R</w:t>
      </w:r>
      <w:r w:rsidRPr="00C920B7">
        <w:rPr>
          <w:rFonts w:ascii="Times New Roman" w:hAnsi="Times New Roman"/>
        </w:rPr>
        <w:t>断路</w:t>
      </w:r>
    </w:p>
    <w:p w14:paraId="2BD245CA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3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小雨根据实验数据绘制的</w:t>
      </w:r>
      <w:r>
        <w:rPr>
          <w:rFonts w:ascii="Times New Roman" w:hAnsi="Times New Roman"/>
          <w:position w:val="-6"/>
        </w:rPr>
        <w:object w:dxaOrig="576" w:dyaOrig="276" w14:anchorId="0B53ACA9">
          <v:shape id="_x0000_i1064" type="#_x0000_t75" style="width:29pt;height:14pt" o:ole="">
            <v:imagedata r:id="rId116" o:title=""/>
          </v:shape>
          <o:OLEObject Type="Embed" ProgID="Equation.DSMT4" ShapeID="_x0000_i1064" DrawAspect="Content" ObjectID="_1809192187" r:id="rId117"/>
        </w:object>
      </w:r>
      <w:proofErr w:type="gramStart"/>
      <w:r w:rsidRPr="00C920B7">
        <w:rPr>
          <w:rFonts w:ascii="Times New Roman" w:hAnsi="Times New Roman"/>
        </w:rPr>
        <w:t>图象</w:t>
      </w:r>
      <w:proofErr w:type="gramEnd"/>
      <w:r w:rsidRPr="00C920B7">
        <w:rPr>
          <w:rFonts w:ascii="Times New Roman" w:hAnsi="Times New Roman"/>
        </w:rPr>
        <w:t>，如图乙所示</w:t>
      </w:r>
      <w:r w:rsidR="00F330B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分析</w:t>
      </w:r>
      <w:proofErr w:type="gramStart"/>
      <w:r w:rsidRPr="00C920B7">
        <w:rPr>
          <w:rFonts w:ascii="Times New Roman" w:hAnsi="Times New Roman"/>
        </w:rPr>
        <w:t>图象</w:t>
      </w:r>
      <w:proofErr w:type="gramEnd"/>
      <w:r w:rsidRPr="00C920B7">
        <w:rPr>
          <w:rFonts w:ascii="Times New Roman" w:hAnsi="Times New Roman"/>
        </w:rPr>
        <w:t>初步得到结论：电阻一定时，通过导体的电流与导体两端的电压成</w:t>
      </w:r>
      <w:r w:rsidRPr="00C920B7">
        <w:rPr>
          <w:rFonts w:ascii="Times New Roman" w:hAnsi="Times New Roman"/>
        </w:rPr>
        <w:t>________</w:t>
      </w:r>
      <w:r w:rsidRPr="00C920B7">
        <w:rPr>
          <w:rFonts w:ascii="Times New Roman" w:hAnsi="Times New Roman"/>
        </w:rPr>
        <w:t>比。</w:t>
      </w:r>
    </w:p>
    <w:p w14:paraId="3CCC20F0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4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另一同学在实验过程中误将定值电阻接成了小灯泡，所绘制的</w:t>
      </w:r>
      <w:r>
        <w:rPr>
          <w:rFonts w:ascii="Times New Roman" w:hAnsi="Times New Roman"/>
          <w:position w:val="-6"/>
        </w:rPr>
        <w:object w:dxaOrig="576" w:dyaOrig="276" w14:anchorId="24137B61">
          <v:shape id="_x0000_i1065" type="#_x0000_t75" style="width:29pt;height:14pt" o:ole="">
            <v:imagedata r:id="rId116" o:title=""/>
          </v:shape>
          <o:OLEObject Type="Embed" ProgID="Equation.DSMT4" ShapeID="_x0000_i1065" DrawAspect="Content" ObjectID="_1809192188" r:id="rId118"/>
        </w:object>
      </w:r>
      <w:proofErr w:type="gramStart"/>
      <w:r w:rsidRPr="00C920B7">
        <w:rPr>
          <w:rFonts w:ascii="Times New Roman" w:hAnsi="Times New Roman"/>
        </w:rPr>
        <w:t>图象</w:t>
      </w:r>
      <w:proofErr w:type="gramEnd"/>
      <w:r w:rsidRPr="00C920B7">
        <w:rPr>
          <w:rFonts w:ascii="Times New Roman" w:hAnsi="Times New Roman"/>
        </w:rPr>
        <w:t>如丙图所示，发现</w:t>
      </w:r>
      <w:proofErr w:type="gramStart"/>
      <w:r w:rsidRPr="00C920B7">
        <w:rPr>
          <w:rFonts w:ascii="Times New Roman" w:hAnsi="Times New Roman"/>
        </w:rPr>
        <w:t>图象</w:t>
      </w:r>
      <w:proofErr w:type="gramEnd"/>
      <w:r w:rsidRPr="00C920B7">
        <w:rPr>
          <w:rFonts w:ascii="Times New Roman" w:hAnsi="Times New Roman"/>
        </w:rPr>
        <w:t>并不是一条直线，原因是</w:t>
      </w:r>
      <w:r w:rsidRPr="00C920B7">
        <w:rPr>
          <w:rFonts w:ascii="Times New Roman" w:hAnsi="Times New Roman"/>
        </w:rPr>
        <w:t>________</w:t>
      </w:r>
    </w:p>
    <w:p w14:paraId="7E1866C2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5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做完该实验后，小雨又找来阻值分别为</w:t>
      </w:r>
      <w:r w:rsidRPr="00C920B7">
        <w:rPr>
          <w:rFonts w:ascii="Times New Roman" w:hAnsi="Times New Roman"/>
        </w:rPr>
        <w:t>5</w:t>
      </w:r>
      <w:r w:rsidR="00F330B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Ω</w:t>
      </w:r>
      <w:r w:rsidRPr="00C920B7">
        <w:rPr>
          <w:rFonts w:ascii="Times New Roman" w:hAnsi="Times New Roman"/>
        </w:rPr>
        <w:t>、</w:t>
      </w:r>
      <w:r w:rsidRPr="00C920B7">
        <w:rPr>
          <w:rFonts w:ascii="Times New Roman" w:hAnsi="Times New Roman"/>
        </w:rPr>
        <w:t>15</w:t>
      </w:r>
      <w:r w:rsidR="00F330B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Ω</w:t>
      </w:r>
      <w:r w:rsidRPr="00C920B7">
        <w:rPr>
          <w:rFonts w:ascii="Times New Roman" w:hAnsi="Times New Roman"/>
        </w:rPr>
        <w:t>、</w:t>
      </w:r>
      <w:r w:rsidRPr="00C920B7">
        <w:rPr>
          <w:rFonts w:ascii="Times New Roman" w:hAnsi="Times New Roman"/>
        </w:rPr>
        <w:t>20</w:t>
      </w:r>
      <w:r w:rsidR="00F330B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Ω</w:t>
      </w:r>
      <w:r w:rsidRPr="00C920B7">
        <w:rPr>
          <w:rFonts w:ascii="Times New Roman" w:hAnsi="Times New Roman"/>
        </w:rPr>
        <w:t>、</w:t>
      </w:r>
      <w:r w:rsidRPr="00C920B7">
        <w:rPr>
          <w:rFonts w:ascii="Times New Roman" w:hAnsi="Times New Roman"/>
        </w:rPr>
        <w:t>25</w:t>
      </w:r>
      <w:r w:rsidR="00F330B7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Ω</w:t>
      </w:r>
      <w:r w:rsidRPr="00C920B7">
        <w:rPr>
          <w:rFonts w:ascii="Times New Roman" w:hAnsi="Times New Roman"/>
        </w:rPr>
        <w:t>的四个定值电阻</w:t>
      </w:r>
      <w:r w:rsidR="00F330B7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用来做</w:t>
      </w:r>
      <w:r w:rsidRPr="00C920B7">
        <w:rPr>
          <w:rFonts w:ascii="Times New Roman" w:hAnsi="Times New Roman" w:hint="eastAsia"/>
        </w:rPr>
        <w:t>“</w:t>
      </w:r>
      <w:r w:rsidRPr="00C920B7">
        <w:rPr>
          <w:rFonts w:ascii="Times New Roman" w:hAnsi="Times New Roman"/>
        </w:rPr>
        <w:t>探究电流与电阻的关系</w:t>
      </w:r>
      <w:r w:rsidRPr="00C920B7">
        <w:rPr>
          <w:rFonts w:ascii="Times New Roman" w:hAnsi="Times New Roman" w:hint="eastAsia"/>
        </w:rPr>
        <w:t>”</w:t>
      </w:r>
      <w:r w:rsidRPr="00C920B7">
        <w:rPr>
          <w:rFonts w:ascii="Times New Roman" w:hAnsi="Times New Roman"/>
        </w:rPr>
        <w:t>的实验</w:t>
      </w:r>
      <w:r w:rsidR="001950A6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该实验需要控制定值电阻两端的电压不变</w:t>
      </w:r>
      <w:r w:rsidR="001950A6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为了保证完成该实验，小雨能选取的定值电阻两端的电压范围是</w:t>
      </w:r>
      <w:r w:rsidRPr="00C920B7">
        <w:rPr>
          <w:rFonts w:ascii="Times New Roman" w:hAnsi="Times New Roman"/>
        </w:rPr>
        <w:t>________V</w:t>
      </w:r>
      <w:r w:rsidR="001950A6" w:rsidRPr="001950A6">
        <w:rPr>
          <w:rFonts w:ascii="Times New Roman" w:hAnsi="Times New Roman" w:hint="eastAsia"/>
        </w:rPr>
        <w:t>～</w:t>
      </w:r>
      <w:r w:rsidRPr="00C920B7">
        <w:rPr>
          <w:rFonts w:ascii="Times New Roman" w:hAnsi="Times New Roman"/>
        </w:rPr>
        <w:t>3V</w:t>
      </w:r>
      <w:r w:rsidR="001950A6">
        <w:rPr>
          <w:rFonts w:ascii="Times New Roman" w:hAnsi="Times New Roman" w:hint="eastAsia"/>
        </w:rPr>
        <w:t>。</w:t>
      </w:r>
    </w:p>
    <w:p w14:paraId="092B1CF0" w14:textId="77777777" w:rsidR="00C920B7" w:rsidRPr="001950A6" w:rsidRDefault="00000000" w:rsidP="00C920B7">
      <w:pPr>
        <w:spacing w:line="288" w:lineRule="auto"/>
        <w:rPr>
          <w:rFonts w:ascii="Times New Roman" w:hAnsi="Times New Roman"/>
          <w:b/>
          <w:bCs/>
          <w:sz w:val="24"/>
        </w:rPr>
      </w:pPr>
      <w:r w:rsidRPr="001950A6">
        <w:rPr>
          <w:rFonts w:ascii="Times New Roman" w:hAnsi="Times New Roman"/>
          <w:b/>
          <w:bCs/>
          <w:sz w:val="24"/>
        </w:rPr>
        <w:t>五、计算题（</w:t>
      </w:r>
      <w:r w:rsidRPr="001950A6">
        <w:rPr>
          <w:rFonts w:ascii="Times New Roman" w:hAnsi="Times New Roman"/>
          <w:b/>
          <w:bCs/>
          <w:sz w:val="24"/>
        </w:rPr>
        <w:t>27</w:t>
      </w:r>
      <w:r w:rsidRPr="001950A6">
        <w:rPr>
          <w:rFonts w:ascii="Times New Roman" w:hAnsi="Times New Roman"/>
          <w:b/>
          <w:bCs/>
          <w:sz w:val="24"/>
        </w:rPr>
        <w:t>题</w:t>
      </w:r>
      <w:r w:rsidRPr="001950A6">
        <w:rPr>
          <w:rFonts w:ascii="Times New Roman" w:hAnsi="Times New Roman"/>
          <w:b/>
          <w:bCs/>
          <w:sz w:val="24"/>
        </w:rPr>
        <w:t>6</w:t>
      </w:r>
      <w:r w:rsidRPr="001950A6">
        <w:rPr>
          <w:rFonts w:ascii="Times New Roman" w:hAnsi="Times New Roman"/>
          <w:b/>
          <w:bCs/>
          <w:sz w:val="24"/>
        </w:rPr>
        <w:t>分，</w:t>
      </w:r>
      <w:r w:rsidRPr="001950A6">
        <w:rPr>
          <w:rFonts w:ascii="Times New Roman" w:hAnsi="Times New Roman"/>
          <w:b/>
          <w:bCs/>
          <w:sz w:val="24"/>
        </w:rPr>
        <w:t>28</w:t>
      </w:r>
      <w:r w:rsidRPr="001950A6">
        <w:rPr>
          <w:rFonts w:ascii="Times New Roman" w:hAnsi="Times New Roman"/>
          <w:b/>
          <w:bCs/>
          <w:sz w:val="24"/>
        </w:rPr>
        <w:t>题</w:t>
      </w:r>
      <w:r w:rsidRPr="001950A6">
        <w:rPr>
          <w:rFonts w:ascii="Times New Roman" w:hAnsi="Times New Roman"/>
          <w:b/>
          <w:bCs/>
          <w:sz w:val="24"/>
        </w:rPr>
        <w:t>8</w:t>
      </w:r>
      <w:r w:rsidRPr="001950A6">
        <w:rPr>
          <w:rFonts w:ascii="Times New Roman" w:hAnsi="Times New Roman"/>
          <w:b/>
          <w:bCs/>
          <w:sz w:val="24"/>
        </w:rPr>
        <w:t>分，共</w:t>
      </w:r>
      <w:r w:rsidRPr="001950A6">
        <w:rPr>
          <w:rFonts w:ascii="Times New Roman" w:hAnsi="Times New Roman"/>
          <w:b/>
          <w:bCs/>
          <w:sz w:val="24"/>
        </w:rPr>
        <w:t>14</w:t>
      </w:r>
      <w:r w:rsidRPr="001950A6">
        <w:rPr>
          <w:rFonts w:ascii="Times New Roman" w:hAnsi="Times New Roman"/>
          <w:b/>
          <w:bCs/>
          <w:sz w:val="24"/>
        </w:rPr>
        <w:t>分。解答过程必须写出必要的文字说明、公式和重要的演算步骤，只写最后答案的不能得分，有</w:t>
      </w:r>
      <w:r w:rsidR="001950A6">
        <w:rPr>
          <w:rFonts w:ascii="Times New Roman" w:hAnsi="Times New Roman" w:hint="eastAsia"/>
          <w:b/>
          <w:bCs/>
          <w:sz w:val="24"/>
        </w:rPr>
        <w:t>数</w:t>
      </w:r>
      <w:r w:rsidRPr="001950A6">
        <w:rPr>
          <w:rFonts w:ascii="Times New Roman" w:hAnsi="Times New Roman"/>
          <w:b/>
          <w:bCs/>
          <w:sz w:val="24"/>
        </w:rPr>
        <w:t>值计算的题，答案中必须明确写出数值和单位）</w:t>
      </w:r>
    </w:p>
    <w:p w14:paraId="5601CB6C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27</w:t>
      </w:r>
      <w:r w:rsidRPr="00C920B7">
        <w:rPr>
          <w:rFonts w:ascii="Times New Roman" w:hAnsi="Times New Roman"/>
        </w:rPr>
        <w:t>．电热暖手宝是生活中常见的取暖设备。某款电热暖手宝的主要参数如下图所示</w:t>
      </w:r>
      <w:r w:rsidR="001950A6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其正常工作</w:t>
      </w:r>
      <w:r w:rsidRPr="00C920B7">
        <w:rPr>
          <w:rFonts w:ascii="Times New Roman" w:hAnsi="Times New Roman"/>
        </w:rPr>
        <w:t>4</w:t>
      </w:r>
      <w:r w:rsidR="001950A6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min</w:t>
      </w:r>
      <w:r w:rsidRPr="00C920B7">
        <w:rPr>
          <w:rFonts w:ascii="Times New Roman" w:hAnsi="Times New Roman"/>
        </w:rPr>
        <w:t>，恰</w:t>
      </w:r>
      <w:r w:rsidRPr="00C920B7">
        <w:rPr>
          <w:rFonts w:ascii="Times New Roman" w:hAnsi="Times New Roman"/>
        </w:rPr>
        <w:lastRenderedPageBreak/>
        <w:t>好将袋内液体从</w:t>
      </w:r>
      <w:r w:rsidRPr="00C920B7">
        <w:rPr>
          <w:rFonts w:ascii="Times New Roman" w:hAnsi="Times New Roman"/>
        </w:rPr>
        <w:t>10℃</w:t>
      </w:r>
      <w:r w:rsidRPr="00C920B7">
        <w:rPr>
          <w:rFonts w:ascii="Times New Roman" w:hAnsi="Times New Roman"/>
        </w:rPr>
        <w:t>加热至</w:t>
      </w:r>
      <w:r w:rsidRPr="00C920B7">
        <w:rPr>
          <w:rFonts w:ascii="Times New Roman" w:hAnsi="Times New Roman"/>
        </w:rPr>
        <w:t>32℃[</w:t>
      </w:r>
      <w:r w:rsidRPr="00C920B7">
        <w:rPr>
          <w:rFonts w:ascii="Times New Roman" w:hAnsi="Times New Roman"/>
        </w:rPr>
        <w:t>袋内液体的比热容取</w:t>
      </w:r>
      <w:r>
        <w:rPr>
          <w:rFonts w:ascii="Times New Roman" w:hAnsi="Times New Roman"/>
          <w:position w:val="-10"/>
        </w:rPr>
        <w:object w:dxaOrig="1860" w:dyaOrig="360" w14:anchorId="1A71039E">
          <v:shape id="_x0000_i1066" type="#_x0000_t75" style="width:93pt;height:18pt" o:ole="">
            <v:imagedata r:id="rId119" o:title=""/>
          </v:shape>
          <o:OLEObject Type="Embed" ProgID="Equation.DSMT4" ShapeID="_x0000_i1066" DrawAspect="Content" ObjectID="_1809192189" r:id="rId120"/>
        </w:object>
      </w:r>
      <w:r w:rsidRPr="00C920B7">
        <w:rPr>
          <w:rFonts w:ascii="Times New Roman" w:hAnsi="Times New Roman"/>
        </w:rPr>
        <w:t>]</w:t>
      </w:r>
      <w:r w:rsidR="001950A6">
        <w:rPr>
          <w:rFonts w:ascii="Times New Roman" w:hAnsi="Times New Roman" w:hint="eastAsia"/>
        </w:rPr>
        <w:t>。</w:t>
      </w:r>
      <w:r w:rsidRPr="00C920B7">
        <w:rPr>
          <w:rFonts w:ascii="Times New Roman" w:hAnsi="Times New Roman"/>
        </w:rPr>
        <w:t>求：</w:t>
      </w:r>
    </w:p>
    <w:p w14:paraId="1DE5DCD5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7CA493E5" wp14:editId="50CAADAE">
            <wp:extent cx="2438400" cy="772385"/>
            <wp:effectExtent l="0" t="0" r="0" b="8890"/>
            <wp:docPr id="1448119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119725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467936" cy="7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8EC1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1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电热暖手</w:t>
      </w:r>
      <w:proofErr w:type="gramStart"/>
      <w:r w:rsidRPr="00C920B7">
        <w:rPr>
          <w:rFonts w:ascii="Times New Roman" w:hAnsi="Times New Roman"/>
        </w:rPr>
        <w:t>宝正常</w:t>
      </w:r>
      <w:proofErr w:type="gramEnd"/>
      <w:r w:rsidRPr="00C920B7">
        <w:rPr>
          <w:rFonts w:ascii="Times New Roman" w:hAnsi="Times New Roman"/>
        </w:rPr>
        <w:t>工作时的电流；</w:t>
      </w:r>
    </w:p>
    <w:p w14:paraId="6B523E81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2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袋内液体从</w:t>
      </w:r>
      <w:r w:rsidRPr="00C920B7">
        <w:rPr>
          <w:rFonts w:ascii="Times New Roman" w:hAnsi="Times New Roman"/>
        </w:rPr>
        <w:t>10℃</w:t>
      </w:r>
      <w:r w:rsidRPr="00C920B7">
        <w:rPr>
          <w:rFonts w:ascii="Times New Roman" w:hAnsi="Times New Roman"/>
        </w:rPr>
        <w:t>加热至</w:t>
      </w:r>
      <w:r w:rsidRPr="00C920B7">
        <w:rPr>
          <w:rFonts w:ascii="Times New Roman" w:hAnsi="Times New Roman"/>
        </w:rPr>
        <w:t>32℃</w:t>
      </w:r>
      <w:r w:rsidRPr="00C920B7">
        <w:rPr>
          <w:rFonts w:ascii="Times New Roman" w:hAnsi="Times New Roman"/>
        </w:rPr>
        <w:t>吸收的热量；</w:t>
      </w:r>
    </w:p>
    <w:p w14:paraId="4D34C423" w14:textId="77777777" w:rsidR="001950A6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="00C920B7" w:rsidRPr="00C920B7">
        <w:rPr>
          <w:rFonts w:ascii="Times New Roman" w:hAnsi="Times New Roman"/>
        </w:rPr>
        <w:t>3</w:t>
      </w:r>
      <w:r w:rsidRPr="00C920B7">
        <w:rPr>
          <w:rFonts w:ascii="Times New Roman" w:hAnsi="Times New Roman" w:hint="eastAsia"/>
        </w:rPr>
        <w:t>）</w:t>
      </w:r>
      <w:r w:rsidR="00C920B7" w:rsidRPr="00C920B7">
        <w:rPr>
          <w:rFonts w:ascii="Times New Roman" w:hAnsi="Times New Roman"/>
        </w:rPr>
        <w:t>该过程中、电热暖手宝的加热效率。</w:t>
      </w:r>
    </w:p>
    <w:p w14:paraId="7C55547E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</w:rPr>
        <w:t>28</w:t>
      </w:r>
      <w:r w:rsidRPr="00C920B7">
        <w:rPr>
          <w:rFonts w:ascii="Times New Roman" w:hAnsi="Times New Roman"/>
        </w:rPr>
        <w:t>．如图甲所示，在上、下</w:t>
      </w:r>
      <w:r w:rsidR="001950A6">
        <w:rPr>
          <w:rFonts w:ascii="Times New Roman" w:hAnsi="Times New Roman" w:hint="eastAsia"/>
        </w:rPr>
        <w:t>截</w:t>
      </w:r>
      <w:r w:rsidRPr="00C920B7">
        <w:rPr>
          <w:rFonts w:ascii="Times New Roman" w:hAnsi="Times New Roman"/>
        </w:rPr>
        <w:t>面均为圆形的锥形瓶内，装有一定量的水。已知锥形瓶上部分是横截面积为</w:t>
      </w:r>
      <w:r>
        <w:rPr>
          <w:rFonts w:ascii="Times New Roman" w:hAnsi="Times New Roman"/>
          <w:position w:val="-6"/>
        </w:rPr>
        <w:object w:dxaOrig="660" w:dyaOrig="324" w14:anchorId="0A75BEDC">
          <v:shape id="_x0000_i1067" type="#_x0000_t75" style="width:33pt;height:16pt" o:ole="">
            <v:imagedata r:id="rId122" o:title=""/>
          </v:shape>
          <o:OLEObject Type="Embed" ProgID="Equation.DSMT4" ShapeID="_x0000_i1067" DrawAspect="Content" ObjectID="_1809192190" r:id="rId123"/>
        </w:object>
      </w:r>
      <w:r w:rsidRPr="00C920B7">
        <w:rPr>
          <w:rFonts w:ascii="Times New Roman" w:hAnsi="Times New Roman"/>
        </w:rPr>
        <w:t>的圆筒</w:t>
      </w:r>
      <w:r w:rsidR="001950A6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且粗细均匀，底面积为</w:t>
      </w:r>
      <w:r>
        <w:rPr>
          <w:rFonts w:ascii="Times New Roman" w:hAnsi="Times New Roman"/>
          <w:position w:val="-6"/>
        </w:rPr>
        <w:object w:dxaOrig="780" w:dyaOrig="324" w14:anchorId="6227BECF">
          <v:shape id="_x0000_i1068" type="#_x0000_t75" style="width:39pt;height:16pt" o:ole="">
            <v:imagedata r:id="rId124" o:title=""/>
          </v:shape>
          <o:OLEObject Type="Embed" ProgID="Equation.DSMT4" ShapeID="_x0000_i1068" DrawAspect="Content" ObjectID="_1809192191" r:id="rId125"/>
        </w:object>
      </w:r>
      <w:r w:rsidR="001950A6">
        <w:rPr>
          <w:rFonts w:ascii="Times New Roman" w:hAnsi="Times New Roman" w:hint="eastAsia"/>
        </w:rPr>
        <w:t>。</w:t>
      </w:r>
      <w:r w:rsidRPr="00C920B7">
        <w:rPr>
          <w:rFonts w:ascii="Times New Roman" w:hAnsi="Times New Roman"/>
        </w:rPr>
        <w:t>现将质量为</w:t>
      </w:r>
      <w:r w:rsidRPr="00C920B7">
        <w:rPr>
          <w:rFonts w:ascii="Times New Roman" w:hAnsi="Times New Roman"/>
        </w:rPr>
        <w:t>32</w:t>
      </w:r>
      <w:r w:rsidR="001950A6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g</w:t>
      </w:r>
      <w:r w:rsidR="001950A6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边长为</w:t>
      </w:r>
      <w:r w:rsidRPr="00C920B7">
        <w:rPr>
          <w:rFonts w:ascii="Times New Roman" w:hAnsi="Times New Roman"/>
        </w:rPr>
        <w:t>2</w:t>
      </w:r>
      <w:r w:rsidR="001950A6">
        <w:rPr>
          <w:rFonts w:ascii="Times New Roman" w:hAnsi="Times New Roman" w:hint="eastAsia"/>
        </w:rPr>
        <w:t xml:space="preserve"> </w:t>
      </w:r>
      <w:r w:rsidRPr="00C920B7">
        <w:rPr>
          <w:rFonts w:ascii="Times New Roman" w:hAnsi="Times New Roman"/>
        </w:rPr>
        <w:t>cm</w:t>
      </w:r>
      <w:r w:rsidRPr="00C920B7">
        <w:rPr>
          <w:rFonts w:ascii="Times New Roman" w:hAnsi="Times New Roman"/>
        </w:rPr>
        <w:t>的正方体合金块放入锥形瓶内，水未溢出，如图乙。求：</w:t>
      </w:r>
    </w:p>
    <w:p w14:paraId="7097678C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1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合金块的重力大小；</w:t>
      </w:r>
    </w:p>
    <w:p w14:paraId="7B6C56C6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2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合金块放入锥形瓶内稳定后所受浮力大小；</w:t>
      </w:r>
    </w:p>
    <w:p w14:paraId="0649DFF2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3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如图乙</w:t>
      </w:r>
      <w:r w:rsidR="001950A6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稳定后</w:t>
      </w:r>
      <w:r w:rsidR="001950A6">
        <w:rPr>
          <w:rFonts w:ascii="Times New Roman" w:hAnsi="Times New Roman" w:hint="eastAsia"/>
        </w:rPr>
        <w:t>，</w:t>
      </w:r>
      <w:r w:rsidRPr="00C920B7">
        <w:rPr>
          <w:rFonts w:ascii="Times New Roman" w:hAnsi="Times New Roman"/>
        </w:rPr>
        <w:t>合金块对锥形瓶底的压强；</w:t>
      </w:r>
    </w:p>
    <w:p w14:paraId="5B20FDAF" w14:textId="77777777" w:rsidR="00C920B7" w:rsidRPr="00C920B7" w:rsidRDefault="00000000" w:rsidP="00C920B7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 w:hint="eastAsia"/>
        </w:rPr>
        <w:t>（</w:t>
      </w:r>
      <w:r w:rsidRPr="00C920B7">
        <w:rPr>
          <w:rFonts w:ascii="Times New Roman" w:hAnsi="Times New Roman"/>
        </w:rPr>
        <w:t>4</w:t>
      </w:r>
      <w:r w:rsidRPr="00C920B7">
        <w:rPr>
          <w:rFonts w:ascii="Times New Roman" w:hAnsi="Times New Roman" w:hint="eastAsia"/>
        </w:rPr>
        <w:t>）</w:t>
      </w:r>
      <w:r w:rsidRPr="00C920B7">
        <w:rPr>
          <w:rFonts w:ascii="Times New Roman" w:hAnsi="Times New Roman"/>
        </w:rPr>
        <w:t>合金块放入锥形瓶前后，水对锥形瓶底的压力变化量。</w:t>
      </w:r>
    </w:p>
    <w:p w14:paraId="1BB11A50" w14:textId="77777777" w:rsidR="00B73811" w:rsidRPr="00C920B7" w:rsidRDefault="00000000" w:rsidP="001950A6">
      <w:pPr>
        <w:spacing w:line="288" w:lineRule="auto"/>
        <w:rPr>
          <w:rFonts w:ascii="Times New Roman" w:hAnsi="Times New Roman"/>
        </w:rPr>
      </w:pPr>
      <w:r w:rsidRPr="00C920B7">
        <w:rPr>
          <w:rFonts w:ascii="Times New Roman" w:hAnsi="Times New Roman"/>
          <w:noProof/>
        </w:rPr>
        <w:drawing>
          <wp:inline distT="0" distB="0" distL="0" distR="0" wp14:anchorId="29CFF094" wp14:editId="294D2E64">
            <wp:extent cx="1475683" cy="933450"/>
            <wp:effectExtent l="0" t="0" r="0" b="0"/>
            <wp:docPr id="3084303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3034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493187" cy="94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811" w:rsidRPr="00C920B7" w:rsidSect="00F24894">
      <w:headerReference w:type="even" r:id="rId127"/>
      <w:headerReference w:type="default" r:id="rId128"/>
      <w:footerReference w:type="even" r:id="rId129"/>
      <w:footerReference w:type="default" r:id="rId130"/>
      <w:headerReference w:type="first" r:id="rId131"/>
      <w:footerReference w:type="first" r:id="rId132"/>
      <w:pgSz w:w="11906" w:h="16838" w:code="9"/>
      <w:pgMar w:top="907" w:right="1077" w:bottom="1440" w:left="107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96A95" w14:textId="77777777" w:rsidR="009B1E90" w:rsidRDefault="009B1E90">
      <w:r>
        <w:separator/>
      </w:r>
    </w:p>
  </w:endnote>
  <w:endnote w:type="continuationSeparator" w:id="0">
    <w:p w14:paraId="5070790A" w14:textId="77777777" w:rsidR="009B1E90" w:rsidRDefault="009B1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16A0C" w14:textId="77777777" w:rsidR="008C7ADC" w:rsidRDefault="008C7AD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68A97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07554AB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6E2072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023E6" w14:textId="77777777" w:rsidR="008C7ADC" w:rsidRDefault="008C7AD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21446" w14:textId="77777777" w:rsidR="009B1E90" w:rsidRDefault="009B1E90">
      <w:r>
        <w:separator/>
      </w:r>
    </w:p>
  </w:footnote>
  <w:footnote w:type="continuationSeparator" w:id="0">
    <w:p w14:paraId="269D22BC" w14:textId="77777777" w:rsidR="009B1E90" w:rsidRDefault="009B1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7A503" w14:textId="77777777" w:rsidR="008C7ADC" w:rsidRDefault="008C7AD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FCA5A" w14:textId="128FFEB2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0CE767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0798C" w14:textId="77777777" w:rsidR="008C7ADC" w:rsidRDefault="008C7AD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73A"/>
    <w:multiLevelType w:val="hybridMultilevel"/>
    <w:tmpl w:val="8312AF28"/>
    <w:lvl w:ilvl="0" w:tplc="3BD23954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AD7C017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56CE184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165C380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4ECA8F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AB65D0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41FA794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4603A0A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1820C9F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64866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460FF"/>
    <w:rsid w:val="00054E7B"/>
    <w:rsid w:val="00075497"/>
    <w:rsid w:val="000930D0"/>
    <w:rsid w:val="000E4D02"/>
    <w:rsid w:val="000E4FF1"/>
    <w:rsid w:val="000F5FD2"/>
    <w:rsid w:val="001177F3"/>
    <w:rsid w:val="0016238F"/>
    <w:rsid w:val="00171458"/>
    <w:rsid w:val="00173C1D"/>
    <w:rsid w:val="001764C3"/>
    <w:rsid w:val="0018010E"/>
    <w:rsid w:val="00191C29"/>
    <w:rsid w:val="001950A6"/>
    <w:rsid w:val="001C63DA"/>
    <w:rsid w:val="001D0C6F"/>
    <w:rsid w:val="00201A7E"/>
    <w:rsid w:val="00204526"/>
    <w:rsid w:val="00221FC9"/>
    <w:rsid w:val="002323D2"/>
    <w:rsid w:val="00244CEF"/>
    <w:rsid w:val="002457C2"/>
    <w:rsid w:val="00245E4D"/>
    <w:rsid w:val="002908F0"/>
    <w:rsid w:val="00294908"/>
    <w:rsid w:val="002A0E5D"/>
    <w:rsid w:val="002A1A21"/>
    <w:rsid w:val="002B77E5"/>
    <w:rsid w:val="002F06B2"/>
    <w:rsid w:val="003102DB"/>
    <w:rsid w:val="003625C4"/>
    <w:rsid w:val="00373D0A"/>
    <w:rsid w:val="003B1712"/>
    <w:rsid w:val="003C4A95"/>
    <w:rsid w:val="003D0C09"/>
    <w:rsid w:val="0040038D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9145F"/>
    <w:rsid w:val="00596076"/>
    <w:rsid w:val="005A6EF7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6D85"/>
    <w:rsid w:val="00740A09"/>
    <w:rsid w:val="00762E26"/>
    <w:rsid w:val="007706D9"/>
    <w:rsid w:val="007D65E4"/>
    <w:rsid w:val="008028B5"/>
    <w:rsid w:val="00832EC9"/>
    <w:rsid w:val="008634CD"/>
    <w:rsid w:val="008731FA"/>
    <w:rsid w:val="00880A38"/>
    <w:rsid w:val="00893DD6"/>
    <w:rsid w:val="008C7ADC"/>
    <w:rsid w:val="008D2E94"/>
    <w:rsid w:val="00903811"/>
    <w:rsid w:val="009121D7"/>
    <w:rsid w:val="00974E0F"/>
    <w:rsid w:val="00982128"/>
    <w:rsid w:val="009A27BF"/>
    <w:rsid w:val="009B1E90"/>
    <w:rsid w:val="009B5666"/>
    <w:rsid w:val="009C4252"/>
    <w:rsid w:val="00A07DF2"/>
    <w:rsid w:val="00A405DB"/>
    <w:rsid w:val="00A46D54"/>
    <w:rsid w:val="00A536B0"/>
    <w:rsid w:val="00A67005"/>
    <w:rsid w:val="00AB3EE3"/>
    <w:rsid w:val="00AD4827"/>
    <w:rsid w:val="00AD6B6A"/>
    <w:rsid w:val="00B72DF6"/>
    <w:rsid w:val="00B73811"/>
    <w:rsid w:val="00B80D67"/>
    <w:rsid w:val="00B8100F"/>
    <w:rsid w:val="00B96924"/>
    <w:rsid w:val="00BB50C6"/>
    <w:rsid w:val="00C02815"/>
    <w:rsid w:val="00C02FC6"/>
    <w:rsid w:val="00C13493"/>
    <w:rsid w:val="00C158CA"/>
    <w:rsid w:val="00C321EB"/>
    <w:rsid w:val="00C920B7"/>
    <w:rsid w:val="00C925EE"/>
    <w:rsid w:val="00C93BEA"/>
    <w:rsid w:val="00CA4A07"/>
    <w:rsid w:val="00D51257"/>
    <w:rsid w:val="00D634C2"/>
    <w:rsid w:val="00D756B6"/>
    <w:rsid w:val="00D77F6E"/>
    <w:rsid w:val="00D91379"/>
    <w:rsid w:val="00DA0796"/>
    <w:rsid w:val="00DA5448"/>
    <w:rsid w:val="00DB6888"/>
    <w:rsid w:val="00DC061C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BDE"/>
    <w:rsid w:val="00F21C80"/>
    <w:rsid w:val="00F24894"/>
    <w:rsid w:val="00F330B7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7C958F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0.bin"/><Relationship Id="rId21" Type="http://schemas.openxmlformats.org/officeDocument/2006/relationships/image" Target="media/image12.png"/><Relationship Id="rId42" Type="http://schemas.openxmlformats.org/officeDocument/2006/relationships/image" Target="media/image26.wmf"/><Relationship Id="rId63" Type="http://schemas.openxmlformats.org/officeDocument/2006/relationships/image" Target="media/image40.png"/><Relationship Id="rId84" Type="http://schemas.openxmlformats.org/officeDocument/2006/relationships/image" Target="media/image51.wmf"/><Relationship Id="rId16" Type="http://schemas.openxmlformats.org/officeDocument/2006/relationships/image" Target="media/image7.png"/><Relationship Id="rId107" Type="http://schemas.openxmlformats.org/officeDocument/2006/relationships/image" Target="media/image65.wmf"/><Relationship Id="rId11" Type="http://schemas.openxmlformats.org/officeDocument/2006/relationships/image" Target="media/image3.wmf"/><Relationship Id="rId32" Type="http://schemas.openxmlformats.org/officeDocument/2006/relationships/image" Target="media/image19.png"/><Relationship Id="rId37" Type="http://schemas.openxmlformats.org/officeDocument/2006/relationships/image" Target="media/image23.wmf"/><Relationship Id="rId53" Type="http://schemas.openxmlformats.org/officeDocument/2006/relationships/image" Target="media/image32.wmf"/><Relationship Id="rId58" Type="http://schemas.openxmlformats.org/officeDocument/2006/relationships/image" Target="media/image36.png"/><Relationship Id="rId74" Type="http://schemas.openxmlformats.org/officeDocument/2006/relationships/image" Target="media/image47.wmf"/><Relationship Id="rId79" Type="http://schemas.openxmlformats.org/officeDocument/2006/relationships/oleObject" Target="embeddings/oleObject23.bin"/><Relationship Id="rId102" Type="http://schemas.openxmlformats.org/officeDocument/2006/relationships/image" Target="media/image62.png"/><Relationship Id="rId123" Type="http://schemas.openxmlformats.org/officeDocument/2006/relationships/oleObject" Target="embeddings/oleObject43.bin"/><Relationship Id="rId128" Type="http://schemas.openxmlformats.org/officeDocument/2006/relationships/header" Target="header2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30.bin"/><Relationship Id="rId95" Type="http://schemas.openxmlformats.org/officeDocument/2006/relationships/image" Target="media/image57.wmf"/><Relationship Id="rId22" Type="http://schemas.openxmlformats.org/officeDocument/2006/relationships/image" Target="media/image13.png"/><Relationship Id="rId27" Type="http://schemas.openxmlformats.org/officeDocument/2006/relationships/image" Target="media/image16.wmf"/><Relationship Id="rId43" Type="http://schemas.openxmlformats.org/officeDocument/2006/relationships/oleObject" Target="embeddings/oleObject10.bin"/><Relationship Id="rId48" Type="http://schemas.openxmlformats.org/officeDocument/2006/relationships/image" Target="media/image29.png"/><Relationship Id="rId64" Type="http://schemas.openxmlformats.org/officeDocument/2006/relationships/image" Target="media/image41.wmf"/><Relationship Id="rId69" Type="http://schemas.openxmlformats.org/officeDocument/2006/relationships/image" Target="media/image44.wmf"/><Relationship Id="rId113" Type="http://schemas.openxmlformats.org/officeDocument/2006/relationships/image" Target="media/image68.wmf"/><Relationship Id="rId118" Type="http://schemas.openxmlformats.org/officeDocument/2006/relationships/oleObject" Target="embeddings/oleObject41.bin"/><Relationship Id="rId134" Type="http://schemas.openxmlformats.org/officeDocument/2006/relationships/theme" Target="theme/theme1.xml"/><Relationship Id="rId80" Type="http://schemas.openxmlformats.org/officeDocument/2006/relationships/oleObject" Target="embeddings/oleObject24.bin"/><Relationship Id="rId85" Type="http://schemas.openxmlformats.org/officeDocument/2006/relationships/oleObject" Target="embeddings/oleObject27.bin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33" Type="http://schemas.openxmlformats.org/officeDocument/2006/relationships/image" Target="media/image20.png"/><Relationship Id="rId38" Type="http://schemas.openxmlformats.org/officeDocument/2006/relationships/oleObject" Target="embeddings/oleObject8.bin"/><Relationship Id="rId59" Type="http://schemas.openxmlformats.org/officeDocument/2006/relationships/image" Target="media/image37.wmf"/><Relationship Id="rId103" Type="http://schemas.openxmlformats.org/officeDocument/2006/relationships/image" Target="media/image63.wmf"/><Relationship Id="rId108" Type="http://schemas.openxmlformats.org/officeDocument/2006/relationships/oleObject" Target="embeddings/oleObject36.bin"/><Relationship Id="rId124" Type="http://schemas.openxmlformats.org/officeDocument/2006/relationships/image" Target="media/image74.wmf"/><Relationship Id="rId129" Type="http://schemas.openxmlformats.org/officeDocument/2006/relationships/footer" Target="footer1.xml"/><Relationship Id="rId54" Type="http://schemas.openxmlformats.org/officeDocument/2006/relationships/oleObject" Target="embeddings/oleObject15.bin"/><Relationship Id="rId70" Type="http://schemas.openxmlformats.org/officeDocument/2006/relationships/oleObject" Target="embeddings/oleObject19.bin"/><Relationship Id="rId75" Type="http://schemas.openxmlformats.org/officeDocument/2006/relationships/oleObject" Target="embeddings/oleObject21.bin"/><Relationship Id="rId91" Type="http://schemas.openxmlformats.org/officeDocument/2006/relationships/image" Target="media/image54.png"/><Relationship Id="rId96" Type="http://schemas.openxmlformats.org/officeDocument/2006/relationships/oleObject" Target="embeddings/oleObject3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wmf"/><Relationship Id="rId28" Type="http://schemas.openxmlformats.org/officeDocument/2006/relationships/oleObject" Target="embeddings/oleObject5.bin"/><Relationship Id="rId49" Type="http://schemas.openxmlformats.org/officeDocument/2006/relationships/image" Target="media/image30.wmf"/><Relationship Id="rId114" Type="http://schemas.openxmlformats.org/officeDocument/2006/relationships/oleObject" Target="embeddings/oleObject39.bin"/><Relationship Id="rId119" Type="http://schemas.openxmlformats.org/officeDocument/2006/relationships/image" Target="media/image71.wmf"/><Relationship Id="rId44" Type="http://schemas.openxmlformats.org/officeDocument/2006/relationships/image" Target="media/image27.wmf"/><Relationship Id="rId60" Type="http://schemas.openxmlformats.org/officeDocument/2006/relationships/oleObject" Target="embeddings/oleObject16.bin"/><Relationship Id="rId65" Type="http://schemas.openxmlformats.org/officeDocument/2006/relationships/oleObject" Target="embeddings/oleObject17.bin"/><Relationship Id="rId81" Type="http://schemas.openxmlformats.org/officeDocument/2006/relationships/image" Target="media/image50.wmf"/><Relationship Id="rId86" Type="http://schemas.openxmlformats.org/officeDocument/2006/relationships/oleObject" Target="embeddings/oleObject28.bin"/><Relationship Id="rId130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4.wmf"/><Relationship Id="rId109" Type="http://schemas.openxmlformats.org/officeDocument/2006/relationships/image" Target="media/image66.wmf"/><Relationship Id="rId34" Type="http://schemas.openxmlformats.org/officeDocument/2006/relationships/image" Target="media/image21.png"/><Relationship Id="rId50" Type="http://schemas.openxmlformats.org/officeDocument/2006/relationships/oleObject" Target="embeddings/oleObject13.bin"/><Relationship Id="rId55" Type="http://schemas.openxmlformats.org/officeDocument/2006/relationships/image" Target="media/image33.png"/><Relationship Id="rId76" Type="http://schemas.openxmlformats.org/officeDocument/2006/relationships/image" Target="media/image48.wmf"/><Relationship Id="rId97" Type="http://schemas.openxmlformats.org/officeDocument/2006/relationships/image" Target="media/image58.png"/><Relationship Id="rId104" Type="http://schemas.openxmlformats.org/officeDocument/2006/relationships/oleObject" Target="embeddings/oleObject34.bin"/><Relationship Id="rId120" Type="http://schemas.openxmlformats.org/officeDocument/2006/relationships/oleObject" Target="embeddings/oleObject42.bin"/><Relationship Id="rId125" Type="http://schemas.openxmlformats.org/officeDocument/2006/relationships/oleObject" Target="embeddings/oleObject44.bin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92" Type="http://schemas.openxmlformats.org/officeDocument/2006/relationships/image" Target="media/image55.png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4" Type="http://schemas.openxmlformats.org/officeDocument/2006/relationships/oleObject" Target="embeddings/oleObject3.bin"/><Relationship Id="rId40" Type="http://schemas.openxmlformats.org/officeDocument/2006/relationships/oleObject" Target="embeddings/oleObject9.bin"/><Relationship Id="rId45" Type="http://schemas.openxmlformats.org/officeDocument/2006/relationships/oleObject" Target="embeddings/oleObject11.bin"/><Relationship Id="rId66" Type="http://schemas.openxmlformats.org/officeDocument/2006/relationships/image" Target="media/image42.wmf"/><Relationship Id="rId87" Type="http://schemas.openxmlformats.org/officeDocument/2006/relationships/image" Target="media/image52.wmf"/><Relationship Id="rId110" Type="http://schemas.openxmlformats.org/officeDocument/2006/relationships/oleObject" Target="embeddings/oleObject37.bin"/><Relationship Id="rId115" Type="http://schemas.openxmlformats.org/officeDocument/2006/relationships/image" Target="media/image69.png"/><Relationship Id="rId131" Type="http://schemas.openxmlformats.org/officeDocument/2006/relationships/header" Target="header3.xml"/><Relationship Id="rId61" Type="http://schemas.openxmlformats.org/officeDocument/2006/relationships/image" Target="media/image38.png"/><Relationship Id="rId82" Type="http://schemas.openxmlformats.org/officeDocument/2006/relationships/oleObject" Target="embeddings/oleObject25.bin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7.png"/><Relationship Id="rId35" Type="http://schemas.openxmlformats.org/officeDocument/2006/relationships/image" Target="media/image22.wmf"/><Relationship Id="rId56" Type="http://schemas.openxmlformats.org/officeDocument/2006/relationships/image" Target="media/image34.png"/><Relationship Id="rId77" Type="http://schemas.openxmlformats.org/officeDocument/2006/relationships/oleObject" Target="embeddings/oleObject22.bin"/><Relationship Id="rId100" Type="http://schemas.openxmlformats.org/officeDocument/2006/relationships/image" Target="media/image61.wmf"/><Relationship Id="rId105" Type="http://schemas.openxmlformats.org/officeDocument/2006/relationships/image" Target="media/image64.wmf"/><Relationship Id="rId126" Type="http://schemas.openxmlformats.org/officeDocument/2006/relationships/image" Target="media/image75.png"/><Relationship Id="rId8" Type="http://schemas.openxmlformats.org/officeDocument/2006/relationships/image" Target="media/image1.png"/><Relationship Id="rId51" Type="http://schemas.openxmlformats.org/officeDocument/2006/relationships/image" Target="media/image31.wmf"/><Relationship Id="rId72" Type="http://schemas.openxmlformats.org/officeDocument/2006/relationships/image" Target="media/image46.wmf"/><Relationship Id="rId93" Type="http://schemas.openxmlformats.org/officeDocument/2006/relationships/image" Target="media/image56.wmf"/><Relationship Id="rId98" Type="http://schemas.openxmlformats.org/officeDocument/2006/relationships/image" Target="media/image59.png"/><Relationship Id="rId121" Type="http://schemas.openxmlformats.org/officeDocument/2006/relationships/image" Target="media/image72.png"/><Relationship Id="rId3" Type="http://schemas.openxmlformats.org/officeDocument/2006/relationships/styles" Target="styles.xml"/><Relationship Id="rId25" Type="http://schemas.openxmlformats.org/officeDocument/2006/relationships/image" Target="media/image15.wmf"/><Relationship Id="rId46" Type="http://schemas.openxmlformats.org/officeDocument/2006/relationships/image" Target="media/image28.wmf"/><Relationship Id="rId67" Type="http://schemas.openxmlformats.org/officeDocument/2006/relationships/oleObject" Target="embeddings/oleObject18.bin"/><Relationship Id="rId116" Type="http://schemas.openxmlformats.org/officeDocument/2006/relationships/image" Target="media/image70.wmf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62" Type="http://schemas.openxmlformats.org/officeDocument/2006/relationships/image" Target="media/image39.png"/><Relationship Id="rId83" Type="http://schemas.openxmlformats.org/officeDocument/2006/relationships/oleObject" Target="embeddings/oleObject26.bin"/><Relationship Id="rId88" Type="http://schemas.openxmlformats.org/officeDocument/2006/relationships/oleObject" Target="embeddings/oleObject29.bin"/><Relationship Id="rId111" Type="http://schemas.openxmlformats.org/officeDocument/2006/relationships/image" Target="media/image67.wmf"/><Relationship Id="rId132" Type="http://schemas.openxmlformats.org/officeDocument/2006/relationships/footer" Target="footer3.xml"/><Relationship Id="rId15" Type="http://schemas.openxmlformats.org/officeDocument/2006/relationships/image" Target="media/image6.png"/><Relationship Id="rId36" Type="http://schemas.openxmlformats.org/officeDocument/2006/relationships/oleObject" Target="embeddings/oleObject7.bin"/><Relationship Id="rId57" Type="http://schemas.openxmlformats.org/officeDocument/2006/relationships/image" Target="media/image35.png"/><Relationship Id="rId106" Type="http://schemas.openxmlformats.org/officeDocument/2006/relationships/oleObject" Target="embeddings/oleObject35.bin"/><Relationship Id="rId127" Type="http://schemas.openxmlformats.org/officeDocument/2006/relationships/header" Target="header1.xml"/><Relationship Id="rId10" Type="http://schemas.openxmlformats.org/officeDocument/2006/relationships/oleObject" Target="embeddings/oleObject1.bin"/><Relationship Id="rId31" Type="http://schemas.openxmlformats.org/officeDocument/2006/relationships/image" Target="media/image18.png"/><Relationship Id="rId52" Type="http://schemas.openxmlformats.org/officeDocument/2006/relationships/oleObject" Target="embeddings/oleObject14.bin"/><Relationship Id="rId73" Type="http://schemas.openxmlformats.org/officeDocument/2006/relationships/oleObject" Target="embeddings/oleObject20.bin"/><Relationship Id="rId78" Type="http://schemas.openxmlformats.org/officeDocument/2006/relationships/image" Target="media/image49.wmf"/><Relationship Id="rId94" Type="http://schemas.openxmlformats.org/officeDocument/2006/relationships/oleObject" Target="embeddings/oleObject31.bin"/><Relationship Id="rId99" Type="http://schemas.openxmlformats.org/officeDocument/2006/relationships/image" Target="media/image60.png"/><Relationship Id="rId101" Type="http://schemas.openxmlformats.org/officeDocument/2006/relationships/oleObject" Target="embeddings/oleObject33.bin"/><Relationship Id="rId122" Type="http://schemas.openxmlformats.org/officeDocument/2006/relationships/image" Target="media/image7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26" Type="http://schemas.openxmlformats.org/officeDocument/2006/relationships/oleObject" Target="embeddings/oleObject4.bin"/><Relationship Id="rId47" Type="http://schemas.openxmlformats.org/officeDocument/2006/relationships/oleObject" Target="embeddings/oleObject12.bin"/><Relationship Id="rId68" Type="http://schemas.openxmlformats.org/officeDocument/2006/relationships/image" Target="media/image43.png"/><Relationship Id="rId89" Type="http://schemas.openxmlformats.org/officeDocument/2006/relationships/image" Target="media/image53.wmf"/><Relationship Id="rId112" Type="http://schemas.openxmlformats.org/officeDocument/2006/relationships/oleObject" Target="embeddings/oleObject38.bin"/><Relationship Id="rId13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EAA04-6617-4335-B44B-156F82629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3148</Words>
  <Characters>3401</Characters>
  <Application>Microsoft Office Word</Application>
  <DocSecurity>0</DocSecurity>
  <Lines>121</Lines>
  <Paragraphs>125</Paragraphs>
  <ScaleCrop>false</ScaleCrop>
  <Company/>
  <LinksUpToDate>false</LinksUpToDate>
  <CharactersWithSpaces>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2025-06-17T03:15:00Z</dcterms:created>
  <dcterms:modified xsi:type="dcterms:W3CDTF">2025-05-19T12:35:00Z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