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!-- Generated by Aspose.Words for Java 23.3.0 -->
  <w:body>
    <w:p>
      <w:pPr>
        <w:adjustRightInd w:val="0"/>
        <w:snapToGrid w:val="0"/>
        <w:spacing w:line="324" w:lineRule="auto"/>
        <w:jc w:val="center"/>
        <w:rPr>
          <w:rFonts w:ascii="方正小标宋简体" w:cs="Times New Roman" w:eastAsia="方正小标宋简体" w:hAnsi="方正小标宋简体" w:hint="eastAsia"/>
          <w:color w:val="000000"/>
          <w:sz w:val="36"/>
          <w:szCs w:val="36"/>
        </w:rPr>
      </w:pPr>
      <w:r>
        <w:rPr>
          <w:rFonts w:ascii="方正小标宋简体" w:cs="Times New Roman" w:eastAsia="方正小标宋简体" w:hAnsi="方正小标宋简体" w:hint="eastAsia"/>
          <w:color w:val="000000"/>
          <w:sz w:val="36"/>
          <w:szCs w:val="36"/>
        </w:rPr>
        <w:drawing>
          <wp:anchor allowOverlap="1" behindDoc="0" layoutInCell="1" locked="0" relativeHeight="251658240" simplePos="0">
            <wp:simplePos x="0" y="0"/>
            <wp:positionH relativeFrom="page">
              <wp:posOffset>10337800</wp:posOffset>
            </wp:positionH>
            <wp:positionV relativeFrom="topMargin">
              <wp:posOffset>11379200</wp:posOffset>
            </wp:positionV>
            <wp:extent cx="469900" cy="4445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物理1探究光反射时的规律"/>
      <w:r>
        <w:rPr>
          <w:rFonts w:ascii="方正小标宋简体" w:cs="Times New Roman" w:eastAsia="方正小标宋简体" w:hAnsi="方正小标宋简体" w:hint="eastAsia"/>
          <w:color w:val="000000"/>
          <w:sz w:val="36"/>
          <w:szCs w:val="36"/>
        </w:rPr>
        <w:t>山西省202</w:t>
      </w:r>
      <w:r>
        <w:rPr>
          <w:rFonts w:ascii="方正小标宋简体" w:cs="Times New Roman" w:eastAsia="方正小标宋简体" w:hAnsi="方正小标宋简体" w:hint="eastAsia"/>
          <w:color w:val="000000"/>
          <w:sz w:val="36"/>
          <w:szCs w:val="36"/>
          <w:lang w:eastAsia="zh-CN" w:val="en-US"/>
        </w:rPr>
        <w:t>5</w:t>
      </w:r>
      <w:r>
        <w:rPr>
          <w:rFonts w:ascii="方正小标宋简体" w:cs="Times New Roman" w:eastAsia="方正小标宋简体" w:hAnsi="方正小标宋简体" w:hint="eastAsia"/>
          <w:color w:val="000000"/>
          <w:sz w:val="36"/>
          <w:szCs w:val="36"/>
        </w:rPr>
        <w:t>年初中学业水平</w:t>
      </w:r>
      <w:r>
        <w:rPr>
          <w:rFonts w:ascii="方正小标宋简体" w:cs="Times New Roman" w:eastAsia="方正小标宋简体" w:hAnsi="方正小标宋简体" w:hint="eastAsia"/>
          <w:color w:val="000000"/>
          <w:sz w:val="36"/>
          <w:szCs w:val="36"/>
          <w:lang w:eastAsia="zh-CN" w:val="en-US"/>
        </w:rPr>
        <w:t>物理</w:t>
      </w:r>
      <w:r>
        <w:rPr>
          <w:rFonts w:ascii="方正小标宋简体" w:cs="Times New Roman" w:eastAsia="方正小标宋简体" w:hAnsi="方正小标宋简体" w:hint="eastAsia"/>
          <w:color w:val="000000"/>
          <w:sz w:val="36"/>
          <w:szCs w:val="36"/>
        </w:rPr>
        <w:t>实验操作考试</w:t>
      </w:r>
    </w:p>
    <w:p>
      <w:pPr>
        <w:adjustRightInd w:val="0"/>
        <w:snapToGrid w:val="0"/>
        <w:spacing w:line="324" w:lineRule="auto"/>
        <w:jc w:val="center"/>
        <w:rPr>
          <w:rFonts w:ascii="方正小标宋简体" w:cs="Times New Roman" w:eastAsia="方正小标宋简体" w:hAnsi="方正小标宋简体" w:hint="eastAsia"/>
          <w:color w:val="000000"/>
          <w:sz w:val="36"/>
          <w:szCs w:val="36"/>
        </w:rPr>
      </w:pPr>
      <w:r>
        <w:rPr>
          <w:rFonts w:ascii="方正小标宋简体" w:cs="Times New Roman" w:eastAsia="方正小标宋简体" w:hAnsi="方正小标宋简体" w:hint="eastAsia"/>
          <w:color w:val="000000"/>
          <w:sz w:val="36"/>
          <w:szCs w:val="36"/>
        </w:rPr>
        <w:t>仪器准备要求及说明</w:t>
      </w:r>
    </w:p>
    <w:p>
      <w:pPr>
        <w:adjustRightInd w:val="0"/>
        <w:snapToGrid w:val="0"/>
        <w:spacing w:line="360" w:lineRule="auto"/>
        <w:ind w:firstLine="531" w:firstLineChars="177"/>
        <w:rPr>
          <w:rFonts w:ascii="黑体" w:cs="Times New Roman" w:eastAsia="黑体" w:hAnsi="黑体" w:hint="eastAsia"/>
          <w:color w:val="000000"/>
          <w:sz w:val="30"/>
          <w:szCs w:val="30"/>
        </w:rPr>
      </w:pPr>
    </w:p>
    <w:p>
      <w:pPr>
        <w:adjustRightInd w:val="0"/>
        <w:snapToGrid w:val="0"/>
        <w:spacing w:line="360" w:lineRule="auto"/>
        <w:ind w:firstLine="531" w:firstLineChars="177"/>
        <w:rPr>
          <w:rFonts w:ascii="黑体" w:cs="Times New Roman" w:eastAsia="黑体" w:hAnsi="黑体" w:hint="eastAsia"/>
          <w:color w:val="000000"/>
          <w:sz w:val="30"/>
          <w:szCs w:val="30"/>
        </w:rPr>
      </w:pPr>
      <w:bookmarkEnd w:id="0"/>
      <w:r>
        <w:rPr>
          <w:rFonts w:ascii="黑体" w:cs="Times New Roman" w:eastAsia="黑体" w:hAnsi="黑体" w:hint="eastAsia"/>
          <w:color w:val="000000"/>
          <w:sz w:val="30"/>
          <w:szCs w:val="30"/>
          <w:lang w:eastAsia="zh-CN" w:val="en-US"/>
        </w:rPr>
        <w:t>一、</w:t>
      </w:r>
      <w:r>
        <w:rPr>
          <w:rFonts w:ascii="黑体" w:cs="Times New Roman" w:eastAsia="黑体" w:hAnsi="黑体" w:hint="eastAsia"/>
          <w:color w:val="000000"/>
          <w:sz w:val="30"/>
          <w:szCs w:val="30"/>
        </w:rPr>
        <w:t>仪器准备总的要求</w:t>
      </w:r>
    </w:p>
    <w:p>
      <w:pPr>
        <w:adjustRightInd w:val="0"/>
        <w:snapToGrid w:val="0"/>
        <w:spacing w:line="360" w:lineRule="auto"/>
        <w:ind w:firstLine="658" w:firstLineChars="235"/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 w:val="en-US"/>
        </w:rPr>
      </w:pPr>
      <w:r>
        <w:rPr>
          <w:rFonts w:ascii="Times New Roman" w:cs="Times New Roman" w:eastAsia="宋体" w:hAnsi="Times New Roman" w:hint="eastAsia"/>
          <w:color w:val="000000"/>
          <w:sz w:val="28"/>
          <w:szCs w:val="28"/>
        </w:rPr>
        <w:t>1.每个实验应有一套备用器材</w:t>
      </w:r>
      <w:r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658" w:firstLineChars="235"/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</w:pPr>
      <w:r>
        <w:rPr>
          <w:rFonts w:ascii="Times New Roman" w:cs="Times New Roman" w:eastAsia="宋体" w:hAnsi="Times New Roman" w:hint="eastAsia"/>
          <w:color w:val="000000"/>
          <w:sz w:val="28"/>
          <w:szCs w:val="28"/>
        </w:rPr>
        <w:t>2.所有仪器应性能良好</w:t>
      </w:r>
      <w:r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658" w:firstLineChars="235"/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</w:pPr>
      <w:r>
        <w:rPr>
          <w:rFonts w:ascii="Times New Roman" w:cs="Times New Roman" w:eastAsia="宋体" w:hAnsi="Times New Roman" w:hint="eastAsia"/>
          <w:color w:val="000000"/>
          <w:sz w:val="28"/>
          <w:szCs w:val="28"/>
        </w:rPr>
        <w:t>3.提前准备好维修工具</w:t>
      </w:r>
      <w:r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658" w:firstLineChars="235"/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</w:pPr>
      <w:r>
        <w:rPr>
          <w:rFonts w:ascii="Times New Roman" w:cs="Times New Roman" w:eastAsia="宋体" w:hAnsi="Times New Roman" w:hint="eastAsia"/>
          <w:color w:val="000000"/>
          <w:sz w:val="28"/>
          <w:szCs w:val="28"/>
        </w:rPr>
        <w:t>4.耗材要足量</w:t>
      </w:r>
      <w:r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658" w:firstLineChars="235"/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</w:pPr>
      <w:r>
        <w:rPr>
          <w:rFonts w:ascii="Times New Roman" w:cs="Times New Roman" w:eastAsia="宋体" w:hAnsi="Times New Roman" w:hint="eastAsia"/>
          <w:color w:val="000000"/>
          <w:sz w:val="28"/>
          <w:szCs w:val="28"/>
        </w:rPr>
        <w:t>5.提前准备好抹布或抽纸</w:t>
      </w:r>
      <w:r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31" w:firstLineChars="177"/>
        <w:rPr>
          <w:rFonts w:ascii="黑体" w:cs="Times New Roman" w:eastAsia="黑体" w:hAnsi="黑体" w:hint="eastAsia"/>
          <w:color w:val="000000"/>
          <w:sz w:val="30"/>
          <w:szCs w:val="30"/>
          <w:lang w:eastAsia="zh-CN" w:val="en-US"/>
        </w:rPr>
      </w:pPr>
      <w:r>
        <w:rPr>
          <w:rFonts w:ascii="黑体" w:cs="Times New Roman" w:eastAsia="黑体" w:hAnsi="黑体" w:hint="eastAsia"/>
          <w:color w:val="000000"/>
          <w:sz w:val="30"/>
          <w:szCs w:val="30"/>
          <w:lang w:eastAsia="zh-CN" w:val="en-US"/>
        </w:rPr>
        <w:t>二、</w:t>
      </w:r>
      <w:r>
        <w:rPr>
          <w:rFonts w:ascii="黑体" w:eastAsia="黑体" w:hAnsi="黑体" w:hint="eastAsia"/>
          <w:color w:val="000000"/>
          <w:sz w:val="30"/>
          <w:szCs w:val="30"/>
        </w:rPr>
        <w:t>实验所需</w:t>
      </w:r>
      <w:r>
        <w:rPr>
          <w:rFonts w:ascii="黑体" w:eastAsia="黑体" w:hAnsi="黑体" w:hint="eastAsia"/>
          <w:color w:val="000000"/>
          <w:sz w:val="30"/>
          <w:szCs w:val="30"/>
          <w:lang w:eastAsia="zh-CN" w:val="en-US"/>
        </w:rPr>
        <w:t>器材</w:t>
      </w:r>
      <w:r>
        <w:rPr>
          <w:rFonts w:ascii="黑体" w:eastAsia="黑体" w:hAnsi="黑体"/>
          <w:color w:val="000000"/>
          <w:sz w:val="30"/>
          <w:szCs w:val="30"/>
        </w:rPr>
        <w:t>及准备</w:t>
      </w:r>
      <w:r>
        <w:rPr>
          <w:rFonts w:ascii="黑体" w:eastAsia="黑体" w:hAnsi="黑体" w:hint="eastAsia"/>
          <w:color w:val="000000"/>
          <w:sz w:val="30"/>
          <w:szCs w:val="30"/>
        </w:rPr>
        <w:t>说明</w:t>
      </w:r>
    </w:p>
    <w:p>
      <w:pPr>
        <w:adjustRightInd w:val="0"/>
        <w:snapToGrid w:val="0"/>
        <w:spacing w:line="360" w:lineRule="auto"/>
        <w:ind w:firstLine="531" w:firstLineChars="177"/>
        <w:rPr>
          <w:rFonts w:ascii="黑体" w:cs="Times New Roman" w:eastAsia="黑体" w:hAnsi="黑体" w:hint="eastAsia"/>
          <w:color w:val="000000"/>
          <w:sz w:val="30"/>
          <w:szCs w:val="30"/>
          <w:lang w:eastAsia="zh-CN" w:val="en-US"/>
        </w:rPr>
      </w:pPr>
      <w:r>
        <w:rPr>
          <w:rFonts w:ascii="黑体" w:cs="Times New Roman" w:eastAsia="黑体" w:hAnsi="黑体" w:hint="eastAsia"/>
          <w:color w:val="000000"/>
          <w:sz w:val="30"/>
          <w:szCs w:val="30"/>
          <w:lang w:eastAsia="zh-CN" w:val="en-US"/>
        </w:rPr>
        <w:t>（一）电学实验（1-4题）器材及准备说明</w:t>
      </w:r>
    </w:p>
    <w:p>
      <w:pPr>
        <w:adjustRightInd w:val="0"/>
        <w:snapToGrid w:val="0"/>
        <w:spacing w:line="360" w:lineRule="auto"/>
        <w:ind w:firstLine="658" w:firstLineChars="235"/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</w:pPr>
      <w:r>
        <w:rPr>
          <w:rFonts w:ascii="Times New Roman" w:cs="Times New Roman" w:eastAsia="宋体" w:hAnsi="Times New Roman" w:hint="eastAsia"/>
          <w:color w:val="000000"/>
          <w:sz w:val="28"/>
          <w:szCs w:val="28"/>
        </w:rPr>
        <w:t>1.所有电路元件及接线柱要确保性能良好，滑动变阻器的滑片与电阻丝接触良好</w:t>
      </w:r>
      <w:r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658" w:firstLineChars="235"/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</w:pPr>
      <w:r>
        <w:rPr>
          <w:rFonts w:ascii="Times New Roman" w:cs="Times New Roman" w:eastAsia="宋体" w:hAnsi="Times New Roman" w:hint="eastAsia"/>
          <w:color w:val="000000"/>
          <w:sz w:val="28"/>
          <w:szCs w:val="28"/>
        </w:rPr>
        <w:t>2.电流表、电压表要提前调零</w:t>
      </w:r>
      <w:r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658" w:firstLineChars="235"/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</w:pPr>
      <w:r>
        <w:rPr>
          <w:rFonts w:ascii="Times New Roman" w:cs="Times New Roman" w:eastAsia="宋体" w:hAnsi="Times New Roman" w:hint="eastAsia"/>
          <w:color w:val="000000"/>
          <w:sz w:val="28"/>
          <w:szCs w:val="28"/>
        </w:rPr>
        <w:t>3.每种规格的小灯泡要多备几个</w:t>
      </w:r>
      <w:r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658" w:firstLineChars="235"/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</w:pPr>
      <w:r>
        <w:rPr>
          <w:rFonts w:ascii="Times New Roman" w:cs="Times New Roman" w:eastAsia="宋体" w:hAnsi="Times New Roman" w:hint="eastAsia"/>
          <w:color w:val="000000"/>
          <w:sz w:val="28"/>
          <w:szCs w:val="28"/>
        </w:rPr>
        <w:t>4.每半天考试更换一次合格电池</w:t>
      </w:r>
      <w:r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31" w:firstLineChars="177"/>
        <w:rPr>
          <w:rFonts w:ascii="黑体" w:cs="Times New Roman" w:eastAsia="黑体" w:hAnsi="黑体" w:hint="eastAsia"/>
          <w:color w:val="000000"/>
          <w:sz w:val="30"/>
          <w:szCs w:val="30"/>
          <w:lang w:eastAsia="zh-CN" w:val="en-US"/>
        </w:rPr>
      </w:pPr>
      <w:r>
        <w:rPr>
          <w:rFonts w:ascii="黑体" w:cs="Times New Roman" w:eastAsia="黑体" w:hAnsi="黑体" w:hint="eastAsia"/>
          <w:color w:val="000000"/>
          <w:sz w:val="30"/>
          <w:szCs w:val="30"/>
          <w:lang w:eastAsia="zh-CN" w:val="en-US"/>
        </w:rPr>
        <w:t>（二）力学实验（8-12题）器材及准备说明</w:t>
      </w:r>
    </w:p>
    <w:p>
      <w:pPr>
        <w:adjustRightInd w:val="0"/>
        <w:snapToGrid w:val="0"/>
        <w:spacing w:line="360" w:lineRule="auto"/>
        <w:ind w:firstLine="658" w:firstLineChars="235"/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</w:pPr>
      <w:r>
        <w:rPr>
          <w:rFonts w:ascii="Times New Roman" w:cs="Times New Roman" w:eastAsia="宋体" w:hAnsi="Times New Roman" w:hint="eastAsia"/>
          <w:color w:val="000000"/>
          <w:sz w:val="28"/>
          <w:szCs w:val="28"/>
        </w:rPr>
        <w:t>1.托盘天平的性能良好，游码能灵活移动</w:t>
      </w:r>
      <w:r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658" w:firstLineChars="235"/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</w:pPr>
      <w:r>
        <w:rPr>
          <w:rFonts w:ascii="Times New Roman" w:cs="Times New Roman" w:eastAsia="宋体" w:hAnsi="Times New Roman" w:hint="eastAsia"/>
          <w:color w:val="000000"/>
          <w:sz w:val="28"/>
          <w:szCs w:val="28"/>
        </w:rPr>
        <w:t>2.弹簧测力计的准确性和灵活性要好，要提前调零</w:t>
      </w:r>
      <w:r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658" w:firstLineChars="235"/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</w:pPr>
      <w:r>
        <w:rPr>
          <w:rFonts w:ascii="Times New Roman" w:cs="Times New Roman" w:eastAsia="宋体" w:hAnsi="Times New Roman" w:hint="eastAsia"/>
          <w:color w:val="000000"/>
          <w:sz w:val="28"/>
          <w:szCs w:val="28"/>
        </w:rPr>
        <w:t>3.钩码的挂钩性能良好</w:t>
      </w:r>
      <w:r>
        <w:rPr>
          <w:rFonts w:ascii="Times New Roman" w:cs="Times New Roman" w:eastAsia="宋体" w:hAnsi="Times New Roman" w:hint="eastAsia"/>
          <w:color w:val="000000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658" w:firstLineChars="235"/>
        <w:rPr>
          <w:rFonts w:ascii="Times New Roman" w:cs="Times New Roman" w:eastAsia="宋体" w:hAnsi="Times New Roman" w:hint="eastAsia"/>
          <w:color w:val="000000"/>
          <w:sz w:val="28"/>
          <w:szCs w:val="28"/>
        </w:rPr>
      </w:pPr>
      <w:r>
        <w:rPr>
          <w:rFonts w:ascii="Times New Roman" w:cs="Times New Roman" w:eastAsia="宋体" w:hAnsi="Times New Roman" w:hint="eastAsia"/>
          <w:color w:val="000000"/>
          <w:sz w:val="28"/>
          <w:szCs w:val="28"/>
        </w:rPr>
        <w:t>4.杠杆的性能良好，能通过调节平衡螺母使杠杆在水平位置平衡；考试前应将细线环套在杠杆两端。</w:t>
      </w:r>
    </w:p>
    <w:p>
      <w:pPr>
        <w:adjustRightInd w:val="0"/>
        <w:snapToGrid w:val="0"/>
        <w:spacing w:line="312" w:lineRule="auto"/>
        <w:rPr>
          <w:rFonts w:ascii="宋体" w:cs="宋体" w:hAnsi="宋体" w:hint="eastAsia"/>
          <w:sz w:val="24"/>
        </w:rPr>
      </w:pPr>
    </w:p>
    <w:p>
      <w:pPr>
        <w:adjustRightInd w:val="0"/>
        <w:snapToGrid w:val="0"/>
        <w:spacing w:line="312" w:lineRule="auto"/>
        <w:rPr>
          <w:rFonts w:ascii="宋体" w:cs="宋体" w:hAnsi="宋体" w:hint="eastAsia"/>
          <w:sz w:val="24"/>
        </w:rPr>
      </w:pPr>
    </w:p>
    <w:p>
      <w:pPr>
        <w:adjustRightInd w:val="0"/>
        <w:snapToGrid w:val="0"/>
        <w:spacing w:line="312" w:lineRule="auto"/>
        <w:rPr>
          <w:rFonts w:ascii="宋体" w:cs="宋体" w:hAnsi="宋体" w:hint="eastAsia"/>
          <w:sz w:val="24"/>
        </w:rPr>
      </w:pPr>
    </w:p>
    <w:p>
      <w:pPr>
        <w:spacing w:line="360" w:lineRule="auto"/>
        <w:ind w:firstLine="531" w:firstLineChars="177"/>
        <w:jc w:val="center"/>
        <w:rPr>
          <w:rFonts w:ascii="黑体" w:cs="宋体" w:eastAsia="黑体" w:hAnsi="黑体" w:hint="eastAsia"/>
          <w:color w:val="000000"/>
          <w:kern w:val="0"/>
          <w:sz w:val="30"/>
          <w:szCs w:val="30"/>
        </w:rPr>
      </w:pPr>
      <w:r>
        <w:rPr>
          <w:rFonts w:ascii="黑体" w:cs="宋体" w:eastAsia="黑体" w:hAnsi="黑体" w:hint="eastAsia"/>
          <w:color w:val="000000"/>
          <w:kern w:val="0"/>
          <w:sz w:val="30"/>
          <w:szCs w:val="30"/>
          <w:lang w:eastAsia="zh-CN"/>
        </w:rPr>
        <w:t>复习题</w:t>
      </w:r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1  探究串联电路中各处电流的关系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firstLine="480" w:firstLineChars="200"/>
        <w:textAlignment w:val="auto"/>
        <w:rPr>
          <w:rFonts w:ascii="宋体" w:cs="宋体" w:eastAsia="宋体" w:hAnsi="宋体" w:hint="eastAsia"/>
          <w:b/>
          <w:color w:val="auto"/>
          <w:sz w:val="24"/>
        </w:rPr>
      </w:pPr>
    </w:p>
    <w:p>
      <w:pPr>
        <w:spacing w:line="360" w:lineRule="auto"/>
        <w:ind w:firstLine="36" w:firstLineChars="13" w:left="424" w:leftChars="202"/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</w:pP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实验器材：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 xml:space="preserve">电池盒1个  干电池(1号)2节  电流表(0～0.6～3A)1个 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小灯座2个  小灯泡(2.5V)1个  小灯泡(3.8V)1个  开关1个  导线</w:t>
      </w:r>
      <w:r>
        <w:rPr>
          <w:rFonts w:ascii="Times New Roman" w:cs="宋体" w:eastAsia="宋体" w:hAnsi="Times New Roman" w:hint="eastAsia"/>
          <w:kern w:val="0"/>
          <w:sz w:val="24"/>
          <w:lang w:eastAsia="zh-CN" w:val="en-US"/>
        </w:rPr>
        <w:t>6</w:t>
      </w:r>
      <w:r>
        <w:rPr>
          <w:rFonts w:ascii="Times New Roman" w:cs="宋体" w:eastAsia="宋体" w:hAnsi="Times New Roman" w:hint="eastAsia"/>
          <w:kern w:val="0"/>
          <w:sz w:val="24"/>
        </w:rPr>
        <w:t>根</w:t>
      </w:r>
    </w:p>
    <w:p>
      <w:pPr>
        <w:adjustRightInd w:val="0"/>
        <w:snapToGrid w:val="0"/>
        <w:spacing w:line="312" w:lineRule="auto"/>
        <w:ind w:left="420" w:leftChars="200"/>
        <w:rPr>
          <w:rFonts w:ascii="宋体" w:cs="宋体" w:hAnsi="宋体" w:hint="eastAsia"/>
          <w:bCs/>
          <w:sz w:val="24"/>
        </w:rPr>
      </w:pPr>
    </w:p>
    <w:p>
      <w:pPr>
        <w:adjustRightInd w:val="0"/>
        <w:snapToGrid w:val="0"/>
        <w:spacing w:line="312" w:lineRule="auto"/>
        <w:jc w:val="center"/>
        <w:rPr>
          <w:rFonts w:ascii="宋体" w:cs="宋体" w:hAnsi="宋体" w:hint="eastAsia"/>
          <w:b/>
          <w:sz w:val="30"/>
          <w:szCs w:val="30"/>
        </w:rPr>
      </w:pPr>
    </w:p>
    <w:p>
      <w:pPr>
        <w:spacing w:line="360" w:lineRule="auto"/>
        <w:ind w:firstLine="531" w:firstLineChars="177"/>
        <w:jc w:val="center"/>
        <w:rPr>
          <w:rFonts w:ascii="黑体" w:cs="宋体" w:eastAsia="黑体" w:hAnsi="黑体" w:hint="eastAsia"/>
          <w:color w:val="000000"/>
          <w:kern w:val="0"/>
          <w:sz w:val="30"/>
          <w:szCs w:val="30"/>
        </w:rPr>
      </w:pPr>
      <w:r>
        <w:rPr>
          <w:rFonts w:ascii="黑体" w:cs="宋体" w:eastAsia="黑体" w:hAnsi="黑体" w:hint="eastAsia"/>
          <w:color w:val="000000"/>
          <w:kern w:val="0"/>
          <w:sz w:val="30"/>
          <w:szCs w:val="30"/>
          <w:lang w:eastAsia="zh-CN"/>
        </w:rPr>
        <w:t>复习题</w:t>
      </w:r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 xml:space="preserve">2  </w:t>
      </w:r>
      <w:bookmarkStart w:id="1" w:name="探究串联电路电流的规律"/>
      <w:bookmarkStart w:id="2" w:name="探究串联电路各点间电压的关系"/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探</w:t>
      </w:r>
      <w:bookmarkEnd w:id="1"/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究串联电路中用电器两端的电压</w:t>
      </w:r>
    </w:p>
    <w:p>
      <w:pPr>
        <w:spacing w:line="360" w:lineRule="auto"/>
        <w:ind w:firstLine="531" w:firstLineChars="177"/>
        <w:jc w:val="center"/>
        <w:rPr>
          <w:rFonts w:ascii="黑体" w:cs="宋体" w:eastAsia="黑体" w:hAnsi="黑体" w:hint="eastAsia"/>
          <w:color w:val="000000"/>
          <w:kern w:val="0"/>
          <w:sz w:val="30"/>
          <w:szCs w:val="30"/>
        </w:rPr>
      </w:pPr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 xml:space="preserve"> 与电源两端电压的关系</w:t>
      </w:r>
    </w:p>
    <w:p>
      <w:pPr>
        <w:adjustRightInd w:val="0"/>
        <w:snapToGrid w:val="0"/>
        <w:spacing w:line="312" w:lineRule="auto"/>
        <w:ind w:left="420" w:leftChars="200"/>
        <w:rPr>
          <w:rFonts w:ascii="宋体" w:cs="宋体" w:hAnsi="宋体" w:hint="eastAsia"/>
          <w:b/>
          <w:sz w:val="24"/>
        </w:rPr>
      </w:pPr>
      <w:bookmarkEnd w:id="2"/>
    </w:p>
    <w:p>
      <w:pPr>
        <w:spacing w:line="360" w:lineRule="auto"/>
        <w:ind w:firstLine="36" w:firstLineChars="13" w:left="424" w:leftChars="202"/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</w:pP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实验器材：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 xml:space="preserve">电池盒1个  干电池(1号)2节  电压表(0～3～15V)1个  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开关1个  小灯泡(2.5V)1个  小灯泡(3.8V)1个  小灯座2个  导线7根</w:t>
      </w:r>
    </w:p>
    <w:p>
      <w:pPr>
        <w:adjustRightInd w:val="0"/>
        <w:snapToGrid w:val="0"/>
        <w:spacing w:line="312" w:lineRule="auto"/>
        <w:rPr>
          <w:rFonts w:ascii="宋体" w:hAnsi="宋体" w:hint="eastAsia"/>
          <w:sz w:val="24"/>
        </w:rPr>
      </w:pPr>
    </w:p>
    <w:p>
      <w:pPr>
        <w:spacing w:line="360" w:lineRule="auto"/>
        <w:ind w:firstLine="531" w:firstLineChars="177"/>
        <w:jc w:val="center"/>
        <w:rPr>
          <w:rFonts w:ascii="黑体" w:cs="宋体" w:eastAsia="黑体" w:hAnsi="黑体" w:hint="eastAsia"/>
          <w:color w:val="000000"/>
          <w:kern w:val="0"/>
          <w:sz w:val="30"/>
          <w:szCs w:val="30"/>
        </w:rPr>
      </w:pPr>
      <w:r>
        <w:rPr>
          <w:rFonts w:ascii="黑体" w:cs="宋体" w:eastAsia="黑体" w:hAnsi="黑体" w:hint="eastAsia"/>
          <w:color w:val="000000"/>
          <w:kern w:val="0"/>
          <w:sz w:val="30"/>
          <w:szCs w:val="30"/>
          <w:lang w:eastAsia="zh-CN"/>
        </w:rPr>
        <w:t>复习题</w:t>
      </w:r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3  伏安法测小灯泡正常发光时的电阻</w:t>
      </w:r>
    </w:p>
    <w:p>
      <w:pPr>
        <w:adjustRightInd w:val="0"/>
        <w:snapToGrid w:val="0"/>
        <w:spacing w:line="312" w:lineRule="auto"/>
        <w:jc w:val="center"/>
        <w:rPr>
          <w:rFonts w:ascii="宋体" w:cs="宋体" w:hAnsi="宋体" w:hint="eastAsia"/>
          <w:b/>
          <w:sz w:val="24"/>
        </w:rPr>
      </w:pPr>
    </w:p>
    <w:p>
      <w:pPr>
        <w:spacing w:line="360" w:lineRule="auto"/>
        <w:ind w:firstLine="36" w:firstLineChars="13" w:left="424" w:leftChars="202"/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</w:pP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实验器材：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电池盒1个  干电池(1号)3节  滑动变阻器(20</w:t>
      </w:r>
      <w:r>
        <w:rPr>
          <w:rFonts w:ascii="Times New Roman" w:cs="宋体" w:eastAsia="宋体" w:hAnsi="Times New Roman" w:hint="eastAsia"/>
          <w:kern w:val="0"/>
          <w:sz w:val="24"/>
        </w:rPr>
        <w:t>Ω</w:t>
      </w:r>
      <w:r>
        <w:rPr>
          <w:rFonts w:ascii="Times New Roman" w:cs="宋体" w:eastAsia="宋体" w:hAnsi="Times New Roman" w:hint="eastAsia"/>
          <w:kern w:val="0"/>
          <w:sz w:val="24"/>
        </w:rPr>
        <w:t>)1个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电流表(0～0.6～3A)1个  电压表(0～3～15V)1个  小灯泡(2.5V)1个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小灯座1个  开关1个  导线8根</w:t>
      </w:r>
    </w:p>
    <w:p>
      <w:pPr>
        <w:adjustRightInd w:val="0"/>
        <w:snapToGrid w:val="0"/>
        <w:spacing w:line="312" w:lineRule="auto"/>
        <w:ind w:hanging="120" w:hangingChars="50" w:left="120"/>
        <w:rPr>
          <w:rFonts w:ascii="宋体" w:cs="宋体" w:hAnsi="宋体" w:hint="eastAsia"/>
          <w:sz w:val="24"/>
        </w:rPr>
      </w:pPr>
    </w:p>
    <w:p>
      <w:pPr>
        <w:spacing w:line="360" w:lineRule="auto"/>
        <w:ind w:firstLine="531" w:firstLineChars="177"/>
        <w:jc w:val="center"/>
        <w:rPr>
          <w:rFonts w:ascii="黑体" w:cs="宋体" w:eastAsia="黑体" w:hAnsi="黑体" w:hint="eastAsia"/>
          <w:color w:val="000000"/>
          <w:kern w:val="0"/>
          <w:sz w:val="30"/>
          <w:szCs w:val="30"/>
        </w:rPr>
      </w:pPr>
      <w:r>
        <w:rPr>
          <w:rFonts w:ascii="黑体" w:cs="宋体" w:eastAsia="黑体" w:hAnsi="黑体" w:hint="eastAsia"/>
          <w:color w:val="000000"/>
          <w:kern w:val="0"/>
          <w:sz w:val="30"/>
          <w:szCs w:val="30"/>
          <w:lang w:eastAsia="zh-CN"/>
        </w:rPr>
        <w:t>复习题</w:t>
      </w:r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4  探究电磁铁的磁性强弱与电流大小的关系</w:t>
      </w:r>
    </w:p>
    <w:p>
      <w:pPr>
        <w:adjustRightInd w:val="0"/>
        <w:snapToGrid w:val="0"/>
        <w:spacing w:line="312" w:lineRule="auto"/>
        <w:jc w:val="center"/>
        <w:rPr>
          <w:rFonts w:ascii="宋体" w:cs="宋体" w:hAnsi="宋体" w:hint="eastAsia"/>
          <w:b/>
          <w:sz w:val="24"/>
        </w:rPr>
      </w:pPr>
    </w:p>
    <w:p>
      <w:pPr>
        <w:spacing w:line="360" w:lineRule="auto"/>
        <w:ind w:firstLine="36" w:firstLineChars="13" w:left="424" w:leftChars="202"/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</w:pP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实验器材：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电池盒1个  干电池(1号)3节  电流表(0</w:t>
      </w:r>
      <w:bookmarkStart w:id="3" w:name="_Hlk127350000"/>
      <w:r>
        <w:rPr>
          <w:rFonts w:ascii="Times New Roman" w:cs="宋体" w:eastAsia="宋体" w:hAnsi="Times New Roman" w:hint="eastAsia"/>
          <w:kern w:val="0"/>
          <w:sz w:val="24"/>
        </w:rPr>
        <w:t>～</w:t>
      </w:r>
      <w:bookmarkEnd w:id="3"/>
      <w:r>
        <w:rPr>
          <w:rFonts w:ascii="Times New Roman" w:cs="宋体" w:eastAsia="宋体" w:hAnsi="Times New Roman" w:hint="eastAsia"/>
          <w:kern w:val="0"/>
          <w:sz w:val="24"/>
        </w:rPr>
        <w:t>0.6～3A)1个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电磁铁1个  滑动变阻器(20</w:t>
      </w:r>
      <w:r>
        <w:rPr>
          <w:rFonts w:ascii="Times New Roman" w:cs="宋体" w:eastAsia="宋体" w:hAnsi="Times New Roman" w:hint="eastAsia"/>
          <w:kern w:val="0"/>
          <w:sz w:val="24"/>
        </w:rPr>
        <w:t>Ω</w:t>
      </w:r>
      <w:r>
        <w:rPr>
          <w:rFonts w:ascii="Times New Roman" w:cs="宋体" w:eastAsia="宋体" w:hAnsi="Times New Roman" w:hint="eastAsia"/>
          <w:kern w:val="0"/>
          <w:sz w:val="24"/>
        </w:rPr>
        <w:t>)1个  大头针1盒  开关1个  导线6根</w:t>
      </w:r>
    </w:p>
    <w:p>
      <w:pPr>
        <w:spacing w:line="360" w:lineRule="auto"/>
        <w:ind w:firstLine="531" w:firstLineChars="177"/>
        <w:jc w:val="center"/>
        <w:rPr>
          <w:rFonts w:ascii="黑体" w:cs="宋体" w:eastAsia="黑体" w:hAnsi="黑体" w:hint="eastAsia"/>
          <w:color w:val="000000"/>
          <w:kern w:val="0"/>
          <w:sz w:val="30"/>
          <w:szCs w:val="30"/>
        </w:rPr>
      </w:pPr>
    </w:p>
    <w:p>
      <w:pPr>
        <w:spacing w:line="360" w:lineRule="auto"/>
        <w:ind w:firstLine="531" w:firstLineChars="177"/>
        <w:jc w:val="center"/>
        <w:rPr>
          <w:rFonts w:ascii="黑体" w:cs="宋体" w:eastAsia="黑体" w:hAnsi="黑体" w:hint="eastAsia"/>
          <w:color w:val="000000"/>
          <w:kern w:val="0"/>
          <w:sz w:val="30"/>
          <w:szCs w:val="30"/>
        </w:rPr>
      </w:pPr>
      <w:r>
        <w:rPr>
          <w:rFonts w:ascii="黑体" w:cs="宋体" w:eastAsia="黑体" w:hAnsi="黑体" w:hint="eastAsia"/>
          <w:color w:val="000000"/>
          <w:kern w:val="0"/>
          <w:sz w:val="30"/>
          <w:szCs w:val="30"/>
          <w:lang w:eastAsia="zh-CN"/>
        </w:rPr>
        <w:t>复习题</w:t>
      </w:r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5  探</w:t>
      </w:r>
      <w:bookmarkStart w:id="4" w:name="探究平面镜成像特点"/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究平面镜成像时像与物的关系</w:t>
      </w:r>
      <w:bookmarkEnd w:id="4"/>
    </w:p>
    <w:p>
      <w:pPr>
        <w:adjustRightInd w:val="0"/>
        <w:snapToGrid w:val="0"/>
        <w:spacing w:line="312" w:lineRule="auto"/>
        <w:rPr>
          <w:rFonts w:ascii="宋体" w:cs="宋体" w:hAnsi="宋体" w:hint="eastAsia"/>
          <w:bCs/>
          <w:sz w:val="24"/>
        </w:rPr>
      </w:pPr>
    </w:p>
    <w:p>
      <w:pPr>
        <w:spacing w:line="360" w:lineRule="auto"/>
        <w:ind w:firstLine="36" w:firstLineChars="13" w:left="424" w:leftChars="202"/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</w:pP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实验器</w:t>
      </w: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材：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玻璃板1块  白纸(A4纸)1张  夹子2个  刻度尺1把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蜡烛模型(完全相同)2支  直角三角板1个</w:t>
      </w:r>
    </w:p>
    <w:p>
      <w:pPr>
        <w:spacing w:line="360" w:lineRule="auto"/>
        <w:ind w:firstLine="36" w:firstLineChars="13" w:left="424" w:leftChars="202"/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</w:pP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说明：</w:t>
      </w:r>
    </w:p>
    <w:p>
      <w:pPr>
        <w:adjustRightInd w:val="0"/>
        <w:snapToGrid w:val="0"/>
        <w:spacing w:line="312" w:lineRule="auto"/>
        <w:ind w:firstLine="480" w:firstLineChars="200"/>
        <w:jc w:val="left"/>
        <w:rPr>
          <w:rFonts w:ascii="宋体" w:cs="宋体" w:eastAsia="宋体" w:hAnsi="宋体" w:hint="eastAsia"/>
          <w:sz w:val="24"/>
          <w:lang w:eastAsia="zh-CN"/>
        </w:rPr>
      </w:pPr>
      <w:r>
        <w:rPr>
          <w:rFonts w:ascii="Times New Roman" w:cs="宋体" w:eastAsia="宋体" w:hAnsi="Times New Roman" w:hint="eastAsia"/>
          <w:kern w:val="0"/>
          <w:sz w:val="24"/>
        </w:rPr>
        <w:t>1.可以使用平面镜成像的配套器材</w:t>
      </w:r>
      <w:r>
        <w:rPr>
          <w:rFonts w:ascii="Times New Roman" w:cs="宋体" w:eastAsia="宋体" w:hAnsi="Times New Roman" w:hint="eastAsia"/>
          <w:kern w:val="0"/>
          <w:sz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ascii="Times New Roman" w:cs="宋体" w:eastAsia="宋体" w:hAnsi="Times New Roman" w:hint="eastAsia"/>
          <w:kern w:val="0"/>
          <w:sz w:val="24"/>
          <w:lang w:eastAsia="zh-CN"/>
        </w:rPr>
      </w:pPr>
      <w:r>
        <w:rPr>
          <w:rFonts w:ascii="Times New Roman" w:cs="宋体" w:eastAsia="宋体" w:hAnsi="Times New Roman" w:hint="eastAsia"/>
          <w:kern w:val="0"/>
          <w:sz w:val="24"/>
        </w:rPr>
        <w:t>2.刻度尺、直角三角板可二合一</w:t>
      </w:r>
      <w:r>
        <w:rPr>
          <w:rFonts w:ascii="Times New Roman" w:cs="宋体" w:eastAsia="宋体" w:hAnsi="Times New Roman" w:hint="eastAsia"/>
          <w:kern w:val="0"/>
          <w:sz w:val="24"/>
          <w:lang w:eastAsia="zh-CN"/>
        </w:rPr>
        <w:t>。</w:t>
      </w:r>
    </w:p>
    <w:p>
      <w:pPr>
        <w:adjustRightInd w:val="0"/>
        <w:snapToGrid w:val="0"/>
        <w:spacing w:line="312" w:lineRule="auto"/>
        <w:rPr>
          <w:rFonts w:ascii="宋体" w:cs="宋体" w:hAnsi="宋体" w:hint="eastAsia"/>
          <w:bCs/>
          <w:sz w:val="24"/>
        </w:rPr>
      </w:pPr>
    </w:p>
    <w:p>
      <w:pPr>
        <w:spacing w:line="360" w:lineRule="auto"/>
        <w:ind w:firstLine="531" w:firstLineChars="177"/>
        <w:jc w:val="center"/>
        <w:rPr>
          <w:rFonts w:ascii="黑体" w:cs="宋体" w:eastAsia="黑体" w:hAnsi="黑体" w:hint="eastAsia"/>
          <w:color w:val="000000"/>
          <w:kern w:val="0"/>
          <w:sz w:val="30"/>
          <w:szCs w:val="30"/>
        </w:rPr>
      </w:pPr>
      <w:r>
        <w:rPr>
          <w:rFonts w:ascii="黑体" w:cs="宋体" w:eastAsia="黑体" w:hAnsi="黑体" w:hint="eastAsia"/>
          <w:color w:val="000000"/>
          <w:kern w:val="0"/>
          <w:sz w:val="30"/>
          <w:szCs w:val="30"/>
          <w:lang w:eastAsia="zh-CN"/>
        </w:rPr>
        <w:t>复习题</w:t>
      </w:r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 xml:space="preserve">6  </w:t>
      </w:r>
      <w:bookmarkStart w:id="5" w:name="探究凸透镜成像的规律"/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探究凸透镜成像的规律</w:t>
      </w:r>
      <w:bookmarkEnd w:id="5"/>
    </w:p>
    <w:p>
      <w:pPr>
        <w:adjustRightInd w:val="0"/>
        <w:snapToGrid w:val="0"/>
        <w:spacing w:line="312" w:lineRule="auto"/>
        <w:jc w:val="center"/>
        <w:rPr>
          <w:rFonts w:ascii="黑体" w:eastAsia="黑体" w:hAnsi="黑体" w:hint="eastAsia"/>
          <w:bCs/>
          <w:sz w:val="24"/>
        </w:rPr>
      </w:pPr>
    </w:p>
    <w:p>
      <w:pPr>
        <w:spacing w:line="360" w:lineRule="auto"/>
        <w:ind w:firstLine="36" w:firstLineChars="13" w:left="424" w:leftChars="202"/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</w:pP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实验器材：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光具座(含光屏、焦距为10cm的凸透镜)1套  蜡烛1支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火柴1盒  烧杯(50mL)1个</w:t>
      </w:r>
    </w:p>
    <w:p>
      <w:pPr>
        <w:spacing w:line="360" w:lineRule="auto"/>
        <w:ind w:firstLine="36" w:firstLineChars="13" w:left="424" w:leftChars="202"/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</w:pP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说明：</w:t>
      </w:r>
    </w:p>
    <w:p>
      <w:pPr>
        <w:adjustRightInd w:val="0"/>
        <w:snapToGrid w:val="0"/>
        <w:spacing w:line="312" w:lineRule="auto"/>
        <w:ind w:firstLine="480" w:firstLineChars="200"/>
        <w:jc w:val="left"/>
        <w:rPr>
          <w:rFonts w:ascii="宋体" w:cs="宋体" w:eastAsia="宋体" w:hAnsi="宋体" w:hint="eastAsia"/>
          <w:sz w:val="24"/>
          <w:lang w:eastAsia="zh-CN"/>
        </w:rPr>
      </w:pPr>
      <w:r>
        <w:rPr>
          <w:rFonts w:ascii="Times New Roman" w:cs="宋体" w:eastAsia="宋体" w:hAnsi="Times New Roman" w:hint="eastAsia"/>
          <w:kern w:val="0"/>
          <w:sz w:val="24"/>
        </w:rPr>
        <w:t>1.凸透镜上贴上</w:t>
      </w:r>
      <w:r>
        <w:rPr>
          <w:rFonts w:ascii="Times New Roman" w:cs="宋体" w:eastAsia="宋体" w:hAnsi="Times New Roman" w:hint="eastAsia"/>
          <w:kern w:val="0"/>
          <w:sz w:val="24"/>
          <w:lang w:eastAsia="zh-CN"/>
        </w:rPr>
        <w:t>“</w:t>
      </w:r>
      <w:r>
        <w:rPr>
          <w:rFonts w:ascii="Times New Roman" w:cs="宋体" w:eastAsia="宋体" w:hAnsi="Times New Roman" w:hint="default"/>
          <w:kern w:val="0"/>
          <w:sz w:val="24"/>
        </w:rPr>
        <w:t>f</w:t>
      </w:r>
      <w:r>
        <w:rPr>
          <w:rFonts w:ascii="Times New Roman" w:cs="宋体" w:eastAsia="宋体" w:hAnsi="Times New Roman" w:hint="eastAsia"/>
          <w:kern w:val="0"/>
          <w:sz w:val="24"/>
        </w:rPr>
        <w:t xml:space="preserve"> =10cm</w:t>
      </w:r>
      <w:r>
        <w:rPr>
          <w:rFonts w:ascii="Times New Roman" w:cs="宋体" w:eastAsia="宋体" w:hAnsi="Times New Roman" w:hint="eastAsia"/>
          <w:kern w:val="0"/>
          <w:sz w:val="24"/>
          <w:lang w:eastAsia="zh-CN"/>
        </w:rPr>
        <w:t>”</w:t>
      </w:r>
      <w:r>
        <w:rPr>
          <w:rFonts w:ascii="Times New Roman" w:cs="宋体" w:eastAsia="宋体" w:hAnsi="Times New Roman" w:hint="eastAsia"/>
          <w:kern w:val="0"/>
          <w:sz w:val="24"/>
        </w:rPr>
        <w:t>的标签</w:t>
      </w:r>
      <w:r>
        <w:rPr>
          <w:rFonts w:ascii="Times New Roman" w:cs="宋体" w:eastAsia="宋体" w:hAnsi="Times New Roman" w:hint="eastAsia"/>
          <w:kern w:val="0"/>
          <w:sz w:val="24"/>
          <w:lang w:eastAsia="zh-CN"/>
        </w:rPr>
        <w:t>；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  <w:lang w:eastAsia="zh-CN"/>
        </w:rPr>
      </w:pPr>
      <w:r>
        <w:rPr>
          <w:rFonts w:ascii="Times New Roman" w:cs="宋体" w:eastAsia="宋体" w:hAnsi="Times New Roman" w:hint="eastAsia"/>
          <w:kern w:val="0"/>
          <w:sz w:val="24"/>
        </w:rPr>
        <w:t>2.蜡烛的长度在10cm左右</w:t>
      </w:r>
      <w:r>
        <w:rPr>
          <w:rFonts w:ascii="Times New Roman" w:cs="宋体" w:eastAsia="宋体" w:hAnsi="Times New Roman" w:hint="eastAsia"/>
          <w:kern w:val="0"/>
          <w:sz w:val="24"/>
          <w:lang w:eastAsia="zh-CN"/>
        </w:rPr>
        <w:t>；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  <w:lang w:eastAsia="zh-CN"/>
        </w:rPr>
      </w:pPr>
      <w:r>
        <w:rPr>
          <w:rFonts w:ascii="Times New Roman" w:cs="宋体" w:eastAsia="宋体" w:hAnsi="Times New Roman" w:hint="eastAsia"/>
          <w:kern w:val="0"/>
          <w:sz w:val="24"/>
        </w:rPr>
        <w:t>3.烧杯用于盛放用过的火柴</w:t>
      </w:r>
      <w:r>
        <w:rPr>
          <w:rFonts w:ascii="Times New Roman" w:cs="宋体" w:eastAsia="宋体" w:hAnsi="Times New Roman" w:hint="eastAsia"/>
          <w:kern w:val="0"/>
          <w:sz w:val="24"/>
          <w:lang w:eastAsia="zh-CN"/>
        </w:rPr>
        <w:t>。</w:t>
      </w:r>
    </w:p>
    <w:p>
      <w:pPr>
        <w:adjustRightInd w:val="0"/>
        <w:snapToGrid w:val="0"/>
        <w:spacing w:line="312" w:lineRule="auto"/>
        <w:rPr>
          <w:rFonts w:ascii="宋体" w:hAnsi="宋体" w:hint="eastAsia"/>
          <w:sz w:val="24"/>
        </w:rPr>
      </w:pPr>
    </w:p>
    <w:p>
      <w:pPr>
        <w:adjustRightInd w:val="0"/>
        <w:snapToGrid w:val="0"/>
        <w:spacing w:line="312" w:lineRule="auto"/>
        <w:rPr>
          <w:rFonts w:ascii="宋体" w:cs="宋体" w:hAnsi="宋体" w:hint="eastAsia"/>
          <w:bCs/>
          <w:sz w:val="24"/>
        </w:rPr>
      </w:pPr>
    </w:p>
    <w:p>
      <w:pPr>
        <w:spacing w:line="360" w:lineRule="auto"/>
        <w:ind w:firstLine="531" w:firstLineChars="177"/>
        <w:jc w:val="center"/>
        <w:rPr>
          <w:rFonts w:ascii="黑体" w:cs="宋体" w:eastAsia="黑体" w:hAnsi="黑体" w:hint="eastAsia"/>
          <w:color w:val="000000"/>
          <w:kern w:val="0"/>
          <w:sz w:val="30"/>
          <w:szCs w:val="30"/>
        </w:rPr>
      </w:pPr>
      <w:r>
        <w:rPr>
          <w:rFonts w:ascii="黑体" w:cs="宋体" w:eastAsia="黑体" w:hAnsi="黑体" w:hint="eastAsia"/>
          <w:color w:val="000000"/>
          <w:kern w:val="0"/>
          <w:sz w:val="30"/>
          <w:szCs w:val="30"/>
          <w:lang w:eastAsia="zh-CN"/>
        </w:rPr>
        <w:t>复习题</w:t>
      </w:r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7  探究水在沸腾前后温度变化的特点</w:t>
      </w:r>
    </w:p>
    <w:p>
      <w:pPr>
        <w:adjustRightInd w:val="0"/>
        <w:snapToGrid w:val="0"/>
        <w:spacing w:line="303" w:lineRule="auto"/>
        <w:jc w:val="center"/>
        <w:rPr>
          <w:rFonts w:ascii="宋体" w:cs="宋体" w:hAnsi="宋体" w:hint="eastAsia"/>
          <w:bCs/>
          <w:sz w:val="24"/>
        </w:rPr>
      </w:pPr>
    </w:p>
    <w:p>
      <w:pPr>
        <w:spacing w:line="360" w:lineRule="auto"/>
        <w:ind w:firstLine="36" w:firstLineChars="13" w:left="424" w:leftChars="202"/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</w:pP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实验器材：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 xml:space="preserve">铁架台1个  石棉网(陶土网)1个  酒精灯1个  烧杯(50mL)2个   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温度计1支  停表1个  水(温度接近90</w:t>
      </w:r>
      <w:r>
        <w:rPr>
          <w:rFonts w:ascii="Times New Roman" w:cs="宋体" w:eastAsia="宋体" w:hAnsi="Times New Roman" w:hint="eastAsia"/>
          <w:kern w:val="0"/>
          <w:sz w:val="24"/>
        </w:rPr>
        <w:t>℃</w:t>
      </w:r>
      <w:r>
        <w:rPr>
          <w:rFonts w:ascii="Times New Roman" w:cs="宋体" w:eastAsia="宋体" w:hAnsi="Times New Roman" w:hint="eastAsia"/>
          <w:kern w:val="0"/>
          <w:sz w:val="24"/>
        </w:rPr>
        <w:t>)  纸板(中心有孔)1块  火柴1盒</w:t>
      </w:r>
    </w:p>
    <w:p>
      <w:pPr>
        <w:spacing w:line="360" w:lineRule="auto"/>
        <w:ind w:firstLine="36" w:firstLineChars="13" w:left="424" w:leftChars="202"/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</w:pP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说明：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  <w:lang w:eastAsia="zh-CN"/>
        </w:rPr>
      </w:pPr>
      <w:r>
        <w:rPr>
          <w:rFonts w:ascii="Times New Roman" w:cs="宋体" w:eastAsia="宋体" w:hAnsi="Times New Roman" w:hint="eastAsia"/>
          <w:kern w:val="0"/>
          <w:sz w:val="24"/>
        </w:rPr>
        <w:t>1.铁架台（即方座支架）</w:t>
      </w:r>
      <w:r>
        <w:rPr>
          <w:rFonts w:ascii="Times New Roman" w:cs="宋体" w:eastAsia="宋体" w:hAnsi="Times New Roman" w:hint="eastAsia"/>
          <w:kern w:val="0"/>
          <w:sz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ascii="Times New Roman" w:cs="宋体" w:eastAsia="宋体" w:hAnsi="Times New Roman" w:hint="eastAsia"/>
          <w:kern w:val="0"/>
          <w:sz w:val="24"/>
          <w:lang w:eastAsia="zh-CN"/>
        </w:rPr>
      </w:pPr>
      <w:r>
        <w:rPr>
          <w:rFonts w:ascii="Times New Roman" w:cs="宋体" w:eastAsia="宋体" w:hAnsi="Times New Roman" w:hint="eastAsia"/>
          <w:kern w:val="0"/>
          <w:sz w:val="24"/>
        </w:rPr>
        <w:t>2.温度计备用5支</w:t>
      </w:r>
      <w:r>
        <w:rPr>
          <w:rFonts w:ascii="Times New Roman" w:cs="宋体" w:eastAsia="宋体" w:hAnsi="Times New Roman" w:hint="eastAsia"/>
          <w:kern w:val="0"/>
          <w:sz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ascii="Times New Roman" w:cs="宋体" w:eastAsia="宋体" w:hAnsi="Times New Roman" w:hint="eastAsia"/>
          <w:kern w:val="0"/>
          <w:sz w:val="24"/>
          <w:lang w:eastAsia="zh-CN"/>
        </w:rPr>
      </w:pPr>
      <w:r>
        <w:rPr>
          <w:rFonts w:ascii="Times New Roman" w:cs="宋体" w:eastAsia="宋体" w:hAnsi="Times New Roman" w:hint="eastAsia"/>
          <w:kern w:val="0"/>
          <w:sz w:val="24"/>
        </w:rPr>
        <w:t>3.停表（或石英钟等）</w:t>
      </w:r>
      <w:r>
        <w:rPr>
          <w:rFonts w:ascii="Times New Roman" w:cs="宋体" w:eastAsia="宋体" w:hAnsi="Times New Roman" w:hint="eastAsia"/>
          <w:kern w:val="0"/>
          <w:sz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ascii="Times New Roman" w:cs="宋体" w:eastAsia="宋体" w:hAnsi="Times New Roman" w:hint="eastAsia"/>
          <w:kern w:val="0"/>
          <w:sz w:val="24"/>
          <w:lang w:eastAsia="zh-CN"/>
        </w:rPr>
      </w:pPr>
      <w:r>
        <w:rPr>
          <w:rFonts w:ascii="Times New Roman" w:cs="宋体" w:eastAsia="宋体" w:hAnsi="Times New Roman" w:hint="eastAsia"/>
          <w:kern w:val="0"/>
          <w:sz w:val="24"/>
        </w:rPr>
        <w:t>4.其中1个烧杯用于盛放用过的火柴</w:t>
      </w:r>
      <w:r>
        <w:rPr>
          <w:rFonts w:ascii="Times New Roman" w:cs="宋体" w:eastAsia="宋体" w:hAnsi="Times New Roman" w:hint="eastAsia"/>
          <w:kern w:val="0"/>
          <w:sz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ascii="Times New Roman" w:cs="宋体" w:eastAsia="宋体" w:hAnsi="Times New Roman" w:hint="eastAsia"/>
          <w:kern w:val="0"/>
          <w:sz w:val="24"/>
          <w:lang w:eastAsia="zh-CN"/>
        </w:rPr>
      </w:pPr>
      <w:r>
        <w:rPr>
          <w:rFonts w:ascii="Times New Roman" w:cs="宋体" w:eastAsia="宋体" w:hAnsi="Times New Roman" w:hint="eastAsia"/>
          <w:kern w:val="0"/>
          <w:sz w:val="24"/>
        </w:rPr>
        <w:t>5.提前准备好开水，放在保温瓶中</w:t>
      </w:r>
      <w:r>
        <w:rPr>
          <w:rFonts w:ascii="Times New Roman" w:cs="宋体" w:eastAsia="宋体" w:hAnsi="Times New Roman" w:hint="eastAsia"/>
          <w:kern w:val="0"/>
          <w:sz w:val="24"/>
          <w:lang w:eastAsia="zh-CN"/>
        </w:rPr>
        <w:t>。</w:t>
      </w:r>
    </w:p>
    <w:p>
      <w:pPr>
        <w:spacing w:line="360" w:lineRule="auto"/>
        <w:ind w:firstLine="531" w:firstLineChars="177"/>
        <w:jc w:val="center"/>
        <w:rPr>
          <w:rFonts w:ascii="黑体" w:cs="宋体" w:eastAsia="黑体" w:hAnsi="黑体" w:hint="eastAsia"/>
          <w:color w:val="000000"/>
          <w:kern w:val="0"/>
          <w:sz w:val="30"/>
          <w:szCs w:val="30"/>
        </w:rPr>
      </w:pPr>
    </w:p>
    <w:p>
      <w:pPr>
        <w:spacing w:line="360" w:lineRule="auto"/>
        <w:ind w:firstLine="531" w:firstLineChars="177"/>
        <w:jc w:val="center"/>
        <w:rPr>
          <w:rFonts w:ascii="宋体" w:cs="宋体" w:hAnsi="宋体" w:hint="eastAsia"/>
          <w:b/>
          <w:sz w:val="30"/>
          <w:szCs w:val="30"/>
        </w:rPr>
      </w:pPr>
      <w:r>
        <w:rPr>
          <w:rFonts w:ascii="黑体" w:cs="宋体" w:eastAsia="黑体" w:hAnsi="黑体" w:hint="eastAsia"/>
          <w:color w:val="000000"/>
          <w:kern w:val="0"/>
          <w:sz w:val="30"/>
          <w:szCs w:val="30"/>
          <w:lang w:eastAsia="zh-CN"/>
        </w:rPr>
        <w:t>复习题</w:t>
      </w:r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8  测量蜡块的密度</w:t>
      </w:r>
    </w:p>
    <w:p>
      <w:pPr>
        <w:adjustRightInd w:val="0"/>
        <w:snapToGrid w:val="0"/>
        <w:spacing w:line="303" w:lineRule="auto"/>
        <w:jc w:val="center"/>
        <w:rPr>
          <w:rFonts w:ascii="宋体" w:cs="宋体" w:hAnsi="宋体" w:hint="eastAsia"/>
          <w:bCs/>
          <w:sz w:val="24"/>
        </w:rPr>
      </w:pPr>
    </w:p>
    <w:p>
      <w:pPr>
        <w:spacing w:line="360" w:lineRule="auto"/>
        <w:ind w:firstLine="36" w:firstLineChars="13" w:left="424" w:leftChars="202"/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</w:pP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实验器材：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托盘天平(200g)１架  烧杯(100mL，内装适量的水)1个　　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量筒(100mL，分度值1mL)１个  细铁丝1根  待测蜡块1块</w:t>
      </w:r>
    </w:p>
    <w:p>
      <w:pPr>
        <w:adjustRightInd w:val="0"/>
        <w:snapToGrid w:val="0"/>
        <w:spacing w:line="303" w:lineRule="auto"/>
        <w:rPr>
          <w:rFonts w:ascii="宋体" w:cs="宋体" w:hAnsi="宋体" w:hint="eastAsia"/>
          <w:bCs/>
          <w:sz w:val="24"/>
        </w:rPr>
      </w:pPr>
    </w:p>
    <w:p>
      <w:pPr>
        <w:spacing w:line="360" w:lineRule="auto"/>
        <w:ind w:firstLine="531" w:firstLineChars="177"/>
        <w:jc w:val="center"/>
        <w:rPr>
          <w:rFonts w:ascii="黑体" w:cs="宋体" w:eastAsia="黑体" w:hAnsi="黑体" w:hint="eastAsia"/>
          <w:color w:val="000000"/>
          <w:kern w:val="0"/>
          <w:sz w:val="30"/>
          <w:szCs w:val="30"/>
        </w:rPr>
      </w:pPr>
      <w:r>
        <w:rPr>
          <w:rFonts w:ascii="黑体" w:cs="宋体" w:eastAsia="黑体" w:hAnsi="黑体" w:hint="eastAsia"/>
          <w:color w:val="000000"/>
          <w:kern w:val="0"/>
          <w:sz w:val="30"/>
          <w:szCs w:val="30"/>
          <w:lang w:eastAsia="zh-CN"/>
        </w:rPr>
        <w:t>复习题</w:t>
      </w:r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9  测量物体运动的平均速度</w:t>
      </w:r>
    </w:p>
    <w:p>
      <w:pPr>
        <w:adjustRightInd w:val="0"/>
        <w:snapToGrid w:val="0"/>
        <w:spacing w:line="303" w:lineRule="auto"/>
        <w:jc w:val="center"/>
        <w:rPr>
          <w:rFonts w:ascii="宋体" w:cs="宋体" w:hAnsi="宋体" w:hint="eastAsia"/>
          <w:b/>
          <w:sz w:val="15"/>
          <w:szCs w:val="15"/>
        </w:rPr>
      </w:pPr>
    </w:p>
    <w:p>
      <w:pPr>
        <w:spacing w:line="360" w:lineRule="auto"/>
        <w:ind w:firstLine="36" w:firstLineChars="13" w:left="424" w:leftChars="202"/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</w:pP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实验器材：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小车1个  长木板1块  小木块1块  金属片1个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刻度尺(1m)1把  停表1个</w:t>
      </w:r>
    </w:p>
    <w:p>
      <w:pPr>
        <w:adjustRightInd w:val="0"/>
        <w:snapToGrid w:val="0"/>
        <w:spacing w:line="303" w:lineRule="auto"/>
        <w:jc w:val="center"/>
        <w:rPr>
          <w:rFonts w:ascii="宋体" w:cs="宋体" w:hAnsi="宋体" w:hint="eastAsia"/>
          <w:bCs/>
          <w:sz w:val="24"/>
        </w:rPr>
      </w:pPr>
    </w:p>
    <w:p>
      <w:pPr>
        <w:spacing w:line="360" w:lineRule="auto"/>
        <w:ind w:firstLine="531" w:firstLineChars="177"/>
        <w:jc w:val="center"/>
        <w:rPr>
          <w:rFonts w:ascii="黑体" w:cs="宋体" w:eastAsia="黑体" w:hAnsi="黑体" w:hint="eastAsia"/>
          <w:color w:val="000000"/>
          <w:kern w:val="0"/>
          <w:sz w:val="30"/>
          <w:szCs w:val="30"/>
        </w:rPr>
      </w:pPr>
      <w:r>
        <w:rPr>
          <w:rFonts w:ascii="黑体" w:cs="宋体" w:eastAsia="黑体" w:hAnsi="黑体" w:hint="eastAsia"/>
          <w:color w:val="000000"/>
          <w:kern w:val="0"/>
          <w:sz w:val="30"/>
          <w:szCs w:val="30"/>
          <w:lang w:eastAsia="zh-CN"/>
        </w:rPr>
        <w:t>复习题</w:t>
      </w:r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10 探究滑动摩擦力大小与</w:t>
      </w:r>
      <w:r>
        <w:rPr>
          <w:rFonts w:ascii="黑体" w:cs="宋体" w:eastAsia="黑体" w:hAnsi="黑体" w:hint="eastAsia"/>
          <w:color w:val="000000"/>
          <w:kern w:val="0"/>
          <w:sz w:val="30"/>
          <w:szCs w:val="30"/>
          <w:lang w:eastAsia="zh-CN" w:val="en-US"/>
        </w:rPr>
        <w:t>压力大小</w:t>
      </w:r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的关系</w:t>
      </w:r>
    </w:p>
    <w:p>
      <w:pPr>
        <w:adjustRightInd w:val="0"/>
        <w:snapToGrid w:val="0"/>
        <w:spacing w:line="312" w:lineRule="auto"/>
        <w:jc w:val="center"/>
        <w:rPr>
          <w:rFonts w:ascii="黑体" w:eastAsia="黑体" w:hAnsi="宋体" w:hint="eastAsia"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3" w:lineRule="auto"/>
        <w:ind w:firstLine="560" w:firstLineChars="200"/>
        <w:textAlignment w:val="auto"/>
        <w:rPr>
          <w:rFonts w:ascii="宋体" w:cs="宋体" w:eastAsia="宋体" w:hAnsi="宋体" w:hint="eastAsia"/>
          <w:color w:val="auto"/>
          <w:sz w:val="24"/>
        </w:rPr>
      </w:pP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实验器材：</w:t>
      </w:r>
      <w:r>
        <w:rPr>
          <w:rFonts w:ascii="Times New Roman" w:cs="宋体" w:eastAsia="宋体" w:hAnsi="Times New Roman" w:hint="eastAsia"/>
          <w:kern w:val="0"/>
          <w:sz w:val="24"/>
        </w:rPr>
        <w:t>弹簧测力计(2.5N)1个  木块(带挂钩，约200g)1个   钩码(200g)1个</w:t>
      </w:r>
    </w:p>
    <w:p>
      <w:pPr>
        <w:adjustRightInd w:val="0"/>
        <w:snapToGrid w:val="0"/>
        <w:spacing w:line="303" w:lineRule="auto"/>
        <w:rPr>
          <w:rFonts w:ascii="宋体" w:cs="宋体" w:hAnsi="宋体" w:hint="eastAsia"/>
          <w:sz w:val="24"/>
        </w:rPr>
      </w:pPr>
    </w:p>
    <w:p>
      <w:pPr>
        <w:adjustRightInd w:val="0"/>
        <w:snapToGrid w:val="0"/>
        <w:spacing w:line="312" w:lineRule="auto"/>
        <w:jc w:val="center"/>
        <w:rPr>
          <w:rFonts w:ascii="宋体" w:cs="宋体" w:hAnsi="宋体" w:hint="eastAsia"/>
          <w:b/>
          <w:sz w:val="30"/>
          <w:szCs w:val="30"/>
        </w:rPr>
      </w:pPr>
      <w:r>
        <w:rPr>
          <w:rFonts w:ascii="宋体" w:cs="宋体" w:hAnsi="宋体" w:hint="eastAsia"/>
          <w:b/>
          <w:sz w:val="30"/>
          <w:szCs w:val="30"/>
        </w:rPr>
        <w:t xml:space="preserve"> </w:t>
      </w:r>
      <w:r>
        <w:rPr>
          <w:rFonts w:ascii="黑体" w:cs="宋体" w:eastAsia="黑体" w:hAnsi="黑体" w:hint="eastAsia"/>
          <w:color w:val="000000"/>
          <w:kern w:val="0"/>
          <w:sz w:val="30"/>
          <w:szCs w:val="30"/>
          <w:lang w:eastAsia="zh-CN"/>
        </w:rPr>
        <w:t>复习题</w:t>
      </w:r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 xml:space="preserve">11  </w:t>
      </w:r>
      <w:bookmarkStart w:id="6" w:name="浮力的大小等于什么"/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探究浮力大小</w:t>
      </w:r>
      <w:bookmarkEnd w:id="6"/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与物体排开液体体积的关系</w:t>
      </w:r>
    </w:p>
    <w:p>
      <w:pPr>
        <w:adjustRightInd w:val="0"/>
        <w:snapToGrid w:val="0"/>
        <w:spacing w:line="303" w:lineRule="auto"/>
        <w:jc w:val="center"/>
        <w:rPr>
          <w:rFonts w:ascii="宋体" w:cs="宋体" w:hAnsi="宋体" w:hint="eastAsia"/>
          <w:bCs/>
          <w:sz w:val="24"/>
        </w:rPr>
      </w:pPr>
    </w:p>
    <w:p>
      <w:pPr>
        <w:spacing w:line="360" w:lineRule="auto"/>
        <w:ind w:firstLine="36" w:firstLineChars="13" w:left="424" w:leftChars="202"/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</w:pP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实验器材：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弹簧测力计(2.5N)1个  烧杯(500mL，内装适量的水)1个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物块1个   细线1根</w:t>
      </w:r>
    </w:p>
    <w:p>
      <w:pPr>
        <w:adjustRightInd w:val="0"/>
        <w:snapToGrid w:val="0"/>
        <w:spacing w:line="303" w:lineRule="auto"/>
        <w:ind w:firstLine="480" w:firstLineChars="200"/>
        <w:rPr>
          <w:rFonts w:ascii="宋体" w:cs="宋体" w:hAnsi="宋体" w:hint="eastAsia"/>
          <w:sz w:val="24"/>
        </w:rPr>
      </w:pPr>
    </w:p>
    <w:p>
      <w:pPr>
        <w:spacing w:line="360" w:lineRule="auto"/>
        <w:ind w:firstLine="531" w:firstLineChars="177"/>
        <w:jc w:val="center"/>
        <w:rPr>
          <w:rFonts w:ascii="黑体" w:cs="宋体" w:eastAsia="黑体" w:hAnsi="黑体" w:hint="eastAsia"/>
          <w:color w:val="000000"/>
          <w:kern w:val="0"/>
          <w:sz w:val="30"/>
          <w:szCs w:val="30"/>
        </w:rPr>
      </w:pPr>
      <w:r>
        <w:rPr>
          <w:rFonts w:ascii="黑体" w:cs="宋体" w:eastAsia="黑体" w:hAnsi="黑体" w:hint="eastAsia"/>
          <w:color w:val="000000"/>
          <w:kern w:val="0"/>
          <w:sz w:val="30"/>
          <w:szCs w:val="30"/>
          <w:lang w:eastAsia="zh-CN"/>
        </w:rPr>
        <w:t>复习题</w:t>
      </w:r>
      <w:r>
        <w:rPr>
          <w:rFonts w:ascii="黑体" w:cs="宋体" w:eastAsia="黑体" w:hAnsi="黑体" w:hint="eastAsia"/>
          <w:color w:val="000000"/>
          <w:kern w:val="0"/>
          <w:sz w:val="30"/>
          <w:szCs w:val="30"/>
        </w:rPr>
        <w:t>12  探究杠杆的平衡条件</w:t>
      </w:r>
    </w:p>
    <w:p>
      <w:pPr>
        <w:adjustRightInd w:val="0"/>
        <w:snapToGrid w:val="0"/>
        <w:spacing w:line="303" w:lineRule="auto"/>
        <w:ind w:firstLine="480" w:firstLineChars="200"/>
        <w:rPr>
          <w:rFonts w:ascii="宋体" w:cs="宋体" w:hAnsi="宋体" w:hint="eastAsia"/>
          <w:bCs/>
          <w:sz w:val="24"/>
        </w:rPr>
      </w:pPr>
    </w:p>
    <w:p>
      <w:pPr>
        <w:spacing w:line="360" w:lineRule="auto"/>
        <w:ind w:firstLine="36" w:firstLineChars="13" w:left="424" w:leftChars="202"/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</w:pPr>
      <w:r>
        <w:rPr>
          <w:rFonts w:ascii="黑体" w:cs="宋体" w:eastAsia="黑体" w:hAnsi="黑体" w:hint="eastAsia"/>
          <w:color w:val="000000"/>
          <w:kern w:val="0"/>
          <w:sz w:val="28"/>
          <w:szCs w:val="28"/>
          <w:lang w:val="en"/>
        </w:rPr>
        <w:t>实验器材：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杠杆(带刻度）1个  支架(或铁架台)1个  细线环2个</w:t>
      </w:r>
    </w:p>
    <w:p>
      <w:pPr>
        <w:spacing w:line="360" w:lineRule="auto"/>
        <w:ind w:firstLine="31" w:firstLineChars="13" w:left="424" w:leftChars="202"/>
        <w:rPr>
          <w:rFonts w:ascii="Times New Roman" w:cs="宋体" w:eastAsia="宋体" w:hAnsi="Times New Roman" w:hint="eastAsia"/>
          <w:kern w:val="0"/>
          <w:sz w:val="24"/>
        </w:rPr>
      </w:pPr>
      <w:r>
        <w:rPr>
          <w:rFonts w:ascii="Times New Roman" w:cs="宋体" w:eastAsia="宋体" w:hAnsi="Times New Roman" w:hint="eastAsia"/>
          <w:kern w:val="0"/>
          <w:sz w:val="24"/>
        </w:rPr>
        <w:t>钩码(50g</w:t>
      </w:r>
      <w:r>
        <w:rPr>
          <w:rFonts w:ascii="Times New Roman" w:cs="宋体" w:eastAsia="宋体" w:hAnsi="Times New Roman" w:hint="eastAsia"/>
          <w:kern w:val="0"/>
          <w:sz w:val="24"/>
        </w:rPr>
        <w:t>×</w:t>
      </w:r>
      <w:r>
        <w:rPr>
          <w:rFonts w:ascii="Times New Roman" w:cs="宋体" w:eastAsia="宋体" w:hAnsi="Times New Roman" w:hint="eastAsia"/>
          <w:kern w:val="0"/>
          <w:sz w:val="24"/>
        </w:rPr>
        <w:t>10个)1盒</w:t>
      </w:r>
    </w:p>
    <w:sectPr>
      <w:headerReference r:id="rId5" w:type="default"/>
      <w:footerReference r:id="rId6" w:type="even"/>
      <w:footerReference r:id="rId7" w:type="default"/>
      <w:pgSz w:h="16838" w:w="11906"/>
      <w:pgMar w:bottom="1134" w:footer="992" w:gutter="0" w:header="851" w:left="1417" w:right="1417" w:top="1701"/>
      <w:cols w:space="708"/>
      <w:titlePg/>
      <w:docGrid w:linePitch="312" w:type="lines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tabs>
        <w:tab w:val="center" w:pos="4153"/>
        <w:tab w:val="right" w:pos="8306"/>
      </w:tabs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fldChar w:fldCharType="end"/>
    </w:r>
  </w:p>
  <w:p>
    <w:pPr>
      <w:pStyle w:val="Footer"/>
      <w:tabs>
        <w:tab w:val="center" w:pos="4153"/>
        <w:tab w:val="right" w:pos="8306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tabs>
        <w:tab w:val="center" w:pos="4153"/>
        <w:tab w:val="right" w:pos="8306"/>
      </w:tabs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3</w:t>
    </w:r>
    <w:r>
      <w:fldChar w:fldCharType="end"/>
    </w:r>
  </w:p>
  <w:p>
    <w:pPr>
      <w:pStyle w:val="Footer"/>
      <w:tabs>
        <w:tab w:val="center" w:pos="4153"/>
        <w:tab w:val="right" w:pos="8306"/>
      </w:tabs>
    </w:pP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795E"/>
    <w:rsid w:val="00014FDA"/>
    <w:rsid w:val="00060CEE"/>
    <w:rsid w:val="00061D17"/>
    <w:rsid w:val="000B3FE1"/>
    <w:rsid w:val="000D2236"/>
    <w:rsid w:val="000F0457"/>
    <w:rsid w:val="000F7FCF"/>
    <w:rsid w:val="00100E44"/>
    <w:rsid w:val="0011391D"/>
    <w:rsid w:val="00127FD8"/>
    <w:rsid w:val="00144E5E"/>
    <w:rsid w:val="001461B7"/>
    <w:rsid w:val="00157389"/>
    <w:rsid w:val="00160B93"/>
    <w:rsid w:val="001707FD"/>
    <w:rsid w:val="001808AC"/>
    <w:rsid w:val="0019134F"/>
    <w:rsid w:val="001F4F21"/>
    <w:rsid w:val="00204DAF"/>
    <w:rsid w:val="0023092E"/>
    <w:rsid w:val="00236575"/>
    <w:rsid w:val="00287F2B"/>
    <w:rsid w:val="002A1933"/>
    <w:rsid w:val="002E0E18"/>
    <w:rsid w:val="003078C5"/>
    <w:rsid w:val="0032417B"/>
    <w:rsid w:val="00331F76"/>
    <w:rsid w:val="00333E6A"/>
    <w:rsid w:val="00334EEB"/>
    <w:rsid w:val="00344160"/>
    <w:rsid w:val="003F2C04"/>
    <w:rsid w:val="00410AE0"/>
    <w:rsid w:val="004151FC"/>
    <w:rsid w:val="00421E88"/>
    <w:rsid w:val="00483E05"/>
    <w:rsid w:val="004922C0"/>
    <w:rsid w:val="004958C8"/>
    <w:rsid w:val="004C61CE"/>
    <w:rsid w:val="004E4795"/>
    <w:rsid w:val="004F3BF2"/>
    <w:rsid w:val="00535E01"/>
    <w:rsid w:val="005426B8"/>
    <w:rsid w:val="00584532"/>
    <w:rsid w:val="005C6985"/>
    <w:rsid w:val="00623622"/>
    <w:rsid w:val="0069207E"/>
    <w:rsid w:val="006A058D"/>
    <w:rsid w:val="006E3E9B"/>
    <w:rsid w:val="00700F74"/>
    <w:rsid w:val="00701F8B"/>
    <w:rsid w:val="0070217C"/>
    <w:rsid w:val="00720961"/>
    <w:rsid w:val="007B1846"/>
    <w:rsid w:val="007C0044"/>
    <w:rsid w:val="007C06EA"/>
    <w:rsid w:val="007C175E"/>
    <w:rsid w:val="008000D1"/>
    <w:rsid w:val="0084795E"/>
    <w:rsid w:val="00885090"/>
    <w:rsid w:val="0093307C"/>
    <w:rsid w:val="009705B8"/>
    <w:rsid w:val="00A10D0D"/>
    <w:rsid w:val="00A1456C"/>
    <w:rsid w:val="00A33E9E"/>
    <w:rsid w:val="00A445AD"/>
    <w:rsid w:val="00A45ADC"/>
    <w:rsid w:val="00A53368"/>
    <w:rsid w:val="00A63DBE"/>
    <w:rsid w:val="00AA33E2"/>
    <w:rsid w:val="00AA774A"/>
    <w:rsid w:val="00AB767B"/>
    <w:rsid w:val="00AE77FC"/>
    <w:rsid w:val="00B3060E"/>
    <w:rsid w:val="00B511A8"/>
    <w:rsid w:val="00BE4C75"/>
    <w:rsid w:val="00C02FC6"/>
    <w:rsid w:val="00C677CB"/>
    <w:rsid w:val="00CB1DB9"/>
    <w:rsid w:val="00CB4BFD"/>
    <w:rsid w:val="00D6294C"/>
    <w:rsid w:val="00D82F34"/>
    <w:rsid w:val="00DD0AED"/>
    <w:rsid w:val="00E20A5D"/>
    <w:rsid w:val="00E74631"/>
    <w:rsid w:val="00EC157B"/>
    <w:rsid w:val="00ED05BB"/>
    <w:rsid w:val="00F13290"/>
    <w:rsid w:val="00F20C20"/>
    <w:rsid w:val="00F226A1"/>
    <w:rsid w:val="00F32981"/>
    <w:rsid w:val="00F61590"/>
    <w:rsid w:val="00F87ABB"/>
    <w:rsid w:val="00FE6DF1"/>
    <w:rsid w:val="00FF645F"/>
    <w:rsid w:val="02036A74"/>
    <w:rsid w:val="0234431B"/>
    <w:rsid w:val="04252D5F"/>
    <w:rsid w:val="05D373A1"/>
    <w:rsid w:val="063E790C"/>
    <w:rsid w:val="0AE6057F"/>
    <w:rsid w:val="0E2C060C"/>
    <w:rsid w:val="10514C0C"/>
    <w:rsid w:val="1092115B"/>
    <w:rsid w:val="10F8767F"/>
    <w:rsid w:val="11273BF6"/>
    <w:rsid w:val="11882A7E"/>
    <w:rsid w:val="16A91AC8"/>
    <w:rsid w:val="171229EB"/>
    <w:rsid w:val="18047402"/>
    <w:rsid w:val="190C5C33"/>
    <w:rsid w:val="19401A32"/>
    <w:rsid w:val="199C036B"/>
    <w:rsid w:val="1A552AA4"/>
    <w:rsid w:val="1B134F19"/>
    <w:rsid w:val="1D826F9E"/>
    <w:rsid w:val="1E1265D5"/>
    <w:rsid w:val="1E9C0E27"/>
    <w:rsid w:val="1EB56470"/>
    <w:rsid w:val="1F5D7129"/>
    <w:rsid w:val="1F7836DD"/>
    <w:rsid w:val="2096173F"/>
    <w:rsid w:val="209D6D8B"/>
    <w:rsid w:val="21E76A80"/>
    <w:rsid w:val="22520971"/>
    <w:rsid w:val="238B30B1"/>
    <w:rsid w:val="23B12CA6"/>
    <w:rsid w:val="240A6377"/>
    <w:rsid w:val="25951FC5"/>
    <w:rsid w:val="26E054C2"/>
    <w:rsid w:val="284A18EA"/>
    <w:rsid w:val="29DB0B06"/>
    <w:rsid w:val="2C5A6F80"/>
    <w:rsid w:val="2CD81370"/>
    <w:rsid w:val="2DE6574A"/>
    <w:rsid w:val="2FD91648"/>
    <w:rsid w:val="33B81F3C"/>
    <w:rsid w:val="345711C8"/>
    <w:rsid w:val="35B26280"/>
    <w:rsid w:val="363A51AC"/>
    <w:rsid w:val="394161FE"/>
    <w:rsid w:val="3C8D7B5B"/>
    <w:rsid w:val="3D7D3B34"/>
    <w:rsid w:val="41CA0AC0"/>
    <w:rsid w:val="4269060A"/>
    <w:rsid w:val="46C32468"/>
    <w:rsid w:val="47BE31A6"/>
    <w:rsid w:val="49B50777"/>
    <w:rsid w:val="4B2B0076"/>
    <w:rsid w:val="4DF37D3C"/>
    <w:rsid w:val="4E276189"/>
    <w:rsid w:val="521822E0"/>
    <w:rsid w:val="5344017A"/>
    <w:rsid w:val="53C758AB"/>
    <w:rsid w:val="54705D18"/>
    <w:rsid w:val="55715E04"/>
    <w:rsid w:val="55863D9E"/>
    <w:rsid w:val="559B5C93"/>
    <w:rsid w:val="56175053"/>
    <w:rsid w:val="588A3223"/>
    <w:rsid w:val="5A223931"/>
    <w:rsid w:val="5C8D7893"/>
    <w:rsid w:val="5CF72832"/>
    <w:rsid w:val="5D062EB4"/>
    <w:rsid w:val="5D3C6F88"/>
    <w:rsid w:val="5D7E66CA"/>
    <w:rsid w:val="61A42277"/>
    <w:rsid w:val="62C15A62"/>
    <w:rsid w:val="63F43711"/>
    <w:rsid w:val="652B3FD1"/>
    <w:rsid w:val="65B138D8"/>
    <w:rsid w:val="661F0E5C"/>
    <w:rsid w:val="670A1054"/>
    <w:rsid w:val="676D6C29"/>
    <w:rsid w:val="69B751ED"/>
    <w:rsid w:val="6A1142A5"/>
    <w:rsid w:val="6A8B2F63"/>
    <w:rsid w:val="6AA0167D"/>
    <w:rsid w:val="6ABD3941"/>
    <w:rsid w:val="6F9E6F50"/>
    <w:rsid w:val="70B740AE"/>
    <w:rsid w:val="71442B73"/>
    <w:rsid w:val="72C96305"/>
    <w:rsid w:val="7395700E"/>
    <w:rsid w:val="73B70925"/>
    <w:rsid w:val="78200134"/>
    <w:rsid w:val="78EF7C87"/>
    <w:rsid w:val="7A340F22"/>
    <w:rsid w:val="7BDB57F7"/>
    <w:rsid w:val="7CC61BD9"/>
    <w:rsid w:val="7D035C8C"/>
    <w:rsid w:val="7DE074BA"/>
    <w:rsid w:val="7E162EF0"/>
    <w:rsid w:val="7F0E4F61"/>
  </w:rsids>
  <w:docVars>
    <w:docVar w:name="commondata" w:val="eyJoZGlkIjoiMzgxN2IyOTJlMjNiYzdjODQxMmNmNzI4NWU5MzI4ZGEifQ=="/>
    <w:docVar w:name="KSO_WPS_MARK_KEY" w:val="2f10d64b-585f-42f3-80a3-fc9a11a5644e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157266240</TotalTime>
  <Pages>5</Pages>
  <Words>1153</Words>
  <Characters>1351</Characters>
  <DocSecurity>0</DocSecurity>
  <Lines>11</Lines>
  <Paragraphs>3</Paragraphs>
  <ScaleCrop>false</ScaleCrop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2025-02-28T01:38:56Z</cp:lastPrinted>
  <dcterms:created xsi:type="dcterms:W3CDTF">2015-02-26T10:34:00Z</dcterms:created>
  <dcterms:modified xsi:type="dcterms:W3CDTF">2025-02-28T01:41:40Z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