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13883D79">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2"/>
        <w:rPr>
          <w:rFonts w:ascii="NEU-BZ" w:eastAsia="方正黑体_GBK" w:hAnsi="NEU-BZ" w:hint="eastAsia"/>
          <w:sz w:val="32"/>
        </w:rPr>
      </w:pPr>
      <w:r>
        <w:rPr>
          <w:rFonts w:ascii="NEU-BZ" w:eastAsia="方正大标宋_GBK" w:hAnsi="NEU-BZ" w:hint="eastAsia"/>
          <w:sz w:val="36"/>
        </w:rPr>
        <w:drawing>
          <wp:anchor simplePos="0" relativeHeight="251658240" behindDoc="0" locked="0" layoutInCell="1" allowOverlap="1">
            <wp:simplePos x="0" y="0"/>
            <wp:positionH relativeFrom="page">
              <wp:posOffset>11341100</wp:posOffset>
            </wp:positionH>
            <wp:positionV relativeFrom="topMargin">
              <wp:posOffset>10210800</wp:posOffset>
            </wp:positionV>
            <wp:extent cx="495300" cy="4064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4"/>
                    <a:stretch>
                      <a:fillRect/>
                    </a:stretch>
                  </pic:blipFill>
                  <pic:spPr>
                    <a:xfrm>
                      <a:off x="0" y="0"/>
                      <a:ext cx="495300" cy="406400"/>
                    </a:xfrm>
                    <a:prstGeom prst="rect">
                      <a:avLst/>
                    </a:prstGeom>
                  </pic:spPr>
                </pic:pic>
              </a:graphicData>
            </a:graphic>
          </wp:anchor>
        </w:drawing>
      </w:r>
      <w:bookmarkStart w:id="0" w:name="_GoBack"/>
      <w:r>
        <w:rPr>
          <w:rFonts w:ascii="NEU-BZ" w:eastAsia="方正大标宋_GBK" w:hAnsi="NEU-BZ" w:hint="eastAsia"/>
          <w:sz w:val="36"/>
        </w:rPr>
        <w:t>第十章　功与机械能</w:t>
      </w:r>
    </w:p>
    <w:bookmarkEnd w:id="0"/>
    <w:p w14:paraId="30684A9E">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2"/>
      </w:pPr>
      <w:r>
        <w:rPr>
          <w:rFonts w:ascii="NEU-BZ" w:eastAsia="方正黑体_GBK" w:hAnsi="NEU-BZ" w:hint="eastAsia"/>
          <w:sz w:val="32"/>
        </w:rPr>
        <w:t>实　践　探究游乐设施中的功与能</w:t>
      </w:r>
    </w:p>
    <w:p w14:paraId="303E08D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344" name="教学目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教学目标.jpg"/>
                    <pic:cNvPicPr>
                      <a:picLocks noChangeAspect="1"/>
                    </pic:cNvPicPr>
                  </pic:nvPicPr>
                  <pic:blipFill>
                    <a:blip xmlns:r="http://schemas.openxmlformats.org/officeDocument/2006/relationships" r:embed="rId5"/>
                    <a:stretch>
                      <a:fillRect/>
                    </a:stretch>
                  </pic:blipFill>
                  <pic:spPr>
                    <a:xfrm>
                      <a:off x="0" y="0"/>
                      <a:ext cx="1082160" cy="227880"/>
                    </a:xfrm>
                    <a:prstGeom prst="rect">
                      <a:avLst/>
                    </a:prstGeom>
                  </pic:spPr>
                </pic:pic>
              </a:graphicData>
            </a:graphic>
          </wp:inline>
        </w:drawing>
      </w:r>
    </w:p>
    <w:p w14:paraId="3612A00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物理观念</w:t>
      </w:r>
      <w:r>
        <w:rPr>
          <w:rFonts w:ascii="方正黑体_GBK" w:eastAsia="方正黑体_GBK" w:hAnsi="方正黑体_GBK" w:hint="eastAsia"/>
          <w:sz w:val="21"/>
        </w:rPr>
        <w:t>:</w:t>
      </w:r>
      <w:r>
        <w:rPr>
          <w:rFonts w:ascii="NEU-BX" w:eastAsia="方正书宋_GBK" w:hAnsi="NEU-BX" w:hint="eastAsia"/>
          <w:sz w:val="21"/>
        </w:rPr>
        <w:t>学生能够明确功是能量转化的量度</w:t>
      </w:r>
      <w:r>
        <w:rPr>
          <w:rFonts w:ascii="方正书宋_GBK" w:eastAsia="方正书宋_GBK" w:hAnsi="方正书宋_GBK" w:hint="eastAsia"/>
          <w:sz w:val="21"/>
        </w:rPr>
        <w:t>,</w:t>
      </w:r>
      <w:r>
        <w:rPr>
          <w:rFonts w:ascii="NEU-BX" w:eastAsia="方正书宋_GBK" w:hAnsi="NEU-BX" w:hint="eastAsia"/>
          <w:sz w:val="21"/>
        </w:rPr>
        <w:t>理解动能、势能</w:t>
      </w:r>
      <w:r>
        <w:rPr>
          <w:rFonts w:ascii="方正书宋_GBK" w:eastAsia="方正书宋_GBK" w:hAnsi="方正书宋_GBK" w:hint="eastAsia"/>
          <w:sz w:val="21"/>
        </w:rPr>
        <w:t>(</w:t>
      </w:r>
      <w:r>
        <w:rPr>
          <w:rFonts w:ascii="NEU-BX" w:eastAsia="方正书宋_GBK" w:hAnsi="NEU-BX" w:hint="eastAsia"/>
          <w:sz w:val="21"/>
        </w:rPr>
        <w:t>包括重力势能和弹性势能</w:t>
      </w:r>
      <w:r>
        <w:rPr>
          <w:rFonts w:ascii="方正书宋_GBK" w:eastAsia="方正书宋_GBK" w:hAnsi="方正书宋_GBK" w:hint="eastAsia"/>
          <w:sz w:val="21"/>
        </w:rPr>
        <w:t>)</w:t>
      </w:r>
      <w:r>
        <w:rPr>
          <w:rFonts w:ascii="NEU-BX" w:eastAsia="方正书宋_GBK" w:hAnsi="NEU-BX" w:hint="eastAsia"/>
          <w:sz w:val="21"/>
        </w:rPr>
        <w:t>等基本能量的概念</w:t>
      </w:r>
      <w:r>
        <w:rPr>
          <w:rFonts w:ascii="方正书宋_GBK" w:eastAsia="方正书宋_GBK" w:hAnsi="方正书宋_GBK" w:hint="eastAsia"/>
          <w:sz w:val="21"/>
        </w:rPr>
        <w:t>,</w:t>
      </w:r>
      <w:r>
        <w:rPr>
          <w:rFonts w:ascii="NEU-BX" w:eastAsia="方正书宋_GBK" w:hAnsi="NEU-BX" w:hint="eastAsia"/>
          <w:sz w:val="21"/>
        </w:rPr>
        <w:t>以及它们之间的转化关系</w:t>
      </w:r>
      <w:r>
        <w:rPr>
          <w:rFonts w:ascii="方正书宋_GBK" w:eastAsia="方正书宋_GBK" w:hAnsi="方正书宋_GBK" w:hint="eastAsia"/>
          <w:sz w:val="21"/>
        </w:rPr>
        <w:t>;</w:t>
      </w:r>
      <w:r>
        <w:rPr>
          <w:rFonts w:ascii="NEU-BX" w:eastAsia="方正书宋_GBK" w:hAnsi="NEU-BX" w:hint="eastAsia"/>
          <w:sz w:val="21"/>
        </w:rPr>
        <w:t>能够运用功与能的基本原理</w:t>
      </w:r>
      <w:r>
        <w:rPr>
          <w:rFonts w:ascii="方正书宋_GBK" w:eastAsia="方正书宋_GBK" w:hAnsi="方正书宋_GBK" w:hint="eastAsia"/>
          <w:sz w:val="21"/>
        </w:rPr>
        <w:t>,</w:t>
      </w:r>
      <w:r>
        <w:rPr>
          <w:rFonts w:ascii="NEU-BX" w:eastAsia="方正书宋_GBK" w:hAnsi="NEU-BX" w:hint="eastAsia"/>
          <w:sz w:val="21"/>
        </w:rPr>
        <w:t>分析游乐设施中的物理现象。</w:t>
      </w:r>
    </w:p>
    <w:p w14:paraId="4363F5E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科学思维</w:t>
      </w:r>
      <w:r>
        <w:rPr>
          <w:rFonts w:ascii="方正黑体_GBK" w:eastAsia="方正黑体_GBK" w:hAnsi="方正黑体_GBK" w:hint="eastAsia"/>
          <w:sz w:val="21"/>
        </w:rPr>
        <w:t>:</w:t>
      </w:r>
      <w:r>
        <w:rPr>
          <w:rFonts w:ascii="NEU-BX" w:eastAsia="方正书宋_GBK" w:hAnsi="NEU-BX" w:hint="eastAsia"/>
          <w:sz w:val="21"/>
        </w:rPr>
        <w:t>学生能够根据游乐设施的实际运行情况</w:t>
      </w:r>
      <w:r>
        <w:rPr>
          <w:rFonts w:ascii="方正书宋_GBK" w:eastAsia="方正书宋_GBK" w:hAnsi="方正书宋_GBK" w:hint="eastAsia"/>
          <w:sz w:val="21"/>
        </w:rPr>
        <w:t>,</w:t>
      </w:r>
      <w:r>
        <w:rPr>
          <w:rFonts w:ascii="NEU-BX" w:eastAsia="方正书宋_GBK" w:hAnsi="NEU-BX" w:hint="eastAsia"/>
          <w:sz w:val="21"/>
        </w:rPr>
        <w:t>建构出简化的物理模型</w:t>
      </w:r>
      <w:r>
        <w:rPr>
          <w:rFonts w:ascii="方正书宋_GBK" w:eastAsia="方正书宋_GBK" w:hAnsi="方正书宋_GBK" w:hint="eastAsia"/>
          <w:sz w:val="21"/>
        </w:rPr>
        <w:t>;</w:t>
      </w:r>
      <w:r>
        <w:rPr>
          <w:rFonts w:ascii="NEU-BX" w:eastAsia="方正书宋_GBK" w:hAnsi="NEU-BX" w:hint="eastAsia"/>
          <w:sz w:val="21"/>
        </w:rPr>
        <w:t>通过观察和实验数据</w:t>
      </w:r>
      <w:r>
        <w:rPr>
          <w:rFonts w:ascii="方正书宋_GBK" w:eastAsia="方正书宋_GBK" w:hAnsi="方正书宋_GBK" w:hint="eastAsia"/>
          <w:sz w:val="21"/>
        </w:rPr>
        <w:t>,</w:t>
      </w:r>
      <w:r>
        <w:rPr>
          <w:rFonts w:ascii="NEU-BX" w:eastAsia="方正书宋_GBK" w:hAnsi="NEU-BX" w:hint="eastAsia"/>
          <w:sz w:val="21"/>
        </w:rPr>
        <w:t>学生能够进行逻辑推理</w:t>
      </w:r>
      <w:r>
        <w:rPr>
          <w:rFonts w:ascii="方正书宋_GBK" w:eastAsia="方正书宋_GBK" w:hAnsi="方正书宋_GBK" w:hint="eastAsia"/>
          <w:sz w:val="21"/>
        </w:rPr>
        <w:t>,</w:t>
      </w:r>
      <w:r>
        <w:rPr>
          <w:rFonts w:ascii="NEU-BX" w:eastAsia="方正书宋_GBK" w:hAnsi="NEU-BX" w:hint="eastAsia"/>
          <w:sz w:val="21"/>
        </w:rPr>
        <w:t>论证游乐设施中功与能转化的规律</w:t>
      </w:r>
      <w:r>
        <w:rPr>
          <w:rFonts w:ascii="方正书宋_GBK" w:eastAsia="方正书宋_GBK" w:hAnsi="方正书宋_GBK" w:hint="eastAsia"/>
          <w:sz w:val="21"/>
        </w:rPr>
        <w:t>,</w:t>
      </w:r>
      <w:r>
        <w:rPr>
          <w:rFonts w:ascii="NEU-BX" w:eastAsia="方正书宋_GBK" w:hAnsi="NEU-BX" w:hint="eastAsia"/>
          <w:sz w:val="21"/>
        </w:rPr>
        <w:t>并解释相关现象</w:t>
      </w:r>
      <w:r>
        <w:rPr>
          <w:rFonts w:ascii="方正书宋_GBK" w:eastAsia="方正书宋_GBK" w:hAnsi="方正书宋_GBK" w:hint="eastAsia"/>
          <w:sz w:val="21"/>
        </w:rPr>
        <w:t>;</w:t>
      </w:r>
      <w:r>
        <w:rPr>
          <w:rFonts w:ascii="NEU-BX" w:eastAsia="方正书宋_GBK" w:hAnsi="NEU-BX" w:hint="eastAsia"/>
          <w:sz w:val="21"/>
        </w:rPr>
        <w:t>学生能够对不同的观点和分析方法进行批判性思考</w:t>
      </w:r>
      <w:r>
        <w:rPr>
          <w:rFonts w:ascii="方正书宋_GBK" w:eastAsia="方正书宋_GBK" w:hAnsi="方正书宋_GBK" w:hint="eastAsia"/>
          <w:sz w:val="21"/>
        </w:rPr>
        <w:t>,</w:t>
      </w:r>
      <w:r>
        <w:rPr>
          <w:rFonts w:ascii="NEU-BX" w:eastAsia="方正书宋_GBK" w:hAnsi="NEU-BX" w:hint="eastAsia"/>
          <w:sz w:val="21"/>
        </w:rPr>
        <w:t>形成自己的见解</w:t>
      </w:r>
      <w:r>
        <w:rPr>
          <w:rFonts w:ascii="方正书宋_GBK" w:eastAsia="方正书宋_GBK" w:hAnsi="方正书宋_GBK" w:hint="eastAsia"/>
          <w:sz w:val="21"/>
        </w:rPr>
        <w:t>,</w:t>
      </w:r>
      <w:r>
        <w:rPr>
          <w:rFonts w:ascii="NEU-BX" w:eastAsia="方正书宋_GBK" w:hAnsi="NEU-BX" w:hint="eastAsia"/>
          <w:sz w:val="21"/>
        </w:rPr>
        <w:t>并提出改进建议。</w:t>
      </w:r>
    </w:p>
    <w:p w14:paraId="435FD03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科学探究</w:t>
      </w:r>
      <w:r>
        <w:rPr>
          <w:rFonts w:ascii="方正黑体_GBK" w:eastAsia="方正黑体_GBK" w:hAnsi="方正黑体_GBK" w:hint="eastAsia"/>
          <w:sz w:val="21"/>
        </w:rPr>
        <w:t>:</w:t>
      </w:r>
      <w:r>
        <w:rPr>
          <w:rFonts w:ascii="NEU-BX" w:eastAsia="方正书宋_GBK" w:hAnsi="NEU-BX" w:hint="eastAsia"/>
          <w:sz w:val="21"/>
        </w:rPr>
        <w:t>学生能够基于游乐设施中的物理现象</w:t>
      </w:r>
      <w:r>
        <w:rPr>
          <w:rFonts w:ascii="方正书宋_GBK" w:eastAsia="方正书宋_GBK" w:hAnsi="方正书宋_GBK" w:hint="eastAsia"/>
          <w:sz w:val="21"/>
        </w:rPr>
        <w:t>,</w:t>
      </w:r>
      <w:r>
        <w:rPr>
          <w:rFonts w:ascii="NEU-BX" w:eastAsia="方正书宋_GBK" w:hAnsi="NEU-BX" w:hint="eastAsia"/>
          <w:sz w:val="21"/>
        </w:rPr>
        <w:t>提出与功与能转化相关的问题</w:t>
      </w:r>
      <w:r>
        <w:rPr>
          <w:rFonts w:ascii="方正书宋_GBK" w:eastAsia="方正书宋_GBK" w:hAnsi="方正书宋_GBK" w:hint="eastAsia"/>
          <w:sz w:val="21"/>
        </w:rPr>
        <w:t>;</w:t>
      </w:r>
      <w:r>
        <w:rPr>
          <w:rFonts w:ascii="NEU-BX" w:eastAsia="方正书宋_GBK" w:hAnsi="NEU-BX" w:hint="eastAsia"/>
          <w:sz w:val="21"/>
        </w:rPr>
        <w:t>学生能够设计简单的实验方案</w:t>
      </w:r>
      <w:r>
        <w:rPr>
          <w:rFonts w:ascii="方正书宋_GBK" w:eastAsia="方正书宋_GBK" w:hAnsi="方正书宋_GBK" w:hint="eastAsia"/>
          <w:sz w:val="21"/>
        </w:rPr>
        <w:t>,</w:t>
      </w:r>
      <w:r>
        <w:rPr>
          <w:rFonts w:ascii="NEU-BX" w:eastAsia="方正书宋_GBK" w:hAnsi="NEU-BX" w:hint="eastAsia"/>
          <w:sz w:val="21"/>
        </w:rPr>
        <w:t>探究游乐设施中功与能的转化过程</w:t>
      </w:r>
      <w:r>
        <w:rPr>
          <w:rFonts w:ascii="方正书宋_GBK" w:eastAsia="方正书宋_GBK" w:hAnsi="方正书宋_GBK" w:hint="eastAsia"/>
          <w:sz w:val="21"/>
        </w:rPr>
        <w:t>,</w:t>
      </w:r>
      <w:r>
        <w:rPr>
          <w:rFonts w:ascii="NEU-BX" w:eastAsia="方正书宋_GBK" w:hAnsi="NEU-BX" w:hint="eastAsia"/>
          <w:sz w:val="21"/>
        </w:rPr>
        <w:t>并正确操作实验器材</w:t>
      </w:r>
      <w:r>
        <w:rPr>
          <w:rFonts w:ascii="方正书宋_GBK" w:eastAsia="方正书宋_GBK" w:hAnsi="方正书宋_GBK" w:hint="eastAsia"/>
          <w:sz w:val="21"/>
        </w:rPr>
        <w:t>,</w:t>
      </w:r>
      <w:r>
        <w:rPr>
          <w:rFonts w:ascii="NEU-BX" w:eastAsia="方正书宋_GBK" w:hAnsi="NEU-BX" w:hint="eastAsia"/>
          <w:sz w:val="21"/>
        </w:rPr>
        <w:t>收集数据</w:t>
      </w:r>
      <w:r>
        <w:rPr>
          <w:rFonts w:ascii="方正书宋_GBK" w:eastAsia="方正书宋_GBK" w:hAnsi="方正书宋_GBK" w:hint="eastAsia"/>
          <w:sz w:val="21"/>
        </w:rPr>
        <w:t>;</w:t>
      </w:r>
      <w:r>
        <w:rPr>
          <w:rFonts w:ascii="NEU-BX" w:eastAsia="方正书宋_GBK" w:hAnsi="NEU-BX" w:hint="eastAsia"/>
          <w:sz w:val="21"/>
        </w:rPr>
        <w:t>学生能够运用科学方法分析实验数据</w:t>
      </w:r>
      <w:r>
        <w:rPr>
          <w:rFonts w:ascii="方正书宋_GBK" w:eastAsia="方正书宋_GBK" w:hAnsi="方正书宋_GBK" w:hint="eastAsia"/>
          <w:sz w:val="21"/>
        </w:rPr>
        <w:t>,</w:t>
      </w:r>
      <w:r>
        <w:rPr>
          <w:rFonts w:ascii="NEU-BX" w:eastAsia="方正书宋_GBK" w:hAnsi="NEU-BX" w:hint="eastAsia"/>
          <w:sz w:val="21"/>
        </w:rPr>
        <w:t>解释游乐设施中功与能转化的规律</w:t>
      </w:r>
      <w:r>
        <w:rPr>
          <w:rFonts w:ascii="方正书宋_GBK" w:eastAsia="方正书宋_GBK" w:hAnsi="方正书宋_GBK" w:hint="eastAsia"/>
          <w:sz w:val="21"/>
        </w:rPr>
        <w:t>,</w:t>
      </w:r>
      <w:r>
        <w:rPr>
          <w:rFonts w:ascii="NEU-BX" w:eastAsia="方正书宋_GBK" w:hAnsi="NEU-BX" w:hint="eastAsia"/>
          <w:sz w:val="21"/>
        </w:rPr>
        <w:t>并评估实验的可靠性和准确性。</w:t>
      </w:r>
    </w:p>
    <w:p w14:paraId="084942F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科学态度与责任</w:t>
      </w:r>
      <w:r>
        <w:rPr>
          <w:rFonts w:ascii="方正黑体_GBK" w:eastAsia="方正黑体_GBK" w:hAnsi="方正黑体_GBK" w:hint="eastAsia"/>
          <w:sz w:val="21"/>
        </w:rPr>
        <w:t>:</w:t>
      </w:r>
      <w:r>
        <w:rPr>
          <w:rFonts w:ascii="NEU-BX" w:eastAsia="方正书宋_GBK" w:hAnsi="NEU-BX" w:hint="eastAsia"/>
          <w:sz w:val="21"/>
        </w:rPr>
        <w:t>培养学生对物理世界的好奇心</w:t>
      </w:r>
      <w:r>
        <w:rPr>
          <w:rFonts w:ascii="方正书宋_GBK" w:eastAsia="方正书宋_GBK" w:hAnsi="方正书宋_GBK" w:hint="eastAsia"/>
          <w:sz w:val="21"/>
        </w:rPr>
        <w:t>,</w:t>
      </w:r>
      <w:r>
        <w:rPr>
          <w:rFonts w:ascii="NEU-BX" w:eastAsia="方正书宋_GBK" w:hAnsi="NEU-BX" w:hint="eastAsia"/>
          <w:sz w:val="21"/>
        </w:rPr>
        <w:t>激发他们探究游乐设施中功与能转化规律的求知欲</w:t>
      </w:r>
      <w:r>
        <w:rPr>
          <w:rFonts w:ascii="方正书宋_GBK" w:eastAsia="方正书宋_GBK" w:hAnsi="方正书宋_GBK" w:hint="eastAsia"/>
          <w:sz w:val="21"/>
        </w:rPr>
        <w:t>;</w:t>
      </w:r>
      <w:r>
        <w:rPr>
          <w:rFonts w:ascii="NEU-BX" w:eastAsia="方正书宋_GBK" w:hAnsi="NEU-BX" w:hint="eastAsia"/>
          <w:sz w:val="21"/>
        </w:rPr>
        <w:t>在探究过程中</w:t>
      </w:r>
      <w:r>
        <w:rPr>
          <w:rFonts w:ascii="方正书宋_GBK" w:eastAsia="方正书宋_GBK" w:hAnsi="方正书宋_GBK" w:hint="eastAsia"/>
          <w:sz w:val="21"/>
        </w:rPr>
        <w:t>,</w:t>
      </w:r>
      <w:r>
        <w:rPr>
          <w:rFonts w:ascii="NEU-BX" w:eastAsia="方正书宋_GBK" w:hAnsi="NEU-BX" w:hint="eastAsia"/>
          <w:sz w:val="21"/>
        </w:rPr>
        <w:t>学生能够尊重事实</w:t>
      </w:r>
      <w:r>
        <w:rPr>
          <w:rFonts w:ascii="方正书宋_GBK" w:eastAsia="方正书宋_GBK" w:hAnsi="方正书宋_GBK" w:hint="eastAsia"/>
          <w:sz w:val="21"/>
        </w:rPr>
        <w:t>,</w:t>
      </w:r>
      <w:r>
        <w:rPr>
          <w:rFonts w:ascii="NEU-BX" w:eastAsia="方正书宋_GBK" w:hAnsi="NEU-BX" w:hint="eastAsia"/>
          <w:sz w:val="21"/>
        </w:rPr>
        <w:t>基于实验数据和分析结果得出结论</w:t>
      </w:r>
      <w:r>
        <w:rPr>
          <w:rFonts w:ascii="方正书宋_GBK" w:eastAsia="方正书宋_GBK" w:hAnsi="方正书宋_GBK" w:hint="eastAsia"/>
          <w:sz w:val="21"/>
        </w:rPr>
        <w:t>,</w:t>
      </w:r>
      <w:r>
        <w:rPr>
          <w:rFonts w:ascii="NEU-BX" w:eastAsia="方正书宋_GBK" w:hAnsi="NEU-BX" w:hint="eastAsia"/>
          <w:sz w:val="21"/>
        </w:rPr>
        <w:t>不主观臆断</w:t>
      </w:r>
      <w:r>
        <w:rPr>
          <w:rFonts w:ascii="方正书宋_GBK" w:eastAsia="方正书宋_GBK" w:hAnsi="方正书宋_GBK" w:hint="eastAsia"/>
          <w:sz w:val="21"/>
        </w:rPr>
        <w:t>;</w:t>
      </w:r>
      <w:r>
        <w:rPr>
          <w:rFonts w:ascii="NEU-BX" w:eastAsia="方正书宋_GBK" w:hAnsi="NEU-BX" w:hint="eastAsia"/>
          <w:sz w:val="21"/>
        </w:rPr>
        <w:t>引导学生关注游乐设施的安全性</w:t>
      </w:r>
      <w:r>
        <w:rPr>
          <w:rFonts w:ascii="方正书宋_GBK" w:eastAsia="方正书宋_GBK" w:hAnsi="方正书宋_GBK" w:hint="eastAsia"/>
          <w:sz w:val="21"/>
        </w:rPr>
        <w:t>,</w:t>
      </w:r>
      <w:r>
        <w:rPr>
          <w:rFonts w:ascii="NEU-BX" w:eastAsia="方正书宋_GBK" w:hAnsi="NEU-BX" w:hint="eastAsia"/>
          <w:sz w:val="21"/>
        </w:rPr>
        <w:t>理解功与能转化原理在游乐设施设计中的应用</w:t>
      </w:r>
      <w:r>
        <w:rPr>
          <w:rFonts w:ascii="方正书宋_GBK" w:eastAsia="方正书宋_GBK" w:hAnsi="方正书宋_GBK" w:hint="eastAsia"/>
          <w:sz w:val="21"/>
        </w:rPr>
        <w:t>,</w:t>
      </w:r>
      <w:r>
        <w:rPr>
          <w:rFonts w:ascii="NEU-BX" w:eastAsia="方正书宋_GBK" w:hAnsi="NEU-BX" w:hint="eastAsia"/>
          <w:sz w:val="21"/>
        </w:rPr>
        <w:t>培养他们的社会责任感。</w:t>
      </w:r>
    </w:p>
    <w:p w14:paraId="7D235D0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205865" cy="227330"/>
            <wp:effectExtent l="0" t="0" r="635" b="1270"/>
            <wp:docPr id="345" name="教学重难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教学重难点.jpg"/>
                    <pic:cNvPicPr>
                      <a:picLocks noChangeAspect="1"/>
                    </pic:cNvPicPr>
                  </pic:nvPicPr>
                  <pic:blipFill>
                    <a:blip xmlns:r="http://schemas.openxmlformats.org/officeDocument/2006/relationships" r:embed="rId6"/>
                    <a:stretch>
                      <a:fillRect/>
                    </a:stretch>
                  </pic:blipFill>
                  <pic:spPr>
                    <a:xfrm>
                      <a:off x="0" y="0"/>
                      <a:ext cx="1206360" cy="227880"/>
                    </a:xfrm>
                    <a:prstGeom prst="rect">
                      <a:avLst/>
                    </a:prstGeom>
                  </pic:spPr>
                </pic:pic>
              </a:graphicData>
            </a:graphic>
          </wp:inline>
        </w:drawing>
      </w:r>
    </w:p>
    <w:p w14:paraId="37954C1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教学重点</w:t>
      </w:r>
      <w:r>
        <w:rPr>
          <w:rFonts w:ascii="方正黑体_GBK" w:eastAsia="方正黑体_GBK" w:hAnsi="方正黑体_GBK" w:hint="eastAsia"/>
          <w:sz w:val="21"/>
        </w:rPr>
        <w:t>:</w:t>
      </w:r>
      <w:r>
        <w:rPr>
          <w:rFonts w:ascii="NEU-BX" w:eastAsia="方正书宋_GBK" w:hAnsi="NEU-BX" w:hint="eastAsia"/>
          <w:sz w:val="21"/>
        </w:rPr>
        <w:t>通过活动探究功与能的关系</w:t>
      </w:r>
    </w:p>
    <w:p w14:paraId="44AB29D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教学难点</w:t>
      </w:r>
      <w:r>
        <w:rPr>
          <w:rFonts w:ascii="方正黑体_GBK" w:eastAsia="方正黑体_GBK" w:hAnsi="方正黑体_GBK" w:hint="eastAsia"/>
          <w:sz w:val="21"/>
        </w:rPr>
        <w:t>:</w:t>
      </w:r>
      <w:r>
        <w:rPr>
          <w:rFonts w:ascii="NEU-BX" w:eastAsia="方正书宋_GBK" w:hAnsi="NEU-BX" w:hint="eastAsia"/>
          <w:sz w:val="21"/>
        </w:rPr>
        <w:t>体验游乐园的速度变化</w:t>
      </w:r>
      <w:r>
        <w:rPr>
          <w:rFonts w:ascii="方正书宋_GBK" w:eastAsia="方正书宋_GBK" w:hAnsi="方正书宋_GBK" w:hint="eastAsia"/>
          <w:sz w:val="21"/>
        </w:rPr>
        <w:t>,</w:t>
      </w:r>
      <w:r>
        <w:rPr>
          <w:rFonts w:ascii="NEU-BX" w:eastAsia="方正书宋_GBK" w:hAnsi="NEU-BX" w:hint="eastAsia"/>
          <w:sz w:val="21"/>
        </w:rPr>
        <w:t>理解安全须知的科学依据</w:t>
      </w:r>
    </w:p>
    <w:p w14:paraId="7251629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346" name="教学准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教学准备.jpg"/>
                    <pic:cNvPicPr>
                      <a:picLocks noChangeAspect="1"/>
                    </pic:cNvPicPr>
                  </pic:nvPicPr>
                  <pic:blipFill>
                    <a:blip xmlns:r="http://schemas.openxmlformats.org/officeDocument/2006/relationships" r:embed="rId7"/>
                    <a:stretch>
                      <a:fillRect/>
                    </a:stretch>
                  </pic:blipFill>
                  <pic:spPr>
                    <a:xfrm>
                      <a:off x="0" y="0"/>
                      <a:ext cx="1082160" cy="227880"/>
                    </a:xfrm>
                    <a:prstGeom prst="rect">
                      <a:avLst/>
                    </a:prstGeom>
                  </pic:spPr>
                </pic:pic>
              </a:graphicData>
            </a:graphic>
          </wp:inline>
        </w:drawing>
      </w:r>
    </w:p>
    <w:p w14:paraId="21FD664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多媒体课件</w:t>
      </w:r>
      <w:r>
        <w:rPr>
          <w:rFonts w:ascii="方正黑体_GBK" w:eastAsia="方正黑体_GBK" w:hAnsi="方正黑体_GBK" w:hint="eastAsia"/>
          <w:sz w:val="21"/>
        </w:rPr>
        <w:t>:</w:t>
      </w:r>
      <w:r>
        <w:rPr>
          <w:rFonts w:ascii="NEU-BX" w:eastAsia="方正书宋_GBK" w:hAnsi="NEU-BX" w:hint="eastAsia"/>
          <w:sz w:val="21"/>
        </w:rPr>
        <w:t>包含游乐设施的图片、视频和动画</w:t>
      </w:r>
      <w:r>
        <w:rPr>
          <w:rFonts w:ascii="方正书宋_GBK" w:eastAsia="方正书宋_GBK" w:hAnsi="方正书宋_GBK" w:hint="eastAsia"/>
          <w:sz w:val="21"/>
        </w:rPr>
        <w:t>,</w:t>
      </w:r>
      <w:r>
        <w:rPr>
          <w:rFonts w:ascii="NEU-BX" w:eastAsia="方正书宋_GBK" w:hAnsi="NEU-BX" w:hint="eastAsia"/>
          <w:sz w:val="21"/>
        </w:rPr>
        <w:t>用于展示功与能在游乐设施中的应用。</w:t>
      </w:r>
    </w:p>
    <w:p w14:paraId="31F19B8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实验指导书</w:t>
      </w:r>
      <w:r>
        <w:rPr>
          <w:rFonts w:ascii="方正黑体_GBK" w:eastAsia="方正黑体_GBK" w:hAnsi="方正黑体_GBK" w:hint="eastAsia"/>
          <w:sz w:val="21"/>
        </w:rPr>
        <w:t>:</w:t>
      </w:r>
      <w:r>
        <w:rPr>
          <w:rFonts w:ascii="NEU-BX" w:eastAsia="方正书宋_GBK" w:hAnsi="NEU-BX" w:hint="eastAsia"/>
          <w:sz w:val="21"/>
        </w:rPr>
        <w:t>详细列出实验步骤、数据记录表格和实验注意事项。</w:t>
      </w:r>
    </w:p>
    <w:p w14:paraId="4A59689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相关文献和资料</w:t>
      </w:r>
      <w:r>
        <w:rPr>
          <w:rFonts w:ascii="方正黑体_GBK" w:eastAsia="方正黑体_GBK" w:hAnsi="方正黑体_GBK" w:hint="eastAsia"/>
          <w:sz w:val="21"/>
        </w:rPr>
        <w:t>:</w:t>
      </w:r>
      <w:r>
        <w:rPr>
          <w:rFonts w:ascii="NEU-BX" w:eastAsia="方正书宋_GBK" w:hAnsi="NEU-BX" w:hint="eastAsia"/>
          <w:sz w:val="21"/>
        </w:rPr>
        <w:t>提供给学生参考</w:t>
      </w:r>
      <w:r>
        <w:rPr>
          <w:rFonts w:ascii="方正书宋_GBK" w:eastAsia="方正书宋_GBK" w:hAnsi="方正书宋_GBK" w:hint="eastAsia"/>
          <w:sz w:val="21"/>
        </w:rPr>
        <w:t>,</w:t>
      </w:r>
      <w:r>
        <w:rPr>
          <w:rFonts w:ascii="NEU-BX" w:eastAsia="方正书宋_GBK" w:hAnsi="NEU-BX" w:hint="eastAsia"/>
          <w:sz w:val="21"/>
        </w:rPr>
        <w:t>帮助他们深入理解功与能的概念和原理。</w:t>
      </w:r>
    </w:p>
    <w:p w14:paraId="234C5CD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实验器材与材料</w:t>
      </w:r>
      <w:r>
        <w:rPr>
          <w:rFonts w:ascii="方正黑体_GBK" w:eastAsia="方正黑体_GBK" w:hAnsi="方正黑体_GBK" w:hint="eastAsia"/>
          <w:sz w:val="21"/>
        </w:rPr>
        <w:t>:</w:t>
      </w:r>
      <w:r>
        <w:rPr>
          <w:rFonts w:ascii="NEU-BX" w:eastAsia="方正书宋_GBK" w:hAnsi="NEU-BX" w:hint="eastAsia"/>
          <w:sz w:val="21"/>
        </w:rPr>
        <w:t>简易滑梯模型或过山车模型</w:t>
      </w:r>
      <w:r>
        <w:rPr>
          <w:rFonts w:ascii="方正书宋_GBK" w:eastAsia="方正书宋_GBK" w:hAnsi="方正书宋_GBK" w:hint="eastAsia"/>
          <w:sz w:val="21"/>
        </w:rPr>
        <w:t>;</w:t>
      </w:r>
      <w:r>
        <w:rPr>
          <w:rFonts w:ascii="NEU-BX" w:eastAsia="方正书宋_GBK" w:hAnsi="NEU-BX" w:hint="eastAsia"/>
          <w:sz w:val="21"/>
        </w:rPr>
        <w:t>小球或小车</w:t>
      </w:r>
      <w:r>
        <w:rPr>
          <w:rFonts w:ascii="方正书宋_GBK" w:eastAsia="方正书宋_GBK" w:hAnsi="方正书宋_GBK" w:hint="eastAsia"/>
          <w:sz w:val="21"/>
        </w:rPr>
        <w:t>(</w:t>
      </w:r>
      <w:r>
        <w:rPr>
          <w:rFonts w:ascii="NEU-BX" w:eastAsia="方正书宋_GBK" w:hAnsi="NEU-BX" w:hint="eastAsia"/>
          <w:sz w:val="21"/>
        </w:rPr>
        <w:t>用于模拟游乐设施中的物体</w:t>
      </w:r>
      <w:r>
        <w:rPr>
          <w:rFonts w:ascii="方正书宋_GBK" w:eastAsia="方正书宋_GBK" w:hAnsi="方正书宋_GBK" w:hint="eastAsia"/>
          <w:sz w:val="21"/>
        </w:rPr>
        <w:t>);</w:t>
      </w:r>
      <w:r>
        <w:rPr>
          <w:rFonts w:ascii="NEU-BX" w:eastAsia="方正书宋_GBK" w:hAnsi="NEU-BX" w:hint="eastAsia"/>
          <w:sz w:val="21"/>
        </w:rPr>
        <w:t>测速仪或计时器</w:t>
      </w:r>
      <w:r>
        <w:rPr>
          <w:rFonts w:ascii="方正书宋_GBK" w:eastAsia="方正书宋_GBK" w:hAnsi="方正书宋_GBK" w:hint="eastAsia"/>
          <w:sz w:val="21"/>
        </w:rPr>
        <w:t>(</w:t>
      </w:r>
      <w:r>
        <w:rPr>
          <w:rFonts w:ascii="NEU-BX" w:eastAsia="方正书宋_GBK" w:hAnsi="NEU-BX" w:hint="eastAsia"/>
          <w:sz w:val="21"/>
        </w:rPr>
        <w:t>用于测量速度</w:t>
      </w:r>
      <w:r>
        <w:rPr>
          <w:rFonts w:ascii="方正书宋_GBK" w:eastAsia="方正书宋_GBK" w:hAnsi="方正书宋_GBK" w:hint="eastAsia"/>
          <w:sz w:val="21"/>
        </w:rPr>
        <w:t>);</w:t>
      </w:r>
      <w:r>
        <w:rPr>
          <w:rFonts w:ascii="NEU-BX" w:eastAsia="方正书宋_GBK" w:hAnsi="NEU-BX" w:hint="eastAsia"/>
          <w:sz w:val="21"/>
        </w:rPr>
        <w:t>刻度尺</w:t>
      </w:r>
      <w:r>
        <w:rPr>
          <w:rFonts w:ascii="方正书宋_GBK" w:eastAsia="方正书宋_GBK" w:hAnsi="方正书宋_GBK" w:hint="eastAsia"/>
          <w:sz w:val="21"/>
        </w:rPr>
        <w:t>(</w:t>
      </w:r>
      <w:r>
        <w:rPr>
          <w:rFonts w:ascii="NEU-BX" w:eastAsia="方正书宋_GBK" w:hAnsi="NEU-BX" w:hint="eastAsia"/>
          <w:sz w:val="21"/>
        </w:rPr>
        <w:t>用于测量高度和距离</w:t>
      </w:r>
      <w:r>
        <w:rPr>
          <w:rFonts w:ascii="方正书宋_GBK" w:eastAsia="方正书宋_GBK" w:hAnsi="方正书宋_GBK" w:hint="eastAsia"/>
          <w:sz w:val="21"/>
        </w:rPr>
        <w:t>);</w:t>
      </w:r>
      <w:r>
        <w:rPr>
          <w:rFonts w:ascii="NEU-BX" w:eastAsia="方正书宋_GBK" w:hAnsi="NEU-BX" w:hint="eastAsia"/>
          <w:sz w:val="21"/>
        </w:rPr>
        <w:t>体重计或弹簧秤</w:t>
      </w:r>
      <w:r>
        <w:rPr>
          <w:rFonts w:ascii="方正书宋_GBK" w:eastAsia="方正书宋_GBK" w:hAnsi="方正书宋_GBK" w:hint="eastAsia"/>
          <w:sz w:val="21"/>
        </w:rPr>
        <w:t>(</w:t>
      </w:r>
      <w:r>
        <w:rPr>
          <w:rFonts w:ascii="NEU-BX" w:eastAsia="方正书宋_GBK" w:hAnsi="NEU-BX" w:hint="eastAsia"/>
          <w:sz w:val="21"/>
        </w:rPr>
        <w:t>用于测量质量或力</w:t>
      </w:r>
      <w:r>
        <w:rPr>
          <w:rFonts w:ascii="方正书宋_GBK" w:eastAsia="方正书宋_GBK" w:hAnsi="方正书宋_GBK" w:hint="eastAsia"/>
          <w:sz w:val="21"/>
        </w:rPr>
        <w:t>);</w:t>
      </w:r>
      <w:r>
        <w:rPr>
          <w:rFonts w:ascii="NEU-BX" w:eastAsia="方正书宋_GBK" w:hAnsi="NEU-BX" w:hint="eastAsia"/>
          <w:sz w:val="21"/>
        </w:rPr>
        <w:t>计算器</w:t>
      </w:r>
      <w:r>
        <w:rPr>
          <w:rFonts w:ascii="方正书宋_GBK" w:eastAsia="方正书宋_GBK" w:hAnsi="方正书宋_GBK" w:hint="eastAsia"/>
          <w:sz w:val="21"/>
        </w:rPr>
        <w:t>(</w:t>
      </w:r>
      <w:r>
        <w:rPr>
          <w:rFonts w:ascii="NEU-BX" w:eastAsia="方正书宋_GBK" w:hAnsi="NEU-BX" w:hint="eastAsia"/>
          <w:sz w:val="21"/>
        </w:rPr>
        <w:t>用于数据处理</w:t>
      </w:r>
      <w:r>
        <w:rPr>
          <w:rFonts w:ascii="方正书宋_GBK" w:eastAsia="方正书宋_GBK" w:hAnsi="方正书宋_GBK" w:hint="eastAsia"/>
          <w:sz w:val="21"/>
        </w:rPr>
        <w:t>)</w:t>
      </w:r>
      <w:r>
        <w:rPr>
          <w:rFonts w:ascii="NEU-BX" w:eastAsia="方正书宋_GBK" w:hAnsi="NEU-BX" w:hint="eastAsia"/>
          <w:sz w:val="21"/>
        </w:rPr>
        <w:t>。</w:t>
      </w:r>
    </w:p>
    <w:p w14:paraId="74E0E7F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347" name="教学过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教学过程.jpg"/>
                    <pic:cNvPicPr>
                      <a:picLocks noChangeAspect="1"/>
                    </pic:cNvPicPr>
                  </pic:nvPicPr>
                  <pic:blipFill>
                    <a:blip xmlns:r="http://schemas.openxmlformats.org/officeDocument/2006/relationships" r:embed="rId8"/>
                    <a:stretch>
                      <a:fillRect/>
                    </a:stretch>
                  </pic:blipFill>
                  <pic:spPr>
                    <a:xfrm>
                      <a:off x="0" y="0"/>
                      <a:ext cx="1082160" cy="227880"/>
                    </a:xfrm>
                    <a:prstGeom prst="rect">
                      <a:avLst/>
                    </a:prstGeom>
                  </pic:spPr>
                </pic:pic>
              </a:graphicData>
            </a:graphic>
          </wp:inline>
        </w:drawing>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697"/>
        <w:gridCol w:w="1825"/>
      </w:tblGrid>
      <w:tr w14:paraId="466FEFE9">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7785" w:type="dxa"/>
            <w:vAlign w:val="center"/>
          </w:tcPr>
          <w:p w14:paraId="595C649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一、项目提出</w:t>
            </w:r>
          </w:p>
          <w:p w14:paraId="4A40618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随着城市化的迅速发展</w:t>
            </w:r>
            <w:r>
              <w:rPr>
                <w:rFonts w:ascii="方正书宋_GBK" w:eastAsia="方正书宋_GBK" w:hAnsi="方正书宋_GBK" w:hint="eastAsia"/>
                <w:sz w:val="21"/>
              </w:rPr>
              <w:t>,</w:t>
            </w:r>
            <w:r>
              <w:rPr>
                <w:rFonts w:ascii="NEU-BX" w:eastAsia="方正书宋_GBK" w:hAnsi="NEU-BX" w:hint="eastAsia"/>
                <w:sz w:val="21"/>
              </w:rPr>
              <w:t>科技日益繁荣</w:t>
            </w:r>
            <w:r>
              <w:rPr>
                <w:rFonts w:ascii="方正书宋_GBK" w:eastAsia="方正书宋_GBK" w:hAnsi="方正书宋_GBK" w:hint="eastAsia"/>
                <w:sz w:val="21"/>
              </w:rPr>
              <w:t>,</w:t>
            </w:r>
            <w:r>
              <w:rPr>
                <w:rFonts w:ascii="NEU-BX" w:eastAsia="方正书宋_GBK" w:hAnsi="NEU-BX" w:hint="eastAsia"/>
                <w:sz w:val="21"/>
              </w:rPr>
              <w:t>物理学知识看似很遥远</w:t>
            </w:r>
            <w:r>
              <w:rPr>
                <w:rFonts w:ascii="方正书宋_GBK" w:eastAsia="方正书宋_GBK" w:hAnsi="方正书宋_GBK" w:hint="eastAsia"/>
                <w:sz w:val="21"/>
              </w:rPr>
              <w:t>,</w:t>
            </w:r>
            <w:r>
              <w:rPr>
                <w:rFonts w:ascii="NEU-BX" w:eastAsia="方正书宋_GBK" w:hAnsi="NEU-BX" w:hint="eastAsia"/>
                <w:sz w:val="21"/>
              </w:rPr>
              <w:t>但在生活中却处处有应用。在游乐场中常见的过山车、秋千、滑梯、蹦床、蹦极、滑翔伞、大转盘、大摆锤、跳楼机等</w:t>
            </w:r>
            <w:r>
              <w:rPr>
                <w:rFonts w:ascii="方正书宋_GBK" w:eastAsia="方正书宋_GBK" w:hAnsi="方正书宋_GBK" w:hint="eastAsia"/>
                <w:sz w:val="21"/>
              </w:rPr>
              <w:t>,</w:t>
            </w:r>
            <w:r>
              <w:rPr>
                <w:rFonts w:ascii="NEU-BX" w:eastAsia="方正书宋_GBK" w:hAnsi="NEU-BX" w:hint="eastAsia"/>
                <w:sz w:val="21"/>
              </w:rPr>
              <w:t>总有一样或几样曾给我们带来惊险刺激。</w:t>
            </w:r>
          </w:p>
          <w:p w14:paraId="07D5F27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老师展示游乐设施视频</w:t>
            </w:r>
            <w:r>
              <w:rPr>
                <w:rFonts w:ascii="方正书宋_GBK" w:eastAsia="方正书宋_GBK" w:hAnsi="方正书宋_GBK" w:hint="eastAsia"/>
                <w:sz w:val="21"/>
              </w:rPr>
              <w:t>,</w:t>
            </w:r>
            <w:r>
              <w:rPr>
                <w:rFonts w:ascii="NEU-BX" w:eastAsia="方正书宋_GBK" w:hAnsi="NEU-BX" w:hint="eastAsia"/>
                <w:sz w:val="21"/>
              </w:rPr>
              <w:t>激发学生的学习兴趣。</w:t>
            </w:r>
          </w:p>
          <w:p w14:paraId="313ABA6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现在我们学习了物理</w:t>
            </w:r>
            <w:r>
              <w:rPr>
                <w:rFonts w:ascii="方正书宋_GBK" w:eastAsia="方正书宋_GBK" w:hAnsi="方正书宋_GBK" w:hint="eastAsia"/>
                <w:sz w:val="21"/>
              </w:rPr>
              <w:t>,</w:t>
            </w:r>
            <w:r>
              <w:rPr>
                <w:rFonts w:ascii="NEU-BX" w:eastAsia="方正书宋_GBK" w:hAnsi="NEU-BX" w:hint="eastAsia"/>
                <w:sz w:val="21"/>
              </w:rPr>
              <w:t>认识了功与能</w:t>
            </w:r>
            <w:r>
              <w:rPr>
                <w:rFonts w:ascii="方正书宋_GBK" w:eastAsia="方正书宋_GBK" w:hAnsi="方正书宋_GBK" w:hint="eastAsia"/>
                <w:sz w:val="21"/>
              </w:rPr>
              <w:t>,</w:t>
            </w:r>
            <w:r>
              <w:rPr>
                <w:rFonts w:ascii="NEU-BX" w:eastAsia="方正书宋_GBK" w:hAnsi="NEU-BX" w:hint="eastAsia"/>
                <w:sz w:val="21"/>
              </w:rPr>
              <w:t>让我们再次走入游乐场</w:t>
            </w:r>
            <w:r>
              <w:rPr>
                <w:rFonts w:ascii="方正书宋_GBK" w:eastAsia="方正书宋_GBK" w:hAnsi="方正书宋_GBK" w:hint="eastAsia"/>
                <w:sz w:val="21"/>
              </w:rPr>
              <w:t>,</w:t>
            </w:r>
            <w:r>
              <w:rPr>
                <w:rFonts w:ascii="NEU-BX" w:eastAsia="方正书宋_GBK" w:hAnsi="NEU-BX" w:hint="eastAsia"/>
                <w:sz w:val="21"/>
              </w:rPr>
              <w:t>走近一个你最喜欢的游乐设施</w:t>
            </w:r>
            <w:r>
              <w:rPr>
                <w:rFonts w:ascii="方正书宋_GBK" w:eastAsia="方正书宋_GBK" w:hAnsi="方正书宋_GBK" w:hint="eastAsia"/>
                <w:sz w:val="21"/>
              </w:rPr>
              <w:t>,</w:t>
            </w:r>
            <w:r>
              <w:rPr>
                <w:rFonts w:ascii="NEU-BX" w:eastAsia="方正书宋_GBK" w:hAnsi="NEU-BX" w:hint="eastAsia"/>
                <w:sz w:val="21"/>
              </w:rPr>
              <w:t>在享受快乐的同时</w:t>
            </w:r>
            <w:r>
              <w:rPr>
                <w:rFonts w:ascii="方正书宋_GBK" w:eastAsia="方正书宋_GBK" w:hAnsi="方正书宋_GBK" w:hint="eastAsia"/>
                <w:sz w:val="21"/>
              </w:rPr>
              <w:t>,</w:t>
            </w:r>
            <w:r>
              <w:rPr>
                <w:rFonts w:ascii="NEU-BX" w:eastAsia="方正书宋_GBK" w:hAnsi="NEU-BX" w:hint="eastAsia"/>
                <w:sz w:val="21"/>
              </w:rPr>
              <w:t>从物理科学高度</w:t>
            </w:r>
            <w:r>
              <w:rPr>
                <w:rFonts w:ascii="方正书宋_GBK" w:eastAsia="方正书宋_GBK" w:hAnsi="方正书宋_GBK" w:hint="eastAsia"/>
                <w:sz w:val="21"/>
              </w:rPr>
              <w:t>,</w:t>
            </w:r>
            <w:r>
              <w:rPr>
                <w:rFonts w:ascii="NEU-BX" w:eastAsia="方正书宋_GBK" w:hAnsi="NEU-BX" w:hint="eastAsia"/>
                <w:sz w:val="21"/>
              </w:rPr>
              <w:t>重新认识这个“钢铁朋友”</w:t>
            </w:r>
            <w:r>
              <w:rPr>
                <w:rFonts w:ascii="方正书宋_GBK" w:eastAsia="方正书宋_GBK" w:hAnsi="方正书宋_GBK" w:hint="eastAsia"/>
                <w:sz w:val="21"/>
              </w:rPr>
              <w:t>,</w:t>
            </w:r>
            <w:r>
              <w:rPr>
                <w:rFonts w:ascii="NEU-BX" w:eastAsia="方正书宋_GBK" w:hAnsi="NEU-BX" w:hint="eastAsia"/>
                <w:sz w:val="21"/>
              </w:rPr>
              <w:t>并把它介绍给你的好朋友吧</w:t>
            </w:r>
            <w:r>
              <w:rPr>
                <w:rFonts w:ascii="方正书宋_GBK" w:eastAsia="方正书宋_GBK" w:hAnsi="方正书宋_GBK" w:hint="eastAsia"/>
                <w:sz w:val="21"/>
              </w:rPr>
              <w:t>!</w:t>
            </w:r>
          </w:p>
        </w:tc>
        <w:tc>
          <w:tcPr>
            <w:tcW w:w="2069" w:type="dxa"/>
            <w:vAlign w:val="center"/>
          </w:tcPr>
          <w:p w14:paraId="33F53A1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通过播放参加游乐设施的视频</w:t>
            </w:r>
            <w:r>
              <w:rPr>
                <w:rFonts w:ascii="方正书宋_GBK" w:eastAsia="方正书宋_GBK" w:hAnsi="方正书宋_GBK" w:hint="eastAsia"/>
                <w:sz w:val="21"/>
              </w:rPr>
              <w:t>,</w:t>
            </w:r>
            <w:r>
              <w:rPr>
                <w:rFonts w:ascii="NEU-BX" w:eastAsia="方正书宋_GBK" w:hAnsi="NEU-BX" w:hint="eastAsia"/>
                <w:sz w:val="21"/>
              </w:rPr>
              <w:t>了解游乐设施的工作状况</w:t>
            </w:r>
            <w:r>
              <w:rPr>
                <w:rFonts w:ascii="方正书宋_GBK" w:eastAsia="方正书宋_GBK" w:hAnsi="方正书宋_GBK" w:hint="eastAsia"/>
                <w:sz w:val="21"/>
              </w:rPr>
              <w:t>,</w:t>
            </w:r>
            <w:r>
              <w:rPr>
                <w:rFonts w:ascii="NEU-BX" w:eastAsia="方正书宋_GBK" w:hAnsi="NEU-BX" w:hint="eastAsia"/>
                <w:sz w:val="21"/>
              </w:rPr>
              <w:t>激发学习兴趣</w:t>
            </w:r>
          </w:p>
        </w:tc>
      </w:tr>
      <w:tr w14:paraId="277656A3">
        <w:tblPrEx>
          <w:tblW w:w="5000" w:type="pct"/>
          <w:jc w:val="center"/>
          <w:tblCellMar>
            <w:top w:w="0" w:type="dxa"/>
            <w:left w:w="108" w:type="dxa"/>
            <w:bottom w:w="0" w:type="dxa"/>
            <w:right w:w="108" w:type="dxa"/>
          </w:tblCellMar>
        </w:tblPrEx>
        <w:trPr>
          <w:jc w:val="center"/>
        </w:trPr>
        <w:tc>
          <w:tcPr>
            <w:tcW w:w="7785" w:type="dxa"/>
            <w:vAlign w:val="center"/>
          </w:tcPr>
          <w:p w14:paraId="4CBDBC9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二、项目分析</w:t>
            </w:r>
          </w:p>
          <w:p w14:paraId="0022A98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.活动内容分析</w:t>
            </w:r>
          </w:p>
          <w:p w14:paraId="039309F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体验游乐项目</w:t>
            </w:r>
          </w:p>
          <w:p w14:paraId="7E6C63C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认识安全规则</w:t>
            </w:r>
          </w:p>
          <w:p w14:paraId="0217EEA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完善推介方案</w:t>
            </w:r>
          </w:p>
          <w:p w14:paraId="02F1E90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.介绍功与能的基本概念</w:t>
            </w:r>
            <w:r>
              <w:rPr>
                <w:rFonts w:ascii="方正书宋_GBK" w:eastAsia="方正书宋_GBK" w:hAnsi="方正书宋_GBK" w:hint="eastAsia"/>
                <w:sz w:val="21"/>
              </w:rPr>
              <w:t>,</w:t>
            </w:r>
            <w:r>
              <w:rPr>
                <w:rFonts w:ascii="NEU-BX" w:eastAsia="方正书宋_GBK" w:hAnsi="NEU-BX" w:hint="eastAsia"/>
                <w:sz w:val="21"/>
              </w:rPr>
              <w:t>包括动能、势能</w:t>
            </w:r>
            <w:r>
              <w:rPr>
                <w:rFonts w:ascii="方正书宋_GBK" w:eastAsia="方正书宋_GBK" w:hAnsi="方正书宋_GBK" w:hint="eastAsia"/>
                <w:sz w:val="21"/>
              </w:rPr>
              <w:t>(</w:t>
            </w:r>
            <w:r>
              <w:rPr>
                <w:rFonts w:ascii="NEU-BX" w:eastAsia="方正书宋_GBK" w:hAnsi="NEU-BX" w:hint="eastAsia"/>
                <w:sz w:val="21"/>
              </w:rPr>
              <w:t>重力势能和弹性势能</w:t>
            </w:r>
            <w:r>
              <w:rPr>
                <w:rFonts w:ascii="方正书宋_GBK" w:eastAsia="方正书宋_GBK" w:hAnsi="方正书宋_GBK" w:hint="eastAsia"/>
                <w:sz w:val="21"/>
              </w:rPr>
              <w:t>)</w:t>
            </w:r>
            <w:r>
              <w:rPr>
                <w:rFonts w:ascii="NEU-BX" w:eastAsia="方正书宋_GBK" w:hAnsi="NEU-BX" w:hint="eastAsia"/>
                <w:sz w:val="21"/>
              </w:rPr>
              <w:t>以及它们之间的转化关系。</w:t>
            </w:r>
          </w:p>
          <w:p w14:paraId="46446D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.通过多媒体课件和实例</w:t>
            </w:r>
            <w:r>
              <w:rPr>
                <w:rFonts w:ascii="方正书宋_GBK" w:eastAsia="方正书宋_GBK" w:hAnsi="方正书宋_GBK" w:hint="eastAsia"/>
                <w:sz w:val="21"/>
              </w:rPr>
              <w:t>,</w:t>
            </w:r>
            <w:r>
              <w:rPr>
                <w:rFonts w:ascii="NEU-BX" w:eastAsia="方正书宋_GBK" w:hAnsi="NEU-BX" w:hint="eastAsia"/>
                <w:sz w:val="21"/>
              </w:rPr>
              <w:t>帮助学生理解功与能在游乐设施中的应用。</w:t>
            </w:r>
          </w:p>
        </w:tc>
        <w:tc>
          <w:tcPr>
            <w:tcW w:w="2069" w:type="dxa"/>
            <w:vAlign w:val="center"/>
          </w:tcPr>
          <w:p w14:paraId="2CA21EA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明确本节课学习任务</w:t>
            </w:r>
            <w:r>
              <w:rPr>
                <w:rFonts w:ascii="方正书宋_GBK" w:eastAsia="方正书宋_GBK" w:hAnsi="方正书宋_GBK" w:hint="eastAsia"/>
                <w:sz w:val="21"/>
              </w:rPr>
              <w:t>,</w:t>
            </w:r>
            <w:r>
              <w:rPr>
                <w:rFonts w:ascii="NEU-BX" w:eastAsia="方正书宋_GBK" w:hAnsi="NEU-BX" w:hint="eastAsia"/>
                <w:sz w:val="21"/>
              </w:rPr>
              <w:t>为学习做好知识准备</w:t>
            </w:r>
          </w:p>
        </w:tc>
      </w:tr>
    </w:tbl>
    <w:p w14:paraId="7B4CAFC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716"/>
        <w:gridCol w:w="1806"/>
      </w:tblGrid>
      <w:tr w14:paraId="3F924CCF">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7785" w:type="dxa"/>
            <w:vAlign w:val="center"/>
          </w:tcPr>
          <w:p w14:paraId="0DC7242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三、项目实施</w:t>
            </w:r>
          </w:p>
          <w:p w14:paraId="718B324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任务一</w:t>
            </w:r>
            <w:r>
              <w:rPr>
                <w:rFonts w:ascii="方正书宋_GBK" w:eastAsia="方正书宋_GBK" w:hAnsi="方正书宋_GBK" w:hint="eastAsia"/>
                <w:sz w:val="21"/>
              </w:rPr>
              <w:t>:</w:t>
            </w:r>
            <w:r>
              <w:rPr>
                <w:rFonts w:ascii="NEU-BX" w:eastAsia="方正书宋_GBK" w:hAnsi="NEU-BX" w:hint="eastAsia"/>
                <w:sz w:val="21"/>
              </w:rPr>
              <w:t>体验“蹦蹦床”项目</w:t>
            </w:r>
          </w:p>
          <w:p w14:paraId="43FC8E1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.找同学汇报课前布置的实践活动报告。示例</w:t>
            </w:r>
            <w:r>
              <w:rPr>
                <w:rFonts w:ascii="方正书宋_GBK" w:eastAsia="方正书宋_GBK" w:hAnsi="方正书宋_GBK" w:hint="eastAsia"/>
                <w:sz w:val="21"/>
              </w:rPr>
              <w:t>:</w:t>
            </w:r>
          </w:p>
          <w:p w14:paraId="6ECE22B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活动图片</w:t>
            </w:r>
          </w:p>
          <w:p w14:paraId="1F39BE7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103630" cy="1090295"/>
                  <wp:effectExtent l="0" t="0" r="1270" b="1905"/>
                  <wp:docPr id="348" name="A24XTBJA8XHKWL4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A24XTBJA8XHKWL40.eps"/>
                          <pic:cNvPicPr>
                            <a:picLocks noChangeAspect="1"/>
                          </pic:cNvPicPr>
                        </pic:nvPicPr>
                        <pic:blipFill>
                          <a:blip xmlns:r="http://schemas.openxmlformats.org/officeDocument/2006/relationships" r:embed="rId9"/>
                          <a:stretch>
                            <a:fillRect/>
                          </a:stretch>
                        </pic:blipFill>
                        <pic:spPr>
                          <a:xfrm>
                            <a:off x="0" y="0"/>
                            <a:ext cx="1104120" cy="1090800"/>
                          </a:xfrm>
                          <a:prstGeom prst="rect">
                            <a:avLst/>
                          </a:prstGeom>
                        </pic:spPr>
                      </pic:pic>
                    </a:graphicData>
                  </a:graphic>
                </wp:inline>
              </w:drawing>
            </w:r>
          </w:p>
          <w:p w14:paraId="14D10CE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活动感受</w:t>
            </w:r>
          </w:p>
          <w:p w14:paraId="1B57B24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蹦蹦床项目</w:t>
            </w:r>
            <w:r>
              <w:rPr>
                <w:rFonts w:ascii="方正书宋_GBK" w:eastAsia="方正书宋_GBK" w:hAnsi="方正书宋_GBK" w:hint="eastAsia"/>
                <w:sz w:val="21"/>
              </w:rPr>
              <w:t>,</w:t>
            </w:r>
            <w:r>
              <w:rPr>
                <w:rFonts w:ascii="NEU-BX" w:eastAsia="方正书宋_GBK" w:hAnsi="NEU-BX" w:hint="eastAsia"/>
                <w:sz w:val="21"/>
              </w:rPr>
              <w:t>对器材要求较低</w:t>
            </w:r>
            <w:r>
              <w:rPr>
                <w:rFonts w:ascii="方正书宋_GBK" w:eastAsia="方正书宋_GBK" w:hAnsi="方正书宋_GBK" w:hint="eastAsia"/>
                <w:sz w:val="21"/>
              </w:rPr>
              <w:t>,</w:t>
            </w:r>
            <w:r>
              <w:rPr>
                <w:rFonts w:ascii="NEU-BX" w:eastAsia="方正书宋_GBK" w:hAnsi="NEU-BX" w:hint="eastAsia"/>
                <w:sz w:val="21"/>
              </w:rPr>
              <w:t>参与条件不高</w:t>
            </w:r>
            <w:r>
              <w:rPr>
                <w:rFonts w:ascii="方正书宋_GBK" w:eastAsia="方正书宋_GBK" w:hAnsi="方正书宋_GBK" w:hint="eastAsia"/>
                <w:sz w:val="21"/>
              </w:rPr>
              <w:t>,</w:t>
            </w:r>
            <w:r>
              <w:rPr>
                <w:rFonts w:ascii="NEU-BX" w:eastAsia="方正书宋_GBK" w:hAnsi="NEU-BX" w:hint="eastAsia"/>
                <w:sz w:val="21"/>
              </w:rPr>
              <w:t>对场地要求低</w:t>
            </w:r>
            <w:r>
              <w:rPr>
                <w:rFonts w:ascii="方正书宋_GBK" w:eastAsia="方正书宋_GBK" w:hAnsi="方正书宋_GBK" w:hint="eastAsia"/>
                <w:sz w:val="21"/>
              </w:rPr>
              <w:t>,</w:t>
            </w:r>
            <w:r>
              <w:rPr>
                <w:rFonts w:ascii="NEU-BX" w:eastAsia="方正书宋_GBK" w:hAnsi="NEU-BX" w:hint="eastAsia"/>
                <w:sz w:val="21"/>
              </w:rPr>
              <w:t>关键是随处可见</w:t>
            </w:r>
            <w:r>
              <w:rPr>
                <w:rFonts w:ascii="方正书宋_GBK" w:eastAsia="方正书宋_GBK" w:hAnsi="方正书宋_GBK" w:hint="eastAsia"/>
                <w:sz w:val="21"/>
              </w:rPr>
              <w:t>,</w:t>
            </w:r>
            <w:r>
              <w:rPr>
                <w:rFonts w:ascii="NEU-BX" w:eastAsia="方正书宋_GBK" w:hAnsi="NEU-BX" w:hint="eastAsia"/>
                <w:sz w:val="21"/>
              </w:rPr>
              <w:t>可广泛参与。游玩时</w:t>
            </w:r>
            <w:r>
              <w:rPr>
                <w:rFonts w:ascii="方正书宋_GBK" w:eastAsia="方正书宋_GBK" w:hAnsi="方正书宋_GBK" w:hint="eastAsia"/>
                <w:sz w:val="21"/>
              </w:rPr>
              <w:t>,</w:t>
            </w:r>
            <w:r>
              <w:rPr>
                <w:rFonts w:ascii="NEU-BX" w:eastAsia="方正书宋_GBK" w:hAnsi="NEU-BX" w:hint="eastAsia"/>
                <w:sz w:val="21"/>
              </w:rPr>
              <w:t>蹬床受力腾空而起</w:t>
            </w:r>
            <w:r>
              <w:rPr>
                <w:rFonts w:ascii="方正书宋_GBK" w:eastAsia="方正书宋_GBK" w:hAnsi="方正书宋_GBK" w:hint="eastAsia"/>
                <w:sz w:val="21"/>
              </w:rPr>
              <w:t>,</w:t>
            </w:r>
            <w:r>
              <w:rPr>
                <w:rFonts w:ascii="NEU-BX" w:eastAsia="方正书宋_GBK" w:hAnsi="NEU-BX" w:hint="eastAsia"/>
                <w:sz w:val="21"/>
              </w:rPr>
              <w:t>落下时感受失重的乐趣</w:t>
            </w:r>
            <w:r>
              <w:rPr>
                <w:rFonts w:ascii="方正书宋_GBK" w:eastAsia="方正书宋_GBK" w:hAnsi="方正书宋_GBK" w:hint="eastAsia"/>
                <w:sz w:val="21"/>
              </w:rPr>
              <w:t>,</w:t>
            </w:r>
            <w:r>
              <w:rPr>
                <w:rFonts w:ascii="NEU-BX" w:eastAsia="方正书宋_GBK" w:hAnsi="NEU-BX" w:hint="eastAsia"/>
                <w:sz w:val="21"/>
              </w:rPr>
              <w:t>解压</w:t>
            </w:r>
            <w:r>
              <w:rPr>
                <w:rFonts w:ascii="方正书宋_GBK" w:eastAsia="方正书宋_GBK" w:hAnsi="方正书宋_GBK" w:hint="eastAsia"/>
                <w:sz w:val="21"/>
              </w:rPr>
              <w:t>,</w:t>
            </w:r>
            <w:r>
              <w:rPr>
                <w:rFonts w:ascii="NEU-BX" w:eastAsia="方正书宋_GBK" w:hAnsi="NEU-BX" w:hint="eastAsia"/>
                <w:sz w:val="21"/>
              </w:rPr>
              <w:t>放飞自我</w:t>
            </w:r>
            <w:r>
              <w:rPr>
                <w:rFonts w:ascii="方正书宋_GBK" w:eastAsia="方正书宋_GBK" w:hAnsi="方正书宋_GBK" w:hint="eastAsia"/>
                <w:sz w:val="21"/>
              </w:rPr>
              <w:t>,</w:t>
            </w:r>
            <w:r>
              <w:rPr>
                <w:rFonts w:ascii="NEU-BX" w:eastAsia="方正书宋_GBK" w:hAnsi="NEU-BX" w:hint="eastAsia"/>
                <w:sz w:val="21"/>
              </w:rPr>
              <w:t>无拘无束</w:t>
            </w:r>
            <w:r>
              <w:rPr>
                <w:rFonts w:ascii="方正书宋_GBK" w:eastAsia="方正书宋_GBK" w:hAnsi="方正书宋_GBK" w:hint="eastAsia"/>
                <w:sz w:val="21"/>
              </w:rPr>
              <w:t>,</w:t>
            </w:r>
            <w:r>
              <w:rPr>
                <w:rFonts w:ascii="NEU-BX" w:eastAsia="方正书宋_GBK" w:hAnsi="NEU-BX" w:hint="eastAsia"/>
                <w:sz w:val="21"/>
              </w:rPr>
              <w:t>体验感觉良好。</w:t>
            </w:r>
          </w:p>
          <w:p w14:paraId="47A2BDE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速度变化、能的转化分析。</w:t>
            </w:r>
          </w:p>
          <w:p w14:paraId="4F909D3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①蹬床而起时</w:t>
            </w:r>
            <w:r>
              <w:rPr>
                <w:rFonts w:ascii="方正书宋_GBK" w:eastAsia="方正书宋_GBK" w:hAnsi="方正书宋_GBK" w:hint="eastAsia"/>
                <w:sz w:val="21"/>
              </w:rPr>
              <w:t>,</w:t>
            </w:r>
            <w:r>
              <w:rPr>
                <w:rFonts w:ascii="NEU-BX" w:eastAsia="方正书宋_GBK" w:hAnsi="NEU-BX" w:hint="eastAsia"/>
                <w:sz w:val="21"/>
              </w:rPr>
              <w:t>向下用力蹬</w:t>
            </w:r>
            <w:r>
              <w:rPr>
                <w:rFonts w:ascii="方正书宋_GBK" w:eastAsia="方正书宋_GBK" w:hAnsi="方正书宋_GBK" w:hint="eastAsia"/>
                <w:sz w:val="21"/>
              </w:rPr>
              <w:t>,</w:t>
            </w:r>
            <w:r>
              <w:rPr>
                <w:rFonts w:ascii="NEU-BX" w:eastAsia="方正书宋_GBK" w:hAnsi="NEU-BX" w:hint="eastAsia"/>
                <w:sz w:val="21"/>
              </w:rPr>
              <w:t>力的作用是相互的</w:t>
            </w:r>
            <w:r>
              <w:rPr>
                <w:rFonts w:ascii="方正书宋_GBK" w:eastAsia="方正书宋_GBK" w:hAnsi="方正书宋_GBK" w:hint="eastAsia"/>
                <w:sz w:val="21"/>
              </w:rPr>
              <w:t>,</w:t>
            </w:r>
            <w:r>
              <w:rPr>
                <w:rFonts w:ascii="NEU-BX" w:eastAsia="方正书宋_GBK" w:hAnsi="NEU-BX" w:hint="eastAsia"/>
                <w:sz w:val="21"/>
              </w:rPr>
              <w:t>身体受力腾空而起</w:t>
            </w:r>
            <w:r>
              <w:rPr>
                <w:rFonts w:ascii="方正书宋_GBK" w:eastAsia="方正书宋_GBK" w:hAnsi="方正书宋_GBK" w:hint="eastAsia"/>
                <w:sz w:val="21"/>
              </w:rPr>
              <w:t>;</w:t>
            </w:r>
            <w:r>
              <w:rPr>
                <w:rFonts w:ascii="NEU-BX" w:eastAsia="方正书宋_GBK" w:hAnsi="NEU-BX" w:hint="eastAsia"/>
                <w:sz w:val="21"/>
              </w:rPr>
              <w:t>用力蹬床面</w:t>
            </w:r>
            <w:r>
              <w:rPr>
                <w:rFonts w:ascii="方正书宋_GBK" w:eastAsia="方正书宋_GBK" w:hAnsi="方正书宋_GBK" w:hint="eastAsia"/>
                <w:sz w:val="21"/>
              </w:rPr>
              <w:t>,</w:t>
            </w:r>
            <w:r>
              <w:rPr>
                <w:rFonts w:ascii="NEU-BX" w:eastAsia="方正书宋_GBK" w:hAnsi="NEU-BX" w:hint="eastAsia"/>
                <w:sz w:val="21"/>
              </w:rPr>
              <w:t>蹦床发生弹性形变</w:t>
            </w:r>
            <w:r>
              <w:rPr>
                <w:rFonts w:ascii="方正书宋_GBK" w:eastAsia="方正书宋_GBK" w:hAnsi="方正书宋_GBK" w:hint="eastAsia"/>
                <w:sz w:val="21"/>
              </w:rPr>
              <w:t>,</w:t>
            </w:r>
            <w:r>
              <w:rPr>
                <w:rFonts w:ascii="NEU-BX" w:eastAsia="方正书宋_GBK" w:hAnsi="NEU-BX" w:hint="eastAsia"/>
                <w:sz w:val="21"/>
              </w:rPr>
              <w:t>蹦床具有弹性势能。</w:t>
            </w:r>
          </w:p>
          <w:p w14:paraId="278701B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②人上升时</w:t>
            </w:r>
            <w:r>
              <w:rPr>
                <w:rFonts w:ascii="方正书宋_GBK" w:eastAsia="方正书宋_GBK" w:hAnsi="方正书宋_GBK" w:hint="eastAsia"/>
                <w:sz w:val="21"/>
              </w:rPr>
              <w:t>,</w:t>
            </w:r>
            <w:r>
              <w:rPr>
                <w:rFonts w:ascii="NEU-BX" w:eastAsia="方正书宋_GBK" w:hAnsi="NEU-BX" w:hint="eastAsia"/>
                <w:sz w:val="21"/>
              </w:rPr>
              <w:t>随着高度增加</w:t>
            </w:r>
            <w:r>
              <w:rPr>
                <w:rFonts w:ascii="方正书宋_GBK" w:eastAsia="方正书宋_GBK" w:hAnsi="方正书宋_GBK" w:hint="eastAsia"/>
                <w:sz w:val="21"/>
              </w:rPr>
              <w:t>,</w:t>
            </w:r>
            <w:r>
              <w:rPr>
                <w:rFonts w:ascii="NEU-BX" w:eastAsia="方正书宋_GBK" w:hAnsi="NEU-BX" w:hint="eastAsia"/>
                <w:sz w:val="21"/>
              </w:rPr>
              <w:t>速度变慢</w:t>
            </w:r>
            <w:r>
              <w:rPr>
                <w:rFonts w:ascii="方正书宋_GBK" w:eastAsia="方正书宋_GBK" w:hAnsi="方正书宋_GBK" w:hint="eastAsia"/>
                <w:sz w:val="21"/>
              </w:rPr>
              <w:t>,</w:t>
            </w:r>
            <w:r>
              <w:rPr>
                <w:rFonts w:ascii="NEU-BX" w:eastAsia="方正书宋_GBK" w:hAnsi="NEU-BX" w:hint="eastAsia"/>
                <w:sz w:val="21"/>
              </w:rPr>
              <w:t>动能转化为重力势能。</w:t>
            </w:r>
          </w:p>
          <w:p w14:paraId="4956DEC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③下落时</w:t>
            </w:r>
            <w:r>
              <w:rPr>
                <w:rFonts w:ascii="方正书宋_GBK" w:eastAsia="方正书宋_GBK" w:hAnsi="方正书宋_GBK" w:hint="eastAsia"/>
                <w:sz w:val="21"/>
              </w:rPr>
              <w:t>,</w:t>
            </w:r>
            <w:r>
              <w:rPr>
                <w:rFonts w:ascii="NEU-BX" w:eastAsia="方正书宋_GBK" w:hAnsi="NEU-BX" w:hint="eastAsia"/>
                <w:sz w:val="21"/>
              </w:rPr>
              <w:t>随着高度减小</w:t>
            </w:r>
            <w:r>
              <w:rPr>
                <w:rFonts w:ascii="方正书宋_GBK" w:eastAsia="方正书宋_GBK" w:hAnsi="方正书宋_GBK" w:hint="eastAsia"/>
                <w:sz w:val="21"/>
              </w:rPr>
              <w:t>,</w:t>
            </w:r>
            <w:r>
              <w:rPr>
                <w:rFonts w:ascii="NEU-BX" w:eastAsia="方正书宋_GBK" w:hAnsi="NEU-BX" w:hint="eastAsia"/>
                <w:sz w:val="21"/>
              </w:rPr>
              <w:t>人下落速度增加</w:t>
            </w:r>
            <w:r>
              <w:rPr>
                <w:rFonts w:ascii="方正书宋_GBK" w:eastAsia="方正书宋_GBK" w:hAnsi="方正书宋_GBK" w:hint="eastAsia"/>
                <w:sz w:val="21"/>
              </w:rPr>
              <w:t>,</w:t>
            </w:r>
            <w:r>
              <w:rPr>
                <w:rFonts w:ascii="NEU-BX" w:eastAsia="方正书宋_GBK" w:hAnsi="NEU-BX" w:hint="eastAsia"/>
                <w:sz w:val="21"/>
              </w:rPr>
              <w:t>重力势能转化为动能</w:t>
            </w:r>
            <w:r>
              <w:rPr>
                <w:rFonts w:ascii="方正书宋_GBK" w:eastAsia="方正书宋_GBK" w:hAnsi="方正书宋_GBK" w:hint="eastAsia"/>
                <w:sz w:val="21"/>
              </w:rPr>
              <w:t>;</w:t>
            </w:r>
            <w:r>
              <w:rPr>
                <w:rFonts w:ascii="NEU-BX" w:eastAsia="方正书宋_GBK" w:hAnsi="NEU-BX" w:hint="eastAsia"/>
                <w:sz w:val="21"/>
              </w:rPr>
              <w:t>人体验失重状态。</w:t>
            </w:r>
          </w:p>
          <w:p w14:paraId="5B8D0C7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④落在蹦床上</w:t>
            </w:r>
            <w:r>
              <w:rPr>
                <w:rFonts w:ascii="方正书宋_GBK" w:eastAsia="方正书宋_GBK" w:hAnsi="方正书宋_GBK" w:hint="eastAsia"/>
                <w:sz w:val="21"/>
              </w:rPr>
              <w:t>,</w:t>
            </w:r>
            <w:r>
              <w:rPr>
                <w:rFonts w:ascii="NEU-BX" w:eastAsia="方正书宋_GBK" w:hAnsi="NEU-BX" w:hint="eastAsia"/>
                <w:sz w:val="21"/>
              </w:rPr>
              <w:t>随着蹦床发生形变</w:t>
            </w:r>
            <w:r>
              <w:rPr>
                <w:rFonts w:ascii="方正书宋_GBK" w:eastAsia="方正书宋_GBK" w:hAnsi="方正书宋_GBK" w:hint="eastAsia"/>
                <w:sz w:val="21"/>
              </w:rPr>
              <w:t>,</w:t>
            </w:r>
            <w:r>
              <w:rPr>
                <w:rFonts w:ascii="NEU-BX" w:eastAsia="方正书宋_GBK" w:hAnsi="NEU-BX" w:hint="eastAsia"/>
                <w:sz w:val="21"/>
              </w:rPr>
              <w:t>人逐渐停止</w:t>
            </w:r>
            <w:r>
              <w:rPr>
                <w:rFonts w:ascii="方正书宋_GBK" w:eastAsia="方正书宋_GBK" w:hAnsi="方正书宋_GBK" w:hint="eastAsia"/>
                <w:sz w:val="21"/>
              </w:rPr>
              <w:t>,</w:t>
            </w:r>
            <w:r>
              <w:rPr>
                <w:rFonts w:ascii="NEU-BX" w:eastAsia="方正书宋_GBK" w:hAnsi="NEU-BX" w:hint="eastAsia"/>
                <w:sz w:val="21"/>
              </w:rPr>
              <w:t>人的动能转化为蹦床的弹性势能。</w:t>
            </w:r>
          </w:p>
          <w:p w14:paraId="2B3AC89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.实验探究过程</w:t>
            </w:r>
            <w:r>
              <w:rPr>
                <w:rFonts w:ascii="方正书宋_GBK" w:eastAsia="方正书宋_GBK" w:hAnsi="方正书宋_GBK" w:hint="eastAsia"/>
                <w:sz w:val="21"/>
              </w:rPr>
              <w:t>:</w:t>
            </w:r>
            <w:r>
              <w:rPr>
                <w:rFonts w:ascii="NEU-BX" w:eastAsia="方正书宋_GBK" w:hAnsi="NEU-BX" w:hint="eastAsia"/>
                <w:sz w:val="21"/>
              </w:rPr>
              <w:t>探究游乐设施中的功与能转化</w:t>
            </w:r>
          </w:p>
          <w:p w14:paraId="2AA04E0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实验目的</w:t>
            </w:r>
          </w:p>
          <w:p w14:paraId="7F05DD4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学生将探究游乐设施中物体在运动过程中的功与能转化情况</w:t>
            </w:r>
            <w:r>
              <w:rPr>
                <w:rFonts w:ascii="方正书宋_GBK" w:eastAsia="方正书宋_GBK" w:hAnsi="方正书宋_GBK" w:hint="eastAsia"/>
                <w:sz w:val="21"/>
              </w:rPr>
              <w:t>,</w:t>
            </w:r>
            <w:r>
              <w:rPr>
                <w:rFonts w:ascii="NEU-BX" w:eastAsia="方正书宋_GBK" w:hAnsi="NEU-BX" w:hint="eastAsia"/>
                <w:sz w:val="21"/>
              </w:rPr>
              <w:t>并尝试运用跨学科知识进行分析和解释。</w:t>
            </w:r>
          </w:p>
          <w:p w14:paraId="60A6DC0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实验准备</w:t>
            </w:r>
          </w:p>
          <w:p w14:paraId="488279D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实验器材与材料</w:t>
            </w:r>
            <w:r>
              <w:rPr>
                <w:rFonts w:ascii="方正书宋_GBK" w:eastAsia="方正书宋_GBK" w:hAnsi="方正书宋_GBK" w:hint="eastAsia"/>
                <w:sz w:val="21"/>
              </w:rPr>
              <w:t>:</w:t>
            </w:r>
            <w:r>
              <w:rPr>
                <w:rFonts w:ascii="NEU-BX" w:eastAsia="方正书宋_GBK" w:hAnsi="NEU-BX" w:hint="eastAsia"/>
                <w:sz w:val="21"/>
              </w:rPr>
              <w:t>简易滑梯模型或过山车模型、小球或小车</w:t>
            </w:r>
            <w:r>
              <w:rPr>
                <w:rFonts w:ascii="方正书宋_GBK" w:eastAsia="方正书宋_GBK" w:hAnsi="方正书宋_GBK" w:hint="eastAsia"/>
                <w:sz w:val="21"/>
              </w:rPr>
              <w:t>(</w:t>
            </w:r>
            <w:r>
              <w:rPr>
                <w:rFonts w:ascii="NEU-BX" w:eastAsia="方正书宋_GBK" w:hAnsi="NEU-BX" w:hint="eastAsia"/>
                <w:sz w:val="21"/>
              </w:rPr>
              <w:t>作为模拟物体</w:t>
            </w:r>
            <w:r>
              <w:rPr>
                <w:rFonts w:ascii="方正书宋_GBK" w:eastAsia="方正书宋_GBK" w:hAnsi="方正书宋_GBK" w:hint="eastAsia"/>
                <w:sz w:val="21"/>
              </w:rPr>
              <w:t>)</w:t>
            </w:r>
            <w:r>
              <w:rPr>
                <w:rFonts w:ascii="NEU-BX" w:eastAsia="方正书宋_GBK" w:hAnsi="NEU-BX" w:hint="eastAsia"/>
                <w:sz w:val="21"/>
              </w:rPr>
              <w:t>、测速仪或计时器</w:t>
            </w:r>
            <w:r>
              <w:rPr>
                <w:rFonts w:ascii="方正书宋_GBK" w:eastAsia="方正书宋_GBK" w:hAnsi="方正书宋_GBK" w:hint="eastAsia"/>
                <w:sz w:val="21"/>
              </w:rPr>
              <w:t>(</w:t>
            </w:r>
            <w:r>
              <w:rPr>
                <w:rFonts w:ascii="NEU-BX" w:eastAsia="方正书宋_GBK" w:hAnsi="NEU-BX" w:hint="eastAsia"/>
                <w:sz w:val="21"/>
              </w:rPr>
              <w:t>测量速度</w:t>
            </w:r>
            <w:r>
              <w:rPr>
                <w:rFonts w:ascii="方正书宋_GBK" w:eastAsia="方正书宋_GBK" w:hAnsi="方正书宋_GBK" w:hint="eastAsia"/>
                <w:sz w:val="21"/>
              </w:rPr>
              <w:t>)</w:t>
            </w:r>
            <w:r>
              <w:rPr>
                <w:rFonts w:ascii="NEU-BX" w:eastAsia="方正书宋_GBK" w:hAnsi="NEU-BX" w:hint="eastAsia"/>
                <w:sz w:val="21"/>
              </w:rPr>
              <w:t>、刻度尺</w:t>
            </w:r>
            <w:r>
              <w:rPr>
                <w:rFonts w:ascii="方正书宋_GBK" w:eastAsia="方正书宋_GBK" w:hAnsi="方正书宋_GBK" w:hint="eastAsia"/>
                <w:sz w:val="21"/>
              </w:rPr>
              <w:t>(</w:t>
            </w:r>
            <w:r>
              <w:rPr>
                <w:rFonts w:ascii="NEU-BX" w:eastAsia="方正书宋_GBK" w:hAnsi="NEU-BX" w:hint="eastAsia"/>
                <w:sz w:val="21"/>
              </w:rPr>
              <w:t>测量高度和距离</w:t>
            </w:r>
            <w:r>
              <w:rPr>
                <w:rFonts w:ascii="方正书宋_GBK" w:eastAsia="方正书宋_GBK" w:hAnsi="方正书宋_GBK" w:hint="eastAsia"/>
                <w:sz w:val="21"/>
              </w:rPr>
              <w:t>)</w:t>
            </w:r>
            <w:r>
              <w:rPr>
                <w:rFonts w:ascii="NEU-BX" w:eastAsia="方正书宋_GBK" w:hAnsi="NEU-BX" w:hint="eastAsia"/>
                <w:sz w:val="21"/>
              </w:rPr>
              <w:t>、电子秤</w:t>
            </w:r>
            <w:r>
              <w:rPr>
                <w:rFonts w:ascii="方正书宋_GBK" w:eastAsia="方正书宋_GBK" w:hAnsi="方正书宋_GBK" w:hint="eastAsia"/>
                <w:sz w:val="21"/>
              </w:rPr>
              <w:t>(</w:t>
            </w:r>
            <w:r>
              <w:rPr>
                <w:rFonts w:ascii="NEU-BX" w:eastAsia="方正书宋_GBK" w:hAnsi="NEU-BX" w:hint="eastAsia"/>
                <w:sz w:val="21"/>
              </w:rPr>
              <w:t>测量质量</w:t>
            </w:r>
            <w:r>
              <w:rPr>
                <w:rFonts w:ascii="方正书宋_GBK" w:eastAsia="方正书宋_GBK" w:hAnsi="方正书宋_GBK" w:hint="eastAsia"/>
                <w:sz w:val="21"/>
              </w:rPr>
              <w:t>)</w:t>
            </w:r>
            <w:r>
              <w:rPr>
                <w:rFonts w:ascii="NEU-BX" w:eastAsia="方正书宋_GBK" w:hAnsi="NEU-BX" w:hint="eastAsia"/>
                <w:sz w:val="21"/>
              </w:rPr>
              <w:t>、计算器</w:t>
            </w:r>
            <w:r>
              <w:rPr>
                <w:rFonts w:ascii="方正书宋_GBK" w:eastAsia="方正书宋_GBK" w:hAnsi="方正书宋_GBK" w:hint="eastAsia"/>
                <w:sz w:val="21"/>
              </w:rPr>
              <w:t>(</w:t>
            </w:r>
            <w:r>
              <w:rPr>
                <w:rFonts w:ascii="NEU-BX" w:eastAsia="方正书宋_GBK" w:hAnsi="NEU-BX" w:hint="eastAsia"/>
                <w:sz w:val="21"/>
              </w:rPr>
              <w:t>数据处理</w:t>
            </w:r>
            <w:r>
              <w:rPr>
                <w:rFonts w:ascii="方正书宋_GBK" w:eastAsia="方正书宋_GBK" w:hAnsi="方正书宋_GBK" w:hint="eastAsia"/>
                <w:sz w:val="21"/>
              </w:rPr>
              <w:t>)</w:t>
            </w:r>
            <w:r>
              <w:rPr>
                <w:rFonts w:ascii="NEU-BX" w:eastAsia="方正书宋_GBK" w:hAnsi="NEU-BX" w:hint="eastAsia"/>
                <w:sz w:val="21"/>
              </w:rPr>
              <w:t>、摄影设备</w:t>
            </w:r>
            <w:r>
              <w:rPr>
                <w:rFonts w:ascii="方正书宋_GBK" w:eastAsia="方正书宋_GBK" w:hAnsi="方正书宋_GBK" w:hint="eastAsia"/>
                <w:sz w:val="21"/>
              </w:rPr>
              <w:t>(</w:t>
            </w:r>
            <w:r>
              <w:rPr>
                <w:rFonts w:ascii="NEU-BX" w:eastAsia="方正书宋_GBK" w:hAnsi="NEU-BX" w:hint="eastAsia"/>
                <w:sz w:val="21"/>
              </w:rPr>
              <w:t>记录运动过程</w:t>
            </w:r>
            <w:r>
              <w:rPr>
                <w:rFonts w:ascii="方正书宋_GBK" w:eastAsia="方正书宋_GBK" w:hAnsi="方正书宋_GBK" w:hint="eastAsia"/>
                <w:sz w:val="21"/>
              </w:rPr>
              <w:t>)</w:t>
            </w:r>
            <w:r>
              <w:rPr>
                <w:rFonts w:ascii="NEU-BX" w:eastAsia="方正书宋_GBK" w:hAnsi="NEU-BX" w:hint="eastAsia"/>
                <w:sz w:val="21"/>
              </w:rPr>
              <w:t>。</w:t>
            </w:r>
          </w:p>
          <w:p w14:paraId="26EA833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实验步骤</w:t>
            </w:r>
          </w:p>
          <w:p w14:paraId="7C27F6C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①测量物体参数</w:t>
            </w:r>
          </w:p>
          <w:p w14:paraId="2B9E334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使用电子秤测量小球或小车的质量</w:t>
            </w:r>
            <w:r>
              <w:rPr>
                <w:rFonts w:ascii="方正书宋_GBK" w:eastAsia="方正书宋_GBK" w:hAnsi="方正书宋_GBK" w:hint="eastAsia"/>
                <w:sz w:val="21"/>
              </w:rPr>
              <w:t>,</w:t>
            </w:r>
            <w:r>
              <w:rPr>
                <w:rFonts w:ascii="NEU-BX" w:eastAsia="方正书宋_GBK" w:hAnsi="NEU-BX" w:hint="eastAsia"/>
                <w:sz w:val="21"/>
              </w:rPr>
              <w:t>并记录。</w:t>
            </w:r>
          </w:p>
          <w:p w14:paraId="21ADF83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确定游乐设施</w:t>
            </w:r>
            <w:r>
              <w:rPr>
                <w:rFonts w:ascii="方正书宋_GBK" w:eastAsia="方正书宋_GBK" w:hAnsi="方正书宋_GBK" w:hint="eastAsia"/>
                <w:sz w:val="21"/>
              </w:rPr>
              <w:t>(</w:t>
            </w:r>
            <w:r>
              <w:rPr>
                <w:rFonts w:ascii="NEU-BX" w:eastAsia="方正书宋_GBK" w:hAnsi="NEU-BX" w:hint="eastAsia"/>
                <w:sz w:val="21"/>
              </w:rPr>
              <w:t>如滑梯或过山车</w:t>
            </w:r>
            <w:r>
              <w:rPr>
                <w:rFonts w:ascii="方正书宋_GBK" w:eastAsia="方正书宋_GBK" w:hAnsi="方正书宋_GBK" w:hint="eastAsia"/>
                <w:sz w:val="21"/>
              </w:rPr>
              <w:t>)</w:t>
            </w:r>
            <w:r>
              <w:rPr>
                <w:rFonts w:ascii="NEU-BX" w:eastAsia="方正书宋_GBK" w:hAnsi="NEU-BX" w:hint="eastAsia"/>
                <w:sz w:val="21"/>
              </w:rPr>
              <w:t>的起始点和终点</w:t>
            </w:r>
            <w:r>
              <w:rPr>
                <w:rFonts w:ascii="方正书宋_GBK" w:eastAsia="方正书宋_GBK" w:hAnsi="方正书宋_GBK" w:hint="eastAsia"/>
                <w:sz w:val="21"/>
              </w:rPr>
              <w:t>,</w:t>
            </w:r>
            <w:r>
              <w:rPr>
                <w:rFonts w:ascii="NEU-BX" w:eastAsia="方正书宋_GBK" w:hAnsi="NEU-BX" w:hint="eastAsia"/>
                <w:sz w:val="21"/>
              </w:rPr>
              <w:t>使用刻度尺测量相关高度和距离。</w:t>
            </w:r>
          </w:p>
          <w:p w14:paraId="3BB822F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②测量速度</w:t>
            </w:r>
          </w:p>
          <w:p w14:paraId="0C88039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在游乐设施的关键位置</w:t>
            </w:r>
            <w:r>
              <w:rPr>
                <w:rFonts w:ascii="方正书宋_GBK" w:eastAsia="方正书宋_GBK" w:hAnsi="方正书宋_GBK" w:hint="eastAsia"/>
                <w:sz w:val="21"/>
              </w:rPr>
              <w:t>(</w:t>
            </w:r>
            <w:r>
              <w:rPr>
                <w:rFonts w:ascii="NEU-BX" w:eastAsia="方正书宋_GBK" w:hAnsi="NEU-BX" w:hint="eastAsia"/>
                <w:sz w:val="21"/>
              </w:rPr>
              <w:t>如最高点、最低点、中间点等</w:t>
            </w:r>
            <w:r>
              <w:rPr>
                <w:rFonts w:ascii="方正书宋_GBK" w:eastAsia="方正书宋_GBK" w:hAnsi="方正书宋_GBK" w:hint="eastAsia"/>
                <w:sz w:val="21"/>
              </w:rPr>
              <w:t>)</w:t>
            </w:r>
            <w:r>
              <w:rPr>
                <w:rFonts w:ascii="NEU-BX" w:eastAsia="方正书宋_GBK" w:hAnsi="NEU-BX" w:hint="eastAsia"/>
                <w:sz w:val="21"/>
              </w:rPr>
              <w:t>设置测速点。</w:t>
            </w:r>
          </w:p>
          <w:p w14:paraId="40A05F1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使用测速仪或计时器测量小球或小车通过这些点时的速度。对于滑梯或过山车等快速运动的物体</w:t>
            </w:r>
            <w:r>
              <w:rPr>
                <w:rFonts w:ascii="方正书宋_GBK" w:eastAsia="方正书宋_GBK" w:hAnsi="方正书宋_GBK" w:hint="eastAsia"/>
                <w:sz w:val="21"/>
              </w:rPr>
              <w:t>,</w:t>
            </w:r>
            <w:r>
              <w:rPr>
                <w:rFonts w:ascii="NEU-BX" w:eastAsia="方正书宋_GBK" w:hAnsi="NEU-BX" w:hint="eastAsia"/>
                <w:sz w:val="21"/>
              </w:rPr>
              <w:t>可以利用摄影设备记录运动过程</w:t>
            </w:r>
            <w:r>
              <w:rPr>
                <w:rFonts w:ascii="方正书宋_GBK" w:eastAsia="方正书宋_GBK" w:hAnsi="方正书宋_GBK" w:hint="eastAsia"/>
                <w:sz w:val="21"/>
              </w:rPr>
              <w:t>,</w:t>
            </w:r>
            <w:r>
              <w:rPr>
                <w:rFonts w:ascii="NEU-BX" w:eastAsia="方正书宋_GBK" w:hAnsi="NEU-BX" w:hint="eastAsia"/>
                <w:sz w:val="21"/>
              </w:rPr>
              <w:t>并通过视频分析软件获取速度数据。</w:t>
            </w:r>
          </w:p>
          <w:p w14:paraId="0BB5FD3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③观察能量转化</w:t>
            </w:r>
          </w:p>
          <w:p w14:paraId="1271E08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观察并记录小球或小车在运动过程中动能和势能的变化情况。</w:t>
            </w:r>
          </w:p>
          <w:p w14:paraId="4EF0E2C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分析在哪些位置动能增加、势能减少</w:t>
            </w:r>
            <w:r>
              <w:rPr>
                <w:rFonts w:ascii="方正书宋_GBK" w:eastAsia="方正书宋_GBK" w:hAnsi="方正书宋_GBK" w:hint="eastAsia"/>
                <w:sz w:val="21"/>
              </w:rPr>
              <w:t>,</w:t>
            </w:r>
            <w:r>
              <w:rPr>
                <w:rFonts w:ascii="NEU-BX" w:eastAsia="方正书宋_GBK" w:hAnsi="NEU-BX" w:hint="eastAsia"/>
                <w:sz w:val="21"/>
              </w:rPr>
              <w:t>以及这些变化是如何通过做功</w:t>
            </w:r>
            <w:r>
              <w:rPr>
                <w:rFonts w:ascii="方正书宋_GBK" w:eastAsia="方正书宋_GBK" w:hAnsi="方正书宋_GBK" w:hint="eastAsia"/>
                <w:sz w:val="21"/>
              </w:rPr>
              <w:t>(</w:t>
            </w:r>
            <w:r>
              <w:rPr>
                <w:rFonts w:ascii="NEU-BX" w:eastAsia="方正书宋_GBK" w:hAnsi="NEU-BX" w:hint="eastAsia"/>
                <w:sz w:val="21"/>
              </w:rPr>
              <w:t>如重力做功、弹力做功</w:t>
            </w:r>
            <w:r>
              <w:rPr>
                <w:rFonts w:ascii="方正书宋_GBK" w:eastAsia="方正书宋_GBK" w:hAnsi="方正书宋_GBK" w:hint="eastAsia"/>
                <w:sz w:val="21"/>
              </w:rPr>
              <w:t>)</w:t>
            </w:r>
            <w:r>
              <w:rPr>
                <w:rFonts w:ascii="NEU-BX" w:eastAsia="方正书宋_GBK" w:hAnsi="NEU-BX" w:hint="eastAsia"/>
                <w:sz w:val="21"/>
              </w:rPr>
              <w:t>实现的。</w:t>
            </w:r>
          </w:p>
        </w:tc>
        <w:tc>
          <w:tcPr>
            <w:tcW w:w="2069" w:type="dxa"/>
            <w:vAlign w:val="center"/>
          </w:tcPr>
          <w:p w14:paraId="5A94ADB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4167E2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FA310F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99FEEC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EF1BD2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由于是课前安排的体验报告</w:t>
            </w:r>
            <w:r>
              <w:rPr>
                <w:rFonts w:ascii="方正书宋_GBK" w:eastAsia="方正书宋_GBK" w:hAnsi="方正书宋_GBK" w:hint="eastAsia"/>
                <w:sz w:val="21"/>
              </w:rPr>
              <w:t>,</w:t>
            </w:r>
            <w:r>
              <w:rPr>
                <w:rFonts w:ascii="NEU-BX" w:eastAsia="方正书宋_GBK" w:hAnsi="NEU-BX" w:hint="eastAsia"/>
                <w:sz w:val="21"/>
              </w:rPr>
              <w:t>所以评价点应在报告是否符合要求</w:t>
            </w:r>
            <w:r>
              <w:rPr>
                <w:rFonts w:ascii="方正书宋_GBK" w:eastAsia="方正书宋_GBK" w:hAnsi="方正书宋_GBK" w:hint="eastAsia"/>
                <w:sz w:val="21"/>
              </w:rPr>
              <w:t>,</w:t>
            </w:r>
            <w:r>
              <w:rPr>
                <w:rFonts w:ascii="NEU-BX" w:eastAsia="方正书宋_GBK" w:hAnsi="NEU-BX" w:hint="eastAsia"/>
                <w:sz w:val="21"/>
              </w:rPr>
              <w:t>学生是否真实参与</w:t>
            </w:r>
          </w:p>
          <w:p w14:paraId="573D86C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EFE8A2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跨学科切合点</w:t>
            </w:r>
            <w:r>
              <w:rPr>
                <w:rFonts w:ascii="方正书宋_GBK" w:eastAsia="方正书宋_GBK" w:hAnsi="方正书宋_GBK" w:hint="eastAsia"/>
                <w:sz w:val="21"/>
              </w:rPr>
              <w:t>,</w:t>
            </w:r>
            <w:r>
              <w:rPr>
                <w:rFonts w:ascii="NEU-BX" w:eastAsia="方正书宋_GBK" w:hAnsi="NEU-BX" w:hint="eastAsia"/>
                <w:sz w:val="21"/>
              </w:rPr>
              <w:t>看学生是否专业、规范、科学合理</w:t>
            </w:r>
          </w:p>
          <w:p w14:paraId="4F08CEC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D12716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65AA13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12F40E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EFFEC6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DC27AF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9C5514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C5227A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CDC844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54992B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9B4E53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通过实验探究突破重、难点</w:t>
            </w:r>
            <w:r>
              <w:rPr>
                <w:rFonts w:ascii="方正书宋_GBK" w:eastAsia="方正书宋_GBK" w:hAnsi="方正书宋_GBK" w:hint="eastAsia"/>
                <w:sz w:val="21"/>
              </w:rPr>
              <w:t>,</w:t>
            </w:r>
            <w:r>
              <w:rPr>
                <w:rFonts w:ascii="NEU-BX" w:eastAsia="方正书宋_GBK" w:hAnsi="NEU-BX" w:hint="eastAsia"/>
                <w:sz w:val="21"/>
              </w:rPr>
              <w:t>避免盲目探究实践</w:t>
            </w:r>
            <w:r>
              <w:rPr>
                <w:rFonts w:ascii="方正书宋_GBK" w:eastAsia="方正书宋_GBK" w:hAnsi="方正书宋_GBK" w:hint="eastAsia"/>
                <w:sz w:val="21"/>
              </w:rPr>
              <w:t>,</w:t>
            </w:r>
            <w:r>
              <w:rPr>
                <w:rFonts w:ascii="NEU-BX" w:eastAsia="方正书宋_GBK" w:hAnsi="NEU-BX" w:hint="eastAsia"/>
                <w:sz w:val="21"/>
              </w:rPr>
              <w:t>养成良好的探究习惯</w:t>
            </w:r>
            <w:r>
              <w:rPr>
                <w:rFonts w:ascii="方正书宋_GBK" w:eastAsia="方正书宋_GBK" w:hAnsi="方正书宋_GBK" w:hint="eastAsia"/>
                <w:sz w:val="21"/>
              </w:rPr>
              <w:t>;</w:t>
            </w:r>
            <w:r>
              <w:rPr>
                <w:rFonts w:ascii="NEU-BX" w:eastAsia="方正书宋_GBK" w:hAnsi="NEU-BX" w:hint="eastAsia"/>
                <w:sz w:val="21"/>
              </w:rPr>
              <w:t>探究过程中注意小组内的分工协作</w:t>
            </w:r>
            <w:r>
              <w:rPr>
                <w:rFonts w:ascii="方正书宋_GBK" w:eastAsia="方正书宋_GBK" w:hAnsi="方正书宋_GBK" w:hint="eastAsia"/>
                <w:sz w:val="21"/>
              </w:rPr>
              <w:t>,</w:t>
            </w:r>
            <w:r>
              <w:rPr>
                <w:rFonts w:ascii="NEU-BX" w:eastAsia="方正书宋_GBK" w:hAnsi="NEU-BX" w:hint="eastAsia"/>
                <w:sz w:val="21"/>
              </w:rPr>
              <w:t>增强学生的团队意识和沟通能力</w:t>
            </w:r>
          </w:p>
          <w:p w14:paraId="1B6B98B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795C59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446AF5B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696"/>
        <w:gridCol w:w="1826"/>
      </w:tblGrid>
      <w:tr w14:paraId="2A435663">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7785" w:type="dxa"/>
            <w:vAlign w:val="center"/>
          </w:tcPr>
          <w:p w14:paraId="3A6B7D8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④跨学科分析</w:t>
            </w:r>
          </w:p>
          <w:p w14:paraId="33D11FB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鼓励学生运用工程技术原理分析游乐设施的设计如何影响能量的转化效率。</w:t>
            </w:r>
          </w:p>
          <w:p w14:paraId="04ECD29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讨论能量转化过程中的能量损失</w:t>
            </w:r>
            <w:r>
              <w:rPr>
                <w:rFonts w:ascii="方正书宋_GBK" w:eastAsia="方正书宋_GBK" w:hAnsi="方正书宋_GBK" w:hint="eastAsia"/>
                <w:sz w:val="21"/>
              </w:rPr>
              <w:t>(</w:t>
            </w:r>
            <w:r>
              <w:rPr>
                <w:rFonts w:ascii="NEU-BX" w:eastAsia="方正书宋_GBK" w:hAnsi="NEU-BX" w:hint="eastAsia"/>
                <w:sz w:val="21"/>
              </w:rPr>
              <w:t>如摩擦、空气阻力等</w:t>
            </w:r>
            <w:r>
              <w:rPr>
                <w:rFonts w:ascii="方正书宋_GBK" w:eastAsia="方正书宋_GBK" w:hAnsi="方正书宋_GBK" w:hint="eastAsia"/>
                <w:sz w:val="21"/>
              </w:rPr>
              <w:t>)</w:t>
            </w:r>
            <w:r>
              <w:rPr>
                <w:rFonts w:ascii="NEU-BX" w:eastAsia="方正书宋_GBK" w:hAnsi="NEU-BX" w:hint="eastAsia"/>
                <w:sz w:val="21"/>
              </w:rPr>
              <w:t>及其影响。</w:t>
            </w:r>
          </w:p>
          <w:p w14:paraId="1DFE83F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数据记录与分析</w:t>
            </w:r>
          </w:p>
          <w:p w14:paraId="6A3309C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学生应详细记录实验数据</w:t>
            </w:r>
            <w:r>
              <w:rPr>
                <w:rFonts w:ascii="方正书宋_GBK" w:eastAsia="方正书宋_GBK" w:hAnsi="方正书宋_GBK" w:hint="eastAsia"/>
                <w:sz w:val="21"/>
              </w:rPr>
              <w:t>,</w:t>
            </w:r>
            <w:r>
              <w:rPr>
                <w:rFonts w:ascii="NEU-BX" w:eastAsia="方正书宋_GBK" w:hAnsi="NEU-BX" w:hint="eastAsia"/>
                <w:sz w:val="21"/>
              </w:rPr>
              <w:t>包括质量、高度、速度、动能、势能等。</w:t>
            </w:r>
          </w:p>
          <w:p w14:paraId="3F9B2C2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使用图表</w:t>
            </w:r>
            <w:r>
              <w:rPr>
                <w:rFonts w:ascii="方正书宋_GBK" w:eastAsia="方正书宋_GBK" w:hAnsi="方正书宋_GBK" w:hint="eastAsia"/>
                <w:sz w:val="21"/>
              </w:rPr>
              <w:t>(</w:t>
            </w:r>
            <w:r>
              <w:rPr>
                <w:rFonts w:ascii="NEU-BX" w:eastAsia="方正书宋_GBK" w:hAnsi="NEU-BX" w:hint="eastAsia"/>
                <w:sz w:val="21"/>
              </w:rPr>
              <w:t>如动能—时间图、势能—高度图</w:t>
            </w:r>
            <w:r>
              <w:rPr>
                <w:rFonts w:ascii="方正书宋_GBK" w:eastAsia="方正书宋_GBK" w:hAnsi="方正书宋_GBK" w:hint="eastAsia"/>
                <w:sz w:val="21"/>
              </w:rPr>
              <w:t>)</w:t>
            </w:r>
            <w:r>
              <w:rPr>
                <w:rFonts w:ascii="NEU-BX" w:eastAsia="方正书宋_GBK" w:hAnsi="NEU-BX" w:hint="eastAsia"/>
                <w:sz w:val="21"/>
              </w:rPr>
              <w:t>直观展示能量转化过程。</w:t>
            </w:r>
          </w:p>
          <w:p w14:paraId="4FB3A9D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讨论实验结果与理论预测的差异</w:t>
            </w:r>
            <w:r>
              <w:rPr>
                <w:rFonts w:ascii="方正书宋_GBK" w:eastAsia="方正书宋_GBK" w:hAnsi="方正书宋_GBK" w:hint="eastAsia"/>
                <w:sz w:val="21"/>
              </w:rPr>
              <w:t>,</w:t>
            </w:r>
            <w:r>
              <w:rPr>
                <w:rFonts w:ascii="NEU-BX" w:eastAsia="方正书宋_GBK" w:hAnsi="NEU-BX" w:hint="eastAsia"/>
                <w:sz w:val="21"/>
              </w:rPr>
              <w:t>并尝试解释原因。</w:t>
            </w:r>
          </w:p>
          <w:p w14:paraId="26164C2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5</w:t>
            </w:r>
            <w:r>
              <w:rPr>
                <w:rFonts w:ascii="方正书宋_GBK" w:eastAsia="方正书宋_GBK" w:hAnsi="方正书宋_GBK" w:hint="eastAsia"/>
                <w:sz w:val="21"/>
              </w:rPr>
              <w:t>)</w:t>
            </w:r>
            <w:r>
              <w:rPr>
                <w:rFonts w:ascii="NEU-BX" w:eastAsia="方正书宋_GBK" w:hAnsi="NEU-BX" w:hint="eastAsia"/>
                <w:sz w:val="21"/>
              </w:rPr>
              <w:t>实验报告与讨论</w:t>
            </w:r>
          </w:p>
          <w:p w14:paraId="41BE6E8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每个小组应撰写实验报告</w:t>
            </w:r>
            <w:r>
              <w:rPr>
                <w:rFonts w:ascii="方正书宋_GBK" w:eastAsia="方正书宋_GBK" w:hAnsi="方正书宋_GBK" w:hint="eastAsia"/>
                <w:sz w:val="21"/>
              </w:rPr>
              <w:t>,</w:t>
            </w:r>
            <w:r>
              <w:rPr>
                <w:rFonts w:ascii="NEU-BX" w:eastAsia="方正书宋_GBK" w:hAnsi="NEU-BX" w:hint="eastAsia"/>
                <w:sz w:val="21"/>
              </w:rPr>
              <w:t>包括实验目的、步骤、数据记录、分析讨论和结论。</w:t>
            </w:r>
          </w:p>
          <w:p w14:paraId="486F806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任务二</w:t>
            </w:r>
            <w:r>
              <w:rPr>
                <w:rFonts w:ascii="方正书宋_GBK" w:eastAsia="方正书宋_GBK" w:hAnsi="方正书宋_GBK" w:hint="eastAsia"/>
                <w:sz w:val="21"/>
              </w:rPr>
              <w:t>:</w:t>
            </w:r>
            <w:r>
              <w:rPr>
                <w:rFonts w:ascii="NEU-BX" w:eastAsia="方正书宋_GBK" w:hAnsi="NEU-BX" w:hint="eastAsia"/>
                <w:sz w:val="21"/>
              </w:rPr>
              <w:t>认识安全规则</w:t>
            </w:r>
          </w:p>
          <w:p w14:paraId="43D0120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老师出示一些游乐活动</w:t>
            </w:r>
            <w:r>
              <w:rPr>
                <w:rFonts w:ascii="方正书宋_GBK" w:eastAsia="方正书宋_GBK" w:hAnsi="方正书宋_GBK" w:hint="eastAsia"/>
                <w:sz w:val="21"/>
              </w:rPr>
              <w:t>,</w:t>
            </w:r>
            <w:r>
              <w:rPr>
                <w:rFonts w:ascii="NEU-BX" w:eastAsia="方正书宋_GBK" w:hAnsi="NEU-BX" w:hint="eastAsia"/>
                <w:sz w:val="21"/>
              </w:rPr>
              <w:t>比如蹦床活动的照片、视频</w:t>
            </w:r>
            <w:r>
              <w:rPr>
                <w:rFonts w:ascii="方正书宋_GBK" w:eastAsia="方正书宋_GBK" w:hAnsi="方正书宋_GBK" w:hint="eastAsia"/>
                <w:sz w:val="21"/>
              </w:rPr>
              <w:t>,</w:t>
            </w:r>
            <w:r>
              <w:rPr>
                <w:rFonts w:ascii="NEU-BX" w:eastAsia="方正书宋_GBK" w:hAnsi="NEU-BX" w:hint="eastAsia"/>
                <w:sz w:val="21"/>
              </w:rPr>
              <w:t>及一些事故的素材</w:t>
            </w:r>
            <w:r>
              <w:rPr>
                <w:rFonts w:ascii="方正书宋_GBK" w:eastAsia="方正书宋_GBK" w:hAnsi="方正书宋_GBK" w:hint="eastAsia"/>
                <w:sz w:val="21"/>
              </w:rPr>
              <w:t>,</w:t>
            </w:r>
            <w:r>
              <w:rPr>
                <w:rFonts w:ascii="NEU-BX" w:eastAsia="方正书宋_GBK" w:hAnsi="NEU-BX" w:hint="eastAsia"/>
                <w:sz w:val="21"/>
              </w:rPr>
              <w:t>让学生讨论后总结</w:t>
            </w:r>
            <w:r>
              <w:rPr>
                <w:rFonts w:ascii="方正书宋_GBK" w:eastAsia="方正书宋_GBK" w:hAnsi="方正书宋_GBK" w:hint="eastAsia"/>
                <w:sz w:val="21"/>
              </w:rPr>
              <w:t>,</w:t>
            </w:r>
            <w:r>
              <w:rPr>
                <w:rFonts w:ascii="NEU-BX" w:eastAsia="方正书宋_GBK" w:hAnsi="NEU-BX" w:hint="eastAsia"/>
                <w:sz w:val="21"/>
              </w:rPr>
              <w:t>最后师生共同整理。具有一定的危险性</w:t>
            </w:r>
            <w:r>
              <w:rPr>
                <w:rFonts w:ascii="方正书宋_GBK" w:eastAsia="方正书宋_GBK" w:hAnsi="方正书宋_GBK" w:hint="eastAsia"/>
                <w:sz w:val="21"/>
              </w:rPr>
              <w:t>,</w:t>
            </w:r>
            <w:r>
              <w:rPr>
                <w:rFonts w:ascii="NEU-BX" w:eastAsia="方正书宋_GBK" w:hAnsi="NEU-BX" w:hint="eastAsia"/>
                <w:sz w:val="21"/>
              </w:rPr>
              <w:t>因此一定要重视安全防护。</w:t>
            </w:r>
          </w:p>
          <w:p w14:paraId="38A13C9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.选择合适的蹦床</w:t>
            </w:r>
            <w:r>
              <w:rPr>
                <w:rFonts w:ascii="方正书宋_GBK" w:eastAsia="方正书宋_GBK" w:hAnsi="方正书宋_GBK" w:hint="eastAsia"/>
                <w:sz w:val="21"/>
              </w:rPr>
              <w:t>:</w:t>
            </w:r>
            <w:r>
              <w:rPr>
                <w:rFonts w:ascii="NEU-BX" w:eastAsia="方正书宋_GBK" w:hAnsi="NEU-BX" w:hint="eastAsia"/>
                <w:sz w:val="21"/>
              </w:rPr>
              <w:t>确保蹦床的质量良好</w:t>
            </w:r>
            <w:r>
              <w:rPr>
                <w:rFonts w:ascii="方正书宋_GBK" w:eastAsia="方正书宋_GBK" w:hAnsi="方正书宋_GBK" w:hint="eastAsia"/>
                <w:sz w:val="21"/>
              </w:rPr>
              <w:t>,</w:t>
            </w:r>
            <w:r>
              <w:rPr>
                <w:rFonts w:ascii="NEU-BX" w:eastAsia="方正书宋_GBK" w:hAnsi="NEU-BX" w:hint="eastAsia"/>
                <w:sz w:val="21"/>
              </w:rPr>
              <w:t>框架稳固</w:t>
            </w:r>
            <w:r>
              <w:rPr>
                <w:rFonts w:ascii="方正书宋_GBK" w:eastAsia="方正书宋_GBK" w:hAnsi="方正书宋_GBK" w:hint="eastAsia"/>
                <w:sz w:val="21"/>
              </w:rPr>
              <w:t>,</w:t>
            </w:r>
            <w:r>
              <w:rPr>
                <w:rFonts w:ascii="NEU-BX" w:eastAsia="方正书宋_GBK" w:hAnsi="NEU-BX" w:hint="eastAsia"/>
                <w:sz w:val="21"/>
              </w:rPr>
              <w:t>蹦床面没有破损或裂缝</w:t>
            </w:r>
            <w:r>
              <w:rPr>
                <w:rFonts w:ascii="方正书宋_GBK" w:eastAsia="方正书宋_GBK" w:hAnsi="方正书宋_GBK" w:hint="eastAsia"/>
                <w:sz w:val="21"/>
              </w:rPr>
              <w:t>,</w:t>
            </w:r>
            <w:r>
              <w:rPr>
                <w:rFonts w:ascii="NEU-BX" w:eastAsia="方正书宋_GBK" w:hAnsi="NEU-BX" w:hint="eastAsia"/>
                <w:sz w:val="21"/>
              </w:rPr>
              <w:t>防护网完整且牢固。</w:t>
            </w:r>
          </w:p>
          <w:p w14:paraId="11FC2B4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.成人全程监督</w:t>
            </w:r>
            <w:r>
              <w:rPr>
                <w:rFonts w:ascii="方正书宋_GBK" w:eastAsia="方正书宋_GBK" w:hAnsi="方正书宋_GBK" w:hint="eastAsia"/>
                <w:sz w:val="21"/>
              </w:rPr>
              <w:t>,</w:t>
            </w:r>
            <w:r>
              <w:rPr>
                <w:rFonts w:ascii="NEU-BX" w:eastAsia="方正书宋_GBK" w:hAnsi="NEU-BX" w:hint="eastAsia"/>
                <w:sz w:val="21"/>
              </w:rPr>
              <w:t>蹦床上一次只能有一个人使用</w:t>
            </w:r>
            <w:r>
              <w:rPr>
                <w:rFonts w:ascii="方正书宋_GBK" w:eastAsia="方正书宋_GBK" w:hAnsi="方正书宋_GBK" w:hint="eastAsia"/>
                <w:sz w:val="21"/>
              </w:rPr>
              <w:t>,</w:t>
            </w:r>
            <w:r>
              <w:rPr>
                <w:rFonts w:ascii="NEU-BX" w:eastAsia="方正书宋_GBK" w:hAnsi="NEU-BX" w:hint="eastAsia"/>
                <w:sz w:val="21"/>
              </w:rPr>
              <w:t>不鼓励尝试危险、高难度的动作</w:t>
            </w:r>
            <w:r>
              <w:rPr>
                <w:rFonts w:ascii="方正书宋_GBK" w:eastAsia="方正书宋_GBK" w:hAnsi="方正书宋_GBK" w:hint="eastAsia"/>
                <w:sz w:val="21"/>
              </w:rPr>
              <w:t>,</w:t>
            </w:r>
            <w:r>
              <w:rPr>
                <w:rFonts w:ascii="NEU-BX" w:eastAsia="方正书宋_GBK" w:hAnsi="NEU-BX" w:hint="eastAsia"/>
                <w:sz w:val="21"/>
              </w:rPr>
              <w:t>如空翻等。</w:t>
            </w:r>
          </w:p>
          <w:p w14:paraId="1B81098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.正确姿势</w:t>
            </w:r>
            <w:r>
              <w:rPr>
                <w:rFonts w:ascii="方正书宋_GBK" w:eastAsia="方正书宋_GBK" w:hAnsi="方正书宋_GBK" w:hint="eastAsia"/>
                <w:sz w:val="21"/>
              </w:rPr>
              <w:t>:</w:t>
            </w:r>
            <w:r>
              <w:rPr>
                <w:rFonts w:ascii="NEU-BX" w:eastAsia="方正书宋_GBK" w:hAnsi="NEU-BX" w:hint="eastAsia"/>
                <w:sz w:val="21"/>
              </w:rPr>
              <w:t>教导孩子使用正确的蹦跳姿势</w:t>
            </w:r>
            <w:r>
              <w:rPr>
                <w:rFonts w:ascii="方正书宋_GBK" w:eastAsia="方正书宋_GBK" w:hAnsi="方正书宋_GBK" w:hint="eastAsia"/>
                <w:sz w:val="21"/>
              </w:rPr>
              <w:t>,</w:t>
            </w:r>
            <w:r>
              <w:rPr>
                <w:rFonts w:ascii="NEU-BX" w:eastAsia="方正书宋_GBK" w:hAnsi="NEU-BX" w:hint="eastAsia"/>
                <w:sz w:val="21"/>
              </w:rPr>
              <w:t>双脚着地</w:t>
            </w:r>
            <w:r>
              <w:rPr>
                <w:rFonts w:ascii="方正书宋_GBK" w:eastAsia="方正书宋_GBK" w:hAnsi="方正书宋_GBK" w:hint="eastAsia"/>
                <w:sz w:val="21"/>
              </w:rPr>
              <w:t>,</w:t>
            </w:r>
            <w:r>
              <w:rPr>
                <w:rFonts w:ascii="NEU-BX" w:eastAsia="方正书宋_GBK" w:hAnsi="NEU-BX" w:hint="eastAsia"/>
                <w:sz w:val="21"/>
              </w:rPr>
              <w:t>避免单脚或其他不正确的姿势</w:t>
            </w:r>
            <w:r>
              <w:rPr>
                <w:rFonts w:ascii="方正书宋_GBK" w:eastAsia="方正书宋_GBK" w:hAnsi="方正书宋_GBK" w:hint="eastAsia"/>
                <w:sz w:val="21"/>
              </w:rPr>
              <w:t>,</w:t>
            </w:r>
            <w:r>
              <w:rPr>
                <w:rFonts w:ascii="NEU-BX" w:eastAsia="方正书宋_GBK" w:hAnsi="NEU-BX" w:hint="eastAsia"/>
                <w:sz w:val="21"/>
              </w:rPr>
              <w:t>以免受伤。</w:t>
            </w:r>
          </w:p>
          <w:p w14:paraId="1859364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.热身准备</w:t>
            </w:r>
            <w:r>
              <w:rPr>
                <w:rFonts w:ascii="方正书宋_GBK" w:eastAsia="方正书宋_GBK" w:hAnsi="方正书宋_GBK" w:hint="eastAsia"/>
                <w:sz w:val="21"/>
              </w:rPr>
              <w:t>:</w:t>
            </w:r>
            <w:r>
              <w:rPr>
                <w:rFonts w:ascii="NEU-BX" w:eastAsia="方正书宋_GBK" w:hAnsi="NEU-BX" w:hint="eastAsia"/>
                <w:sz w:val="21"/>
              </w:rPr>
              <w:t>在蹦床前</w:t>
            </w:r>
            <w:r>
              <w:rPr>
                <w:rFonts w:ascii="方正书宋_GBK" w:eastAsia="方正书宋_GBK" w:hAnsi="方正书宋_GBK" w:hint="eastAsia"/>
                <w:sz w:val="21"/>
              </w:rPr>
              <w:t>,</w:t>
            </w:r>
            <w:r>
              <w:rPr>
                <w:rFonts w:ascii="NEU-BX" w:eastAsia="方正书宋_GBK" w:hAnsi="NEU-BX" w:hint="eastAsia"/>
                <w:sz w:val="21"/>
              </w:rPr>
              <w:t>让孩子进行适当的热身运动</w:t>
            </w:r>
            <w:r>
              <w:rPr>
                <w:rFonts w:ascii="方正书宋_GBK" w:eastAsia="方正书宋_GBK" w:hAnsi="方正书宋_GBK" w:hint="eastAsia"/>
                <w:sz w:val="21"/>
              </w:rPr>
              <w:t>,</w:t>
            </w:r>
            <w:r>
              <w:rPr>
                <w:rFonts w:ascii="NEU-BX" w:eastAsia="方正书宋_GBK" w:hAnsi="NEU-BX" w:hint="eastAsia"/>
                <w:sz w:val="21"/>
              </w:rPr>
              <w:t>活动关节。</w:t>
            </w:r>
          </w:p>
          <w:p w14:paraId="5C52E43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5</w:t>
            </w:r>
            <w:r>
              <w:rPr>
                <w:rFonts w:ascii="NEU-BX" w:eastAsia="方正书宋_GBK" w:hAnsi="NEU-BX" w:hint="eastAsia"/>
                <w:sz w:val="21"/>
              </w:rPr>
              <w:t>.控制时间</w:t>
            </w:r>
            <w:r>
              <w:rPr>
                <w:rFonts w:ascii="方正书宋_GBK" w:eastAsia="方正书宋_GBK" w:hAnsi="方正书宋_GBK" w:hint="eastAsia"/>
                <w:sz w:val="21"/>
              </w:rPr>
              <w:t>:</w:t>
            </w:r>
            <w:r>
              <w:rPr>
                <w:rFonts w:ascii="NEU-BX" w:eastAsia="方正书宋_GBK" w:hAnsi="NEU-BX" w:hint="eastAsia"/>
                <w:sz w:val="21"/>
              </w:rPr>
              <w:t>不要让孩子在蹦床上玩耍时间过长</w:t>
            </w:r>
            <w:r>
              <w:rPr>
                <w:rFonts w:ascii="方正书宋_GBK" w:eastAsia="方正书宋_GBK" w:hAnsi="方正书宋_GBK" w:hint="eastAsia"/>
                <w:sz w:val="21"/>
              </w:rPr>
              <w:t>,</w:t>
            </w:r>
            <w:r>
              <w:rPr>
                <w:rFonts w:ascii="NEU-BX" w:eastAsia="方正书宋_GBK" w:hAnsi="NEU-BX" w:hint="eastAsia"/>
                <w:sz w:val="21"/>
              </w:rPr>
              <w:t>以免过度疲劳。</w:t>
            </w:r>
          </w:p>
          <w:p w14:paraId="1039873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6</w:t>
            </w:r>
            <w:r>
              <w:rPr>
                <w:rFonts w:ascii="NEU-BX" w:eastAsia="方正书宋_GBK" w:hAnsi="NEU-BX" w:hint="eastAsia"/>
                <w:sz w:val="21"/>
              </w:rPr>
              <w:t>.注意周边环境</w:t>
            </w:r>
            <w:r>
              <w:rPr>
                <w:rFonts w:ascii="方正书宋_GBK" w:eastAsia="方正书宋_GBK" w:hAnsi="方正书宋_GBK" w:hint="eastAsia"/>
                <w:sz w:val="21"/>
              </w:rPr>
              <w:t>:</w:t>
            </w:r>
            <w:r>
              <w:rPr>
                <w:rFonts w:ascii="NEU-BX" w:eastAsia="方正书宋_GBK" w:hAnsi="NEU-BX" w:hint="eastAsia"/>
                <w:sz w:val="21"/>
              </w:rPr>
              <w:t>确保蹦床周围没有尖锐物品、障碍物等可能导致危险的东西。</w:t>
            </w:r>
          </w:p>
          <w:p w14:paraId="582C8D4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7</w:t>
            </w:r>
            <w:r>
              <w:rPr>
                <w:rFonts w:ascii="NEU-BX" w:eastAsia="方正书宋_GBK" w:hAnsi="NEU-BX" w:hint="eastAsia"/>
                <w:sz w:val="21"/>
              </w:rPr>
              <w:t>.遵循规则</w:t>
            </w:r>
            <w:r>
              <w:rPr>
                <w:rFonts w:ascii="方正书宋_GBK" w:eastAsia="方正书宋_GBK" w:hAnsi="方正书宋_GBK" w:hint="eastAsia"/>
                <w:sz w:val="21"/>
              </w:rPr>
              <w:t>:</w:t>
            </w:r>
            <w:r>
              <w:rPr>
                <w:rFonts w:ascii="NEU-BX" w:eastAsia="方正书宋_GBK" w:hAnsi="NEU-BX" w:hint="eastAsia"/>
                <w:sz w:val="21"/>
              </w:rPr>
              <w:t>教导孩子遵守蹦床场地的规则</w:t>
            </w:r>
            <w:r>
              <w:rPr>
                <w:rFonts w:ascii="方正书宋_GBK" w:eastAsia="方正书宋_GBK" w:hAnsi="方正书宋_GBK" w:hint="eastAsia"/>
                <w:sz w:val="21"/>
              </w:rPr>
              <w:t>,</w:t>
            </w:r>
            <w:r>
              <w:rPr>
                <w:rFonts w:ascii="NEU-BX" w:eastAsia="方正书宋_GBK" w:hAnsi="NEU-BX" w:hint="eastAsia"/>
                <w:sz w:val="21"/>
              </w:rPr>
              <w:t>听从工作人员的指导。</w:t>
            </w:r>
          </w:p>
          <w:p w14:paraId="2AB023F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任务三</w:t>
            </w:r>
            <w:r>
              <w:rPr>
                <w:rFonts w:ascii="方正书宋_GBK" w:eastAsia="方正书宋_GBK" w:hAnsi="方正书宋_GBK" w:hint="eastAsia"/>
                <w:sz w:val="21"/>
              </w:rPr>
              <w:t>:</w:t>
            </w:r>
            <w:r>
              <w:rPr>
                <w:rFonts w:ascii="NEU-BX" w:eastAsia="方正书宋_GBK" w:hAnsi="NEU-BX" w:hint="eastAsia"/>
                <w:sz w:val="21"/>
              </w:rPr>
              <w:t>完善推介方案</w:t>
            </w:r>
          </w:p>
          <w:p w14:paraId="70E3C4A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老师展示学生的活动推介方案</w:t>
            </w:r>
            <w:r>
              <w:rPr>
                <w:rFonts w:ascii="方正书宋_GBK" w:eastAsia="方正书宋_GBK" w:hAnsi="方正书宋_GBK" w:hint="eastAsia"/>
                <w:sz w:val="21"/>
              </w:rPr>
              <w:t>,</w:t>
            </w:r>
            <w:r>
              <w:rPr>
                <w:rFonts w:ascii="NEU-BX" w:eastAsia="方正书宋_GBK" w:hAnsi="NEU-BX" w:hint="eastAsia"/>
                <w:sz w:val="21"/>
              </w:rPr>
              <w:t>并组织人员评选出其中优秀者。</w:t>
            </w:r>
          </w:p>
        </w:tc>
        <w:tc>
          <w:tcPr>
            <w:tcW w:w="2069" w:type="dxa"/>
            <w:vAlign w:val="center"/>
          </w:tcPr>
          <w:p w14:paraId="43286DB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要做到游乐设施活动中</w:t>
            </w:r>
            <w:r>
              <w:rPr>
                <w:rFonts w:ascii="方正书宋_GBK" w:eastAsia="方正书宋_GBK" w:hAnsi="方正书宋_GBK" w:hint="eastAsia"/>
                <w:sz w:val="21"/>
              </w:rPr>
              <w:t>,</w:t>
            </w:r>
            <w:r>
              <w:rPr>
                <w:rFonts w:ascii="NEU-BX" w:eastAsia="方正书宋_GBK" w:hAnsi="NEU-BX" w:hint="eastAsia"/>
                <w:sz w:val="21"/>
              </w:rPr>
              <w:t>安全始终放在第一位</w:t>
            </w:r>
            <w:r>
              <w:rPr>
                <w:rFonts w:ascii="方正书宋_GBK" w:eastAsia="方正书宋_GBK" w:hAnsi="方正书宋_GBK" w:hint="eastAsia"/>
                <w:sz w:val="21"/>
              </w:rPr>
              <w:t>,</w:t>
            </w:r>
            <w:r>
              <w:rPr>
                <w:rFonts w:ascii="NEU-BX" w:eastAsia="方正书宋_GBK" w:hAnsi="NEU-BX" w:hint="eastAsia"/>
                <w:sz w:val="21"/>
              </w:rPr>
              <w:t>对安全规则</w:t>
            </w:r>
            <w:r>
              <w:rPr>
                <w:rFonts w:ascii="方正书宋_GBK" w:eastAsia="方正书宋_GBK" w:hAnsi="方正书宋_GBK" w:hint="eastAsia"/>
                <w:sz w:val="21"/>
              </w:rPr>
              <w:t>,</w:t>
            </w:r>
            <w:r>
              <w:rPr>
                <w:rFonts w:ascii="NEU-BX" w:eastAsia="方正书宋_GBK" w:hAnsi="NEU-BX" w:hint="eastAsia"/>
                <w:sz w:val="21"/>
              </w:rPr>
              <w:t>要知其然</w:t>
            </w:r>
            <w:r>
              <w:rPr>
                <w:rFonts w:ascii="方正书宋_GBK" w:eastAsia="方正书宋_GBK" w:hAnsi="方正书宋_GBK" w:hint="eastAsia"/>
                <w:sz w:val="21"/>
              </w:rPr>
              <w:t>,</w:t>
            </w:r>
            <w:r>
              <w:rPr>
                <w:rFonts w:ascii="NEU-BX" w:eastAsia="方正书宋_GBK" w:hAnsi="NEU-BX" w:hint="eastAsia"/>
                <w:sz w:val="21"/>
              </w:rPr>
              <w:t>还要知其所以然</w:t>
            </w:r>
          </w:p>
          <w:p w14:paraId="653D73C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30E13B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388702B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C42170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349" name="板书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板书设计.jpg"/>
                    <pic:cNvPicPr>
                      <a:picLocks noChangeAspect="1"/>
                    </pic:cNvPicPr>
                  </pic:nvPicPr>
                  <pic:blipFill>
                    <a:blip xmlns:r="http://schemas.openxmlformats.org/officeDocument/2006/relationships" r:embed="rId10"/>
                    <a:stretch>
                      <a:fillRect/>
                    </a:stretch>
                  </pic:blipFill>
                  <pic:spPr>
                    <a:xfrm>
                      <a:off x="0" y="0"/>
                      <a:ext cx="1082160" cy="227880"/>
                    </a:xfrm>
                    <a:prstGeom prst="rect">
                      <a:avLst/>
                    </a:prstGeom>
                  </pic:spPr>
                </pic:pic>
              </a:graphicData>
            </a:graphic>
          </wp:inline>
        </w:drawing>
      </w:r>
    </w:p>
    <w:p w14:paraId="2C74DB94">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NEU-BX" w:eastAsia="方正书宋_GBK" w:hAnsi="NEU-BX" w:hint="eastAsia"/>
          <w:sz w:val="21"/>
        </w:rPr>
        <w:t>实　践　探究游乐设施中的功与能</w:t>
      </w:r>
    </w:p>
    <w:p w14:paraId="3E8C06D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一、项目提出</w:t>
      </w:r>
    </w:p>
    <w:p w14:paraId="2539AD8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二、项目分析</w:t>
      </w:r>
    </w:p>
    <w:p w14:paraId="497C410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三、项目实施</w:t>
      </w:r>
    </w:p>
    <w:p w14:paraId="0CDFCCF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.体验“蹦蹦床”项目</w:t>
      </w:r>
    </w:p>
    <w:p w14:paraId="2078A55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.认识安全规则</w:t>
      </w:r>
    </w:p>
    <w:p w14:paraId="3F373F9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.完善推介方案</w:t>
      </w:r>
    </w:p>
    <w:p w14:paraId="786D5B7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350" name="作业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作业设计.jpg"/>
                    <pic:cNvPicPr>
                      <a:picLocks noChangeAspect="1"/>
                    </pic:cNvPicPr>
                  </pic:nvPicPr>
                  <pic:blipFill>
                    <a:blip xmlns:r="http://schemas.openxmlformats.org/officeDocument/2006/relationships" r:embed="rId11"/>
                    <a:stretch>
                      <a:fillRect/>
                    </a:stretch>
                  </pic:blipFill>
                  <pic:spPr>
                    <a:xfrm>
                      <a:off x="0" y="0"/>
                      <a:ext cx="1082160" cy="227880"/>
                    </a:xfrm>
                    <a:prstGeom prst="rect">
                      <a:avLst/>
                    </a:prstGeom>
                  </pic:spPr>
                </pic:pic>
              </a:graphicData>
            </a:graphic>
          </wp:inline>
        </w:drawing>
      </w:r>
    </w:p>
    <w:p w14:paraId="5BD219E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在两个作业中选一个完成</w:t>
      </w:r>
      <w:r>
        <w:rPr>
          <w:rFonts w:ascii="方正书宋_GBK" w:eastAsia="方正书宋_GBK" w:hAnsi="方正书宋_GBK" w:hint="eastAsia"/>
          <w:sz w:val="21"/>
        </w:rPr>
        <w:t>:</w:t>
      </w:r>
    </w:p>
    <w:p w14:paraId="5707683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.查阅资料</w:t>
      </w:r>
      <w:r>
        <w:rPr>
          <w:rFonts w:ascii="方正书宋_GBK" w:eastAsia="方正书宋_GBK" w:hAnsi="方正书宋_GBK" w:hint="eastAsia"/>
          <w:sz w:val="21"/>
        </w:rPr>
        <w:t>,</w:t>
      </w:r>
      <w:r>
        <w:rPr>
          <w:rFonts w:ascii="NEU-BX" w:eastAsia="方正书宋_GBK" w:hAnsi="NEU-BX" w:hint="eastAsia"/>
          <w:sz w:val="21"/>
        </w:rPr>
        <w:t>了解我国民间的传统游乐项目、游乐方式以及这些游乐项目中所蕴含的科学内涵。体会物理知识在游乐项目中的应用</w:t>
      </w:r>
      <w:r>
        <w:rPr>
          <w:rFonts w:ascii="方正书宋_GBK" w:eastAsia="方正书宋_GBK" w:hAnsi="方正书宋_GBK" w:hint="eastAsia"/>
          <w:sz w:val="21"/>
        </w:rPr>
        <w:t>,</w:t>
      </w:r>
      <w:r>
        <w:rPr>
          <w:rFonts w:ascii="NEU-BX" w:eastAsia="方正书宋_GBK" w:hAnsi="NEU-BX" w:hint="eastAsia"/>
          <w:sz w:val="21"/>
        </w:rPr>
        <w:t>写一篇科技小论文。</w:t>
      </w:r>
    </w:p>
    <w:p w14:paraId="1AEC81A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.设想一个新型游乐设施的设计方案</w:t>
      </w:r>
      <w:r>
        <w:rPr>
          <w:rFonts w:ascii="方正书宋_GBK" w:eastAsia="方正书宋_GBK" w:hAnsi="方正书宋_GBK" w:hint="eastAsia"/>
          <w:sz w:val="21"/>
        </w:rPr>
        <w:t>:</w:t>
      </w:r>
    </w:p>
    <w:p w14:paraId="48F631A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要求能够展示独特的功与能转化特性。</w:t>
      </w:r>
    </w:p>
    <w:p w14:paraId="33161DC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详细描述设计原理、结构特点和运行方式</w:t>
      </w:r>
      <w:r>
        <w:rPr>
          <w:rFonts w:ascii="方正书宋_GBK" w:eastAsia="方正书宋_GBK" w:hAnsi="方正书宋_GBK" w:hint="eastAsia"/>
          <w:sz w:val="21"/>
        </w:rPr>
        <w:t>,</w:t>
      </w:r>
      <w:r>
        <w:rPr>
          <w:rFonts w:ascii="NEU-BX" w:eastAsia="方正书宋_GBK" w:hAnsi="NEU-BX" w:hint="eastAsia"/>
          <w:sz w:val="21"/>
        </w:rPr>
        <w:t>并说明其如何促进能量的高效转化和利用。</w:t>
      </w:r>
    </w:p>
    <w:p w14:paraId="5101773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评估设计方案的安全性、可行性和经济性</w:t>
      </w:r>
      <w:r>
        <w:rPr>
          <w:rFonts w:ascii="方正书宋_GBK" w:eastAsia="方正书宋_GBK" w:hAnsi="方正书宋_GBK" w:hint="eastAsia"/>
          <w:sz w:val="21"/>
        </w:rPr>
        <w:t>,</w:t>
      </w:r>
      <w:r>
        <w:rPr>
          <w:rFonts w:ascii="NEU-BX" w:eastAsia="方正书宋_GBK" w:hAnsi="NEU-BX" w:hint="eastAsia"/>
          <w:sz w:val="21"/>
        </w:rPr>
        <w:t>并提出改进措施。</w:t>
      </w:r>
    </w:p>
    <w:p w14:paraId="6D6F4BD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351" name="教学反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教学反思.jpg"/>
                    <pic:cNvPicPr>
                      <a:picLocks noChangeAspect="1"/>
                    </pic:cNvPicPr>
                  </pic:nvPicPr>
                  <pic:blipFill>
                    <a:blip xmlns:r="http://schemas.openxmlformats.org/officeDocument/2006/relationships" r:embed="rId12"/>
                    <a:stretch>
                      <a:fillRect/>
                    </a:stretch>
                  </pic:blipFill>
                  <pic:spPr>
                    <a:xfrm>
                      <a:off x="0" y="0"/>
                      <a:ext cx="1082160" cy="227880"/>
                    </a:xfrm>
                    <a:prstGeom prst="rect">
                      <a:avLst/>
                    </a:prstGeom>
                  </pic:spPr>
                </pic:pic>
              </a:graphicData>
            </a:graphic>
          </wp:inline>
        </w:drawing>
      </w:r>
    </w:p>
    <w:p w14:paraId="38596358">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鼓励学生运用数学知识</w:t>
      </w:r>
      <w:r>
        <w:rPr>
          <w:rFonts w:ascii="方正书宋_GBK" w:eastAsia="方正书宋_GBK" w:hAnsi="方正书宋_GBK" w:hint="eastAsia"/>
          <w:sz w:val="21"/>
        </w:rPr>
        <w:t>(</w:t>
      </w:r>
      <w:r>
        <w:rPr>
          <w:rFonts w:ascii="NEU-BX" w:eastAsia="方正书宋_GBK" w:hAnsi="NEU-BX" w:hint="eastAsia"/>
          <w:sz w:val="21"/>
        </w:rPr>
        <w:t>如速度、加速度的计算</w:t>
      </w:r>
      <w:r>
        <w:rPr>
          <w:rFonts w:ascii="方正书宋_GBK" w:eastAsia="方正书宋_GBK" w:hAnsi="方正书宋_GBK" w:hint="eastAsia"/>
          <w:sz w:val="21"/>
        </w:rPr>
        <w:t>)</w:t>
      </w:r>
      <w:r>
        <w:rPr>
          <w:rFonts w:ascii="NEU-BX" w:eastAsia="方正书宋_GBK" w:hAnsi="NEU-BX" w:hint="eastAsia"/>
          <w:sz w:val="21"/>
        </w:rPr>
        <w:t>和工程技术原理</w:t>
      </w:r>
      <w:r>
        <w:rPr>
          <w:rFonts w:ascii="方正书宋_GBK" w:eastAsia="方正书宋_GBK" w:hAnsi="方正书宋_GBK" w:hint="eastAsia"/>
          <w:sz w:val="21"/>
        </w:rPr>
        <w:t>(</w:t>
      </w:r>
      <w:r>
        <w:rPr>
          <w:rFonts w:ascii="NEU-BX" w:eastAsia="方正书宋_GBK" w:hAnsi="NEU-BX" w:hint="eastAsia"/>
          <w:sz w:val="21"/>
        </w:rPr>
        <w:t>如游乐设施的设计稳定性</w:t>
      </w:r>
      <w:r>
        <w:rPr>
          <w:rFonts w:ascii="方正书宋_GBK" w:eastAsia="方正书宋_GBK" w:hAnsi="方正书宋_GBK" w:hint="eastAsia"/>
          <w:sz w:val="21"/>
        </w:rPr>
        <w:t>)</w:t>
      </w:r>
      <w:r>
        <w:rPr>
          <w:rFonts w:ascii="NEU-BX" w:eastAsia="方正书宋_GBK" w:hAnsi="NEU-BX" w:hint="eastAsia"/>
          <w:sz w:val="21"/>
        </w:rPr>
        <w:t>来解析物理现象</w:t>
      </w:r>
      <w:r>
        <w:rPr>
          <w:rFonts w:ascii="方正书宋_GBK" w:eastAsia="方正书宋_GBK" w:hAnsi="方正书宋_GBK" w:hint="eastAsia"/>
          <w:sz w:val="21"/>
        </w:rPr>
        <w:t>,</w:t>
      </w:r>
      <w:r>
        <w:rPr>
          <w:rFonts w:ascii="NEU-BX" w:eastAsia="方正书宋_GBK" w:hAnsi="NEU-BX" w:hint="eastAsia"/>
          <w:sz w:val="21"/>
        </w:rPr>
        <w:t>有效促进了跨学科学习。通过作业中的案例分析和创新设计挑战</w:t>
      </w:r>
      <w:r>
        <w:rPr>
          <w:rFonts w:ascii="方正书宋_GBK" w:eastAsia="方正书宋_GBK" w:hAnsi="方正书宋_GBK" w:hint="eastAsia"/>
          <w:sz w:val="21"/>
        </w:rPr>
        <w:t>,</w:t>
      </w:r>
      <w:r>
        <w:rPr>
          <w:rFonts w:ascii="NEU-BX" w:eastAsia="方正书宋_GBK" w:hAnsi="NEU-BX" w:hint="eastAsia"/>
          <w:sz w:val="21"/>
        </w:rPr>
        <w:t>进一步强化了跨学科整合能力。</w:t>
      </w:r>
    </w:p>
    <w:p w14:paraId="00A6E8D3">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作业内容涵盖了实验报告撰写、科技小论文和创新设计挑战</w:t>
      </w:r>
      <w:r>
        <w:rPr>
          <w:rFonts w:ascii="方正书宋_GBK" w:eastAsia="方正书宋_GBK" w:hAnsi="方正书宋_GBK" w:hint="eastAsia"/>
          <w:sz w:val="21"/>
        </w:rPr>
        <w:t>,</w:t>
      </w:r>
      <w:r>
        <w:rPr>
          <w:rFonts w:ascii="NEU-BX" w:eastAsia="方正书宋_GBK" w:hAnsi="NEU-BX" w:hint="eastAsia"/>
          <w:sz w:val="21"/>
        </w:rPr>
        <w:t>既巩固了基础知识</w:t>
      </w:r>
      <w:r>
        <w:rPr>
          <w:rFonts w:ascii="方正书宋_GBK" w:eastAsia="方正书宋_GBK" w:hAnsi="方正书宋_GBK" w:hint="eastAsia"/>
          <w:sz w:val="21"/>
        </w:rPr>
        <w:t>,</w:t>
      </w:r>
      <w:r>
        <w:rPr>
          <w:rFonts w:ascii="NEU-BX" w:eastAsia="方正书宋_GBK" w:hAnsi="NEU-BX" w:hint="eastAsia"/>
          <w:sz w:val="21"/>
        </w:rPr>
        <w:t>又提升了学生的综合能力和创新思维。</w:t>
      </w:r>
    </w:p>
    <w:p w14:paraId="2EB5CFEE">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未来教学将优化实验条件,引入先进设备;加强跨学科整合,拓宽知识面;提升个性化教学,利用现代教育技术;强化实践应用能力,鼓励学生将知识应用于实际生活。不断探索和改进教学方法,为学生提供更好的学习支持。</w:t>
      </w:r>
    </w:p>
    <w:p w14:paraId="0DA78278"/>
    <w:sectPr>
      <w:headerReference w:type="default" r:id="rId13"/>
      <w:footerReference w:type="default" r:id="rId14"/>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EU-BZ">
    <w:altName w:val="宋体"/>
    <w:panose1 w:val="03000502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NEU-BX">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B4">
    <w:altName w:val="宋体"/>
    <w:panose1 w:val="03000502000000000000"/>
    <w:charset w:val="86"/>
    <w:family w:val="script"/>
    <w:pitch w:val="default"/>
    <w:sig w:usb0="00000000" w:usb1="00000000" w:usb2="000A005E" w:usb3="00000000" w:csb0="003C0041" w:csb1="00000000"/>
  </w:font>
  <w:font w:name="方正大标宋_GBK">
    <w:altName w:val="宋体"/>
    <w:panose1 w:val="03000509000000000000"/>
    <w:charset w:val="86"/>
    <w:family w:val="script"/>
    <w:pitch w:val="default"/>
    <w:sig w:usb0="00000000" w:usb1="0000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20112DB0"/>
    <w:rsid w:val="7DAF52B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hAnsi="NEU-BZ" w:asciiTheme="minorHAnsi" w:eastAsiaTheme="minorEastAsia" w:cstheme="minorBidi"/>
      <w:sz w:val="22"/>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ascii="Times New Roman" w:eastAsia="宋体" w:hAnsi="Times New Roman" w:cs="Times New Roman"/>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0</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2025-02-10T16:11:15Z</dcterms:created>
  <dcterms:modified xsi:type="dcterms:W3CDTF">2025-02-10T16:12:11Z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