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3FCE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1"/>
      </w:pPr>
      <w:r>
        <w:rPr>
          <w:rFonts w:ascii="NEU-BZ" w:eastAsia="方正大标宋_GBK" w:hAnsi="NEU-BZ" w:hint="eastAsia"/>
          <w:sz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12623800</wp:posOffset>
            </wp:positionH>
            <wp:positionV relativeFrom="topMargin">
              <wp:posOffset>10883900</wp:posOffset>
            </wp:positionV>
            <wp:extent cx="330200" cy="330200"/>
            <wp:wrapNone/>
            <wp:docPr id="1000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U-BZ" w:eastAsia="方正大标宋_GBK" w:hAnsi="NEU-BZ" w:hint="eastAsia"/>
          <w:sz w:val="36"/>
        </w:rPr>
        <w:t>第十章　功与机械能</w:t>
      </w:r>
      <w:bookmarkStart w:id="0" w:name="_GoBack"/>
      <w:bookmarkEnd w:id="0"/>
    </w:p>
    <w:p w14:paraId="3413F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2"/>
      </w:pPr>
      <w:r>
        <w:rPr>
          <w:rFonts w:ascii="NEU-BZ" w:eastAsia="方正黑体_GBK" w:hAnsi="NEU-BZ" w:hint="eastAsia"/>
          <w:sz w:val="32"/>
        </w:rPr>
        <w:t>第四节　机械能转化及其应用</w:t>
      </w:r>
    </w:p>
    <w:p w14:paraId="254BA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35" name="教学目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教学目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E6E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物理观念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知道机械能守恒及其条件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能举例说明动能与势能的相互转化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能解释与机械能有关的现象。</w:t>
      </w:r>
    </w:p>
    <w:p w14:paraId="4E1B08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科学思维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能从做功的视角认识能量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知道机械能会转化为其他形式的能量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知道机械能守恒需要一定的条件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是一种理想状态。</w:t>
      </w:r>
    </w:p>
    <w:p w14:paraId="4C96D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科学探究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能通过水能和风能的利用及相关实验演示体会动能和势能的转化。</w:t>
      </w:r>
    </w:p>
    <w:p w14:paraId="79183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科学态度与责任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具有保护环境、节约资源、促进可持续发展的责任感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能欣赏我国古人关于能量转化的技术成就。</w:t>
      </w:r>
    </w:p>
    <w:p w14:paraId="3B5B5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205865" cy="227330"/>
            <wp:effectExtent l="0" t="0" r="635" b="1270"/>
            <wp:docPr id="336" name="教学重难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教学重难点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3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83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教学重点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机械能的相互转化分析</w:t>
      </w:r>
    </w:p>
    <w:p w14:paraId="0173C3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教学难点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机械能守恒及条件</w:t>
      </w:r>
    </w:p>
    <w:p w14:paraId="6DC9C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37" name="教学准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教学准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29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教师演示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带发条的玩具小车、单摆、滚摆、蹦蹦杆、长橡胶绳、大钩码</w:t>
      </w:r>
    </w:p>
    <w:p w14:paraId="5D2FC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学生实验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乒乓球、带弹簧的圆珠笔</w:t>
      </w:r>
    </w:p>
    <w:p w14:paraId="7B843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38" name="教学过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教学过程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6"/>
        <w:gridCol w:w="1466"/>
      </w:tblGrid>
      <w:tr w14:paraId="080F3FE2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dxa"/>
            <w:vAlign w:val="center"/>
          </w:tcPr>
          <w:p w14:paraId="02197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教学环节</w:t>
            </w:r>
          </w:p>
        </w:tc>
        <w:tc>
          <w:tcPr>
            <w:tcW w:w="0" w:type="dxa"/>
            <w:vAlign w:val="center"/>
          </w:tcPr>
          <w:p w14:paraId="24A1E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设计意图</w:t>
            </w:r>
          </w:p>
        </w:tc>
      </w:tr>
      <w:tr w14:paraId="6A296C5E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dxa"/>
            <w:vAlign w:val="center"/>
          </w:tcPr>
          <w:p w14:paraId="42747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一、创设情境　导入新课</w:t>
            </w:r>
          </w:p>
          <w:p w14:paraId="3E6E2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情境导入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教师在讲台上拿带发条的玩具小车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放在桌子上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小车不动。</w:t>
            </w:r>
          </w:p>
          <w:p w14:paraId="5ECE7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启发问题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为什么小车不动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13F91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没动力。</w:t>
            </w:r>
          </w:p>
          <w:p w14:paraId="480CA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老师拧几下发条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松手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小车动起来了。</w:t>
            </w:r>
          </w:p>
          <w:p w14:paraId="27B54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启发问题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小车为什么运动了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动力来源是什么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2104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学生思考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……</w:t>
            </w:r>
          </w:p>
          <w:p w14:paraId="7CF62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教师引导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紧发条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小车就跑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这背后隐藏着怎样的力学奥秘呢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今天我们就来学习第四节机械能的转化及应用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就能解释这个问题了。</w:t>
            </w:r>
          </w:p>
        </w:tc>
        <w:tc>
          <w:tcPr>
            <w:tcW w:w="0" w:type="dxa"/>
            <w:vAlign w:val="center"/>
          </w:tcPr>
          <w:p w14:paraId="223AD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1132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A777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E75B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学生观察思考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讨论回答</w:t>
            </w:r>
          </w:p>
        </w:tc>
      </w:tr>
      <w:tr w14:paraId="60AC34EB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dxa"/>
            <w:vAlign w:val="center"/>
          </w:tcPr>
          <w:p w14:paraId="6F8F3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二、新课讲解　探究新知</w:t>
            </w:r>
          </w:p>
          <w:p w14:paraId="7239F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探究点一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机械能的相互转化</w:t>
            </w:r>
          </w:p>
          <w:p w14:paraId="4AD2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指导学生阅读课本</w:t>
            </w:r>
            <w:r>
              <w:rPr>
                <w:rFonts w:ascii="NEU-BZ" w:eastAsia="方正书宋_GBK" w:hAnsi="NEU-BZ" w:hint="eastAsia"/>
                <w:sz w:val="21"/>
              </w:rPr>
              <w:t>P246</w:t>
            </w:r>
            <w:r>
              <w:rPr>
                <w:rFonts w:ascii="NEU-BX" w:eastAsia="方正书宋_GBK" w:hAnsi="NEU-BX" w:hint="eastAsia"/>
                <w:sz w:val="21"/>
              </w:rPr>
              <w:t>~</w:t>
            </w:r>
            <w:r>
              <w:rPr>
                <w:rFonts w:ascii="NEU-BZ" w:eastAsia="方正书宋_GBK" w:hAnsi="NEU-BZ" w:hint="eastAsia"/>
                <w:sz w:val="21"/>
              </w:rPr>
              <w:t>247</w:t>
            </w:r>
            <w:r>
              <w:rPr>
                <w:rFonts w:ascii="NEU-BX" w:eastAsia="方正书宋_GBK" w:hAnsi="NEU-BX" w:hint="eastAsia"/>
                <w:sz w:val="21"/>
              </w:rPr>
              <w:t>“机械能的相互转化”部分。</w:t>
            </w:r>
          </w:p>
          <w:p w14:paraId="44949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.机械能。</w:t>
            </w:r>
          </w:p>
          <w:p w14:paraId="328BA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空中飞行的飞机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具有什么形式的能量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66A97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因为运动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具有动能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因为处于一定高度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具有重力势能。物体既可以具有动能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同时也可以具有重力势能。</w:t>
            </w:r>
          </w:p>
          <w:p w14:paraId="3954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动能和重力势能、弹性势能统称为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机械能　</w:t>
            </w:r>
            <w:r>
              <w:rPr>
                <w:rFonts w:ascii="NEU-BX" w:eastAsia="方正书宋_GBK" w:hAnsi="NEU-BX" w:hint="eastAsia"/>
                <w:sz w:val="21"/>
              </w:rPr>
              <w:t>。它们的单位都是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焦耳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符号是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J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44EC4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.单摆实验。</w:t>
            </w:r>
          </w:p>
          <w:p w14:paraId="15F3B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老师演示单摆实验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单摆来回摆动。</w:t>
            </w:r>
          </w:p>
          <w:p w14:paraId="1CDC4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问题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单摆在摆动过程中具有什么形式的能量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0CFBC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动能和重力势能。</w:t>
            </w:r>
          </w:p>
          <w:p w14:paraId="2CAAD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问题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单摆在摆动过程中动能和重力势能大小变化吗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依据是什么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115B2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变化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摆球的运动速度和高度均在不断变化。</w:t>
            </w:r>
          </w:p>
          <w:p w14:paraId="6F539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如何变化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老师用多媒体投影仪展示图片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借图分析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3094D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1319530" cy="900430"/>
                  <wp:effectExtent l="0" t="0" r="1270" b="1270"/>
                  <wp:docPr id="339" name="T24XTBJA8XHKWL09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T24XTBJA8XHKWL09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60" cy="90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5B2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①在A、C两点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所处高度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最高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重力势　</w:t>
            </w:r>
            <w:r>
              <w:rPr>
                <w:rFonts w:ascii="NEU-BX" w:eastAsia="方正书宋_GBK" w:hAnsi="NEU-BX" w:hint="eastAsia"/>
                <w:sz w:val="21"/>
              </w:rPr>
              <w:t>能最大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运动速度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最小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动　</w:t>
            </w:r>
            <w:r>
              <w:rPr>
                <w:rFonts w:ascii="NEU-BX" w:eastAsia="方正书宋_GBK" w:hAnsi="NEU-BX" w:hint="eastAsia"/>
                <w:sz w:val="21"/>
              </w:rPr>
              <w:t>能最小。 </w:t>
            </w:r>
          </w:p>
          <w:p w14:paraId="4A3E7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②在最低点B点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所处高度最低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重力势能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最小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但运动速度最大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动能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最大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</w:tc>
        <w:tc>
          <w:tcPr>
            <w:tcW w:w="0" w:type="dxa"/>
            <w:vAlign w:val="center"/>
          </w:tcPr>
          <w:p w14:paraId="267EA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C24F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416F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E8C2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3B70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615F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1099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通过实例分析引发思考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获得有关的感性材料</w:t>
            </w:r>
          </w:p>
          <w:p w14:paraId="53146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0ADD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F876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F1AE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通过实验演示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学生更直观形象感受能量的转化过程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讲解起来也有所依托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不是全凭想象</w:t>
            </w:r>
          </w:p>
        </w:tc>
      </w:tr>
    </w:tbl>
    <w:p w14:paraId="0F90D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8"/>
        <w:gridCol w:w="1534"/>
      </w:tblGrid>
      <w:tr w14:paraId="5E6A1BB6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0" w:type="dxa"/>
            <w:vAlign w:val="center"/>
          </w:tcPr>
          <w:p w14:paraId="6DFD3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③问题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从A点到B点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重力势能减小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动能增加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减小的重力势能哪去了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增加的动能哪儿来的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587CF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学生尝试回答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重力势能转化为动能。</w:t>
            </w:r>
          </w:p>
          <w:p w14:paraId="71765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④从B点到C点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重力势能增加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动能减小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减小的动能哪去了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增加的重力势能哪儿来的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47615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学生尝试回答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动能转化为重力势能。</w:t>
            </w:r>
          </w:p>
          <w:p w14:paraId="05459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结论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单摆在摆动过程中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动　</w:t>
            </w:r>
            <w:r>
              <w:rPr>
                <w:rFonts w:ascii="NEU-BX" w:eastAsia="方正书宋_GBK" w:hAnsi="NEU-BX" w:hint="eastAsia"/>
                <w:sz w:val="21"/>
              </w:rPr>
              <w:t>能和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重力势　</w:t>
            </w:r>
            <w:r>
              <w:rPr>
                <w:rFonts w:ascii="NEU-BX" w:eastAsia="方正书宋_GBK" w:hAnsi="NEU-BX" w:hint="eastAsia"/>
                <w:sz w:val="21"/>
              </w:rPr>
              <w:t>能相互转化。 </w:t>
            </w:r>
          </w:p>
          <w:p w14:paraId="42FF1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4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单摆为什么摆动的高度越来越低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幅度越来越小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能量哪去了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6166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摆球受到空气阻力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摆球的机械能转化为其他形式的能量了。</w:t>
            </w:r>
          </w:p>
          <w:p w14:paraId="30A91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老师故作神秘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偷偷告诉你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摩擦生热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机械能转化为热能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即内能了。这种形式的能量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我们今后就会接触到。</w:t>
            </w:r>
          </w:p>
          <w:p w14:paraId="20E1F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.机械能守恒</w:t>
            </w:r>
          </w:p>
          <w:p w14:paraId="10141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物体的动能和势能是可以相互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转化　</w:t>
            </w:r>
            <w:r>
              <w:rPr>
                <w:rFonts w:ascii="NEU-BX" w:eastAsia="方正书宋_GBK" w:hAnsi="NEU-BX" w:hint="eastAsia"/>
                <w:sz w:val="21"/>
              </w:rPr>
              <w:t>的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如果只有动能和势能的转化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则机械能的总和不变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即机械能是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守恒　</w:t>
            </w:r>
            <w:r>
              <w:rPr>
                <w:rFonts w:ascii="NEU-BX" w:eastAsia="方正书宋_GBK" w:hAnsi="NEU-BX" w:hint="eastAsia"/>
                <w:sz w:val="21"/>
              </w:rPr>
              <w:t>的。 </w:t>
            </w:r>
          </w:p>
          <w:p w14:paraId="53B12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探究点二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机械能的应用</w:t>
            </w:r>
          </w:p>
          <w:p w14:paraId="37706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指导学生阅读课本</w:t>
            </w:r>
            <w:r>
              <w:rPr>
                <w:rFonts w:ascii="NEU-BZ" w:eastAsia="方正书宋_GBK" w:hAnsi="NEU-BZ" w:hint="eastAsia"/>
                <w:sz w:val="21"/>
              </w:rPr>
              <w:t>P248</w:t>
            </w:r>
            <w:r>
              <w:rPr>
                <w:rFonts w:ascii="NEU-BX" w:eastAsia="方正书宋_GBK" w:hAnsi="NEU-BX" w:hint="eastAsia"/>
                <w:sz w:val="21"/>
              </w:rPr>
              <w:t>“机械能的应用”部分。</w:t>
            </w:r>
          </w:p>
          <w:p w14:paraId="1585E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.水能和风能是自然界中丰富的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机械能　</w:t>
            </w:r>
            <w:r>
              <w:rPr>
                <w:rFonts w:ascii="NEU-BX" w:eastAsia="方正书宋_GBK" w:hAnsi="NEU-BX" w:hint="eastAsia"/>
                <w:sz w:val="21"/>
              </w:rPr>
              <w:t>资源。 </w:t>
            </w:r>
          </w:p>
          <w:p w14:paraId="70AEC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.观看“水力发电”和“风力发电”视频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完成表格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tbl>
            <w:tblPr>
              <w:tblStyle w:val="TableGrid"/>
              <w:tblW w:w="5000" w:type="pct"/>
              <w:jc w:val="center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7"/>
              <w:gridCol w:w="1591"/>
              <w:gridCol w:w="3214"/>
            </w:tblGrid>
            <w:tr w14:paraId="3618D79E">
              <w:tblPrEx>
                <w:tblW w:w="5000" w:type="pct"/>
                <w:jc w:val="center"/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288" w:type="dxa"/>
                  <w:vAlign w:val="center"/>
                </w:tcPr>
                <w:p w14:paraId="05F38C6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1844" w:type="dxa"/>
                  <w:vAlign w:val="center"/>
                </w:tcPr>
                <w:p w14:paraId="70CE217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应用</w:t>
                  </w:r>
                </w:p>
              </w:tc>
              <w:tc>
                <w:tcPr>
                  <w:tcW w:w="3772" w:type="dxa"/>
                  <w:vAlign w:val="center"/>
                </w:tcPr>
                <w:p w14:paraId="46C5B73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举例分析</w:t>
                  </w:r>
                </w:p>
              </w:tc>
            </w:tr>
            <w:tr w14:paraId="1859EC60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288" w:type="dxa"/>
                  <w:vMerge w:val="restart"/>
                  <w:vAlign w:val="center"/>
                </w:tcPr>
                <w:p w14:paraId="78E21C5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水能</w:t>
                  </w:r>
                </w:p>
              </w:tc>
              <w:tc>
                <w:tcPr>
                  <w:tcW w:w="1844" w:type="dxa"/>
                  <w:vAlign w:val="center"/>
                </w:tcPr>
                <w:p w14:paraId="5122877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做功</w:t>
                  </w:r>
                </w:p>
              </w:tc>
              <w:tc>
                <w:tcPr>
                  <w:tcW w:w="3772" w:type="dxa"/>
                  <w:vAlign w:val="center"/>
                </w:tcPr>
                <w:p w14:paraId="72FED25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水流冲击水轮转动来汲水、磨粉、碾压谷物</w:t>
                  </w:r>
                </w:p>
              </w:tc>
            </w:tr>
            <w:tr w14:paraId="52E5B7F4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288" w:type="dxa"/>
                  <w:vMerge/>
                  <w:vAlign w:val="center"/>
                </w:tcPr>
                <w:p w14:paraId="1A7672E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1844" w:type="dxa"/>
                  <w:vAlign w:val="center"/>
                </w:tcPr>
                <w:p w14:paraId="329592D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发电</w:t>
                  </w:r>
                </w:p>
              </w:tc>
              <w:tc>
                <w:tcPr>
                  <w:tcW w:w="3772" w:type="dxa"/>
                  <w:vAlign w:val="center"/>
                </w:tcPr>
                <w:p w14:paraId="22D9AAD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机械能→</w:t>
                  </w: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电　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能 </w:t>
                  </w:r>
                </w:p>
              </w:tc>
            </w:tr>
            <w:tr w14:paraId="5A9372C4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288" w:type="dxa"/>
                  <w:vMerge w:val="restart"/>
                  <w:vAlign w:val="center"/>
                </w:tcPr>
                <w:p w14:paraId="341F464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风能</w:t>
                  </w:r>
                </w:p>
              </w:tc>
              <w:tc>
                <w:tcPr>
                  <w:tcW w:w="1844" w:type="dxa"/>
                  <w:vAlign w:val="center"/>
                </w:tcPr>
                <w:p w14:paraId="1EFEC6F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做功</w:t>
                  </w:r>
                </w:p>
              </w:tc>
              <w:tc>
                <w:tcPr>
                  <w:tcW w:w="3772" w:type="dxa"/>
                  <w:vAlign w:val="center"/>
                </w:tcPr>
                <w:p w14:paraId="3FC4568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驱动帆船、推动风车转动做功</w:t>
                  </w:r>
                </w:p>
              </w:tc>
            </w:tr>
            <w:tr w14:paraId="43BDD5A1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288" w:type="dxa"/>
                  <w:vMerge/>
                  <w:vAlign w:val="center"/>
                </w:tcPr>
                <w:p w14:paraId="5466B67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1844" w:type="dxa"/>
                  <w:vAlign w:val="center"/>
                </w:tcPr>
                <w:p w14:paraId="0B4E9DF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发电</w:t>
                  </w:r>
                </w:p>
              </w:tc>
              <w:tc>
                <w:tcPr>
                  <w:tcW w:w="3772" w:type="dxa"/>
                  <w:vAlign w:val="center"/>
                </w:tcPr>
                <w:p w14:paraId="49A875F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机械能→</w:t>
                  </w: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电　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能 </w:t>
                  </w:r>
                </w:p>
              </w:tc>
            </w:tr>
          </w:tbl>
          <w:p w14:paraId="1974C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B868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.列举生活中机械能的利用实例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并分析应用过程中能的转化。</w:t>
            </w:r>
          </w:p>
          <w:p w14:paraId="0D0CF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举例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古代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弓箭、投石车　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现代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自动关门弹簧、节能车站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</w:tc>
        <w:tc>
          <w:tcPr>
            <w:tcW w:w="1724" w:type="dxa"/>
            <w:vAlign w:val="center"/>
          </w:tcPr>
          <w:p w14:paraId="63BA6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75E7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BB54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611E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63CD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3CDC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DFE5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37C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分析能的转化过程时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一定要讲清某种能量变大、变小的依据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而不是只说结果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忽视过程</w:t>
            </w:r>
          </w:p>
        </w:tc>
      </w:tr>
    </w:tbl>
    <w:p w14:paraId="2D74C2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2B947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40" name="板书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板书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5E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</w:pPr>
      <w:r>
        <w:rPr>
          <w:rFonts w:ascii="NEU-BX" w:eastAsia="方正书宋_GBK" w:hAnsi="NEU-BX" w:hint="eastAsia"/>
          <w:sz w:val="21"/>
        </w:rPr>
        <w:t>第四节　机械能转化及其应用</w:t>
      </w:r>
    </w:p>
    <w:p w14:paraId="50AC0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一、机械能及其转化</w:t>
      </w:r>
    </w:p>
    <w:p w14:paraId="55BCC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2806065" cy="697230"/>
            <wp:effectExtent l="0" t="0" r="635" b="1270"/>
            <wp:docPr id="341" name="T24XTBJA8XHKWL1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T24XTBJA8XHKWL14.ep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6200" cy="6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A4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二、机械能的应用</w:t>
      </w:r>
    </w:p>
    <w:p w14:paraId="14390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.水能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流动的水具有机械能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可以做功和发电。</w:t>
      </w:r>
    </w:p>
    <w:p w14:paraId="5FF35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2</w:t>
      </w:r>
      <w:r>
        <w:rPr>
          <w:rFonts w:ascii="NEU-BX" w:eastAsia="方正书宋_GBK" w:hAnsi="NEU-BX" w:hint="eastAsia"/>
          <w:sz w:val="21"/>
        </w:rPr>
        <w:t>.风能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风具有机械能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可以做功和发电。</w:t>
      </w:r>
    </w:p>
    <w:p w14:paraId="209B2A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42" name="作业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作业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EA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见</w:t>
      </w:r>
      <w:r>
        <w:rPr>
          <w:rFonts w:ascii="NEU-BZ" w:eastAsia="方正书宋_GBK" w:hAnsi="NEU-BZ" w:hint="eastAsia"/>
          <w:sz w:val="21"/>
        </w:rPr>
        <w:t>PPT</w:t>
      </w:r>
      <w:r>
        <w:rPr>
          <w:rFonts w:ascii="NEU-BX" w:eastAsia="方正书宋_GBK" w:hAnsi="NEU-BX" w:hint="eastAsia"/>
          <w:sz w:val="21"/>
        </w:rPr>
        <w:t>课件</w:t>
      </w:r>
    </w:p>
    <w:p w14:paraId="24DC0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43" name="教学反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教学反思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4F391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　　机械能的转化是初中物理中的重要内容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对于学生理解能量的概念和物理规律具有重要意义。在导入环节通过展示生活中常见的机械能转化现象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如荡秋千、蹦极、玩具小汽车等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成功引起了学生的兴趣和好奇心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为后续的教学奠定了良好的基础。</w:t>
      </w:r>
    </w:p>
    <w:p w14:paraId="7C5DF793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NEU-BX" w:eastAsia="方正书宋_GBK" w:hAnsi="NEU-BX" w:hint="eastAsia"/>
          <w:sz w:val="21"/>
        </w:rPr>
      </w:pPr>
      <w:r>
        <w:rPr>
          <w:rFonts w:ascii="NEU-BX" w:eastAsia="方正书宋_GBK" w:hAnsi="NEU-BX" w:hint="eastAsia"/>
          <w:sz w:val="21"/>
        </w:rPr>
        <w:t>在课堂教学过程中安排了多个简单而直观的实验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如滚摆实验、单摆实验等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让学生亲身体验机械能的相互转化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增强了学生对知识的感性认识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利用多媒体课件展示了一些复杂的机械能转化实例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如水力发电、风力发电等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帮助学生更好地理解机械能在实际生活中的应用。</w:t>
      </w:r>
    </w:p>
    <w:p w14:paraId="15B721BB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NEU-BX" w:eastAsia="方正书宋_GBK" w:hAnsi="NEU-BX" w:hint="eastAsia"/>
          <w:sz w:val="21"/>
        </w:rPr>
      </w:pPr>
      <w:r>
        <w:rPr>
          <w:rFonts w:ascii="NEU-BX" w:eastAsia="方正书宋_GBK" w:hAnsi="NEU-BX" w:hint="eastAsia"/>
          <w:sz w:val="21"/>
        </w:rPr>
        <w:t>在教学中,虽然列举了一些实际应用的例子,但与学生的生活实际联系还不够紧密,可以收集更多与机械能转化相关的生活实例、视频资料等,丰富教学资源,让学生更好地感受物理与生活的紧密联系,提高学习的积极性和主动性。</w:t>
      </w:r>
    </w:p>
    <w:p w14:paraId="107262AB"/>
    <w:sectPr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4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白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4D7F4614"/>
    <w:rsid w:val="784A3E2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2025-02-10T16:09:54Z</dcterms:created>
  <dcterms:modified xsi:type="dcterms:W3CDTF">2025-02-10T16:11:05Z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