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1231D2" w14:textId="7434DD7E" w:rsidR="00F81846" w:rsidRPr="00F81846" w:rsidRDefault="00F81846" w:rsidP="00B53878">
      <w:pPr>
        <w:spacing w:line="360" w:lineRule="auto"/>
        <w:jc w:val="center"/>
        <w:rPr>
          <w:rFonts w:hint="eastAsia"/>
          <w:color w:val="FF0000"/>
        </w:rPr>
      </w:pPr>
      <w:r w:rsidRPr="00F81846">
        <w:rPr>
          <w:rFonts w:ascii="Times New Roman" w:eastAsia="Times New Roman" w:hAnsi="Times New Roman" w:cs="Times New Roman" w:hint="eastAsia"/>
          <w:b/>
          <w:color w:val="FF0000"/>
          <w:sz w:val="32"/>
        </w:rPr>
        <w:t>2025</w:t>
      </w:r>
      <w:r w:rsidRPr="00F81846">
        <w:rPr>
          <w:rFonts w:ascii="宋体" w:cs="宋体" w:hint="eastAsia"/>
          <w:b/>
          <w:color w:val="FF0000"/>
          <w:sz w:val="32"/>
        </w:rPr>
        <w:t>年山西省运城市平陆县部分学校中考物理</w:t>
      </w:r>
      <w:proofErr w:type="gramStart"/>
      <w:r w:rsidRPr="00F81846">
        <w:rPr>
          <w:rFonts w:ascii="宋体" w:cs="宋体" w:hint="eastAsia"/>
          <w:b/>
          <w:color w:val="FF0000"/>
          <w:sz w:val="32"/>
        </w:rPr>
        <w:t>一</w:t>
      </w:r>
      <w:proofErr w:type="gramEnd"/>
      <w:r w:rsidRPr="00F81846">
        <w:rPr>
          <w:rFonts w:ascii="宋体" w:cs="宋体" w:hint="eastAsia"/>
          <w:b/>
          <w:color w:val="FF0000"/>
          <w:sz w:val="32"/>
        </w:rPr>
        <w:t>模试卷及解析</w:t>
      </w:r>
    </w:p>
    <w:p w14:paraId="2B088725" w14:textId="77777777" w:rsidR="00BC4DC9" w:rsidRDefault="00000000" w:rsidP="00B53878">
      <w:pPr>
        <w:spacing w:line="360" w:lineRule="auto"/>
        <w:rPr>
          <w:rFonts w:hint="eastAsia"/>
        </w:rPr>
      </w:pPr>
      <w:r>
        <w:rPr>
          <w:rFonts w:ascii="黑体" w:eastAsia="黑体" w:hAnsi="黑体" w:cs="黑体"/>
        </w:rPr>
        <w:t>一、单选题：本大题共</w:t>
      </w:r>
      <w:r>
        <w:rPr>
          <w:rFonts w:ascii="Times New Roman" w:eastAsia="Times New Roman" w:hAnsi="Times New Roman" w:cs="Times New Roman"/>
          <w:b/>
        </w:rPr>
        <w:t>10</w:t>
      </w:r>
      <w:r>
        <w:rPr>
          <w:rFonts w:ascii="黑体" w:eastAsia="黑体" w:hAnsi="黑体" w:cs="黑体"/>
        </w:rPr>
        <w:t>小题，共</w:t>
      </w:r>
      <w:r>
        <w:rPr>
          <w:rFonts w:ascii="Times New Roman" w:eastAsia="Times New Roman" w:hAnsi="Times New Roman" w:cs="Times New Roman"/>
          <w:b/>
        </w:rPr>
        <w:t>30</w:t>
      </w:r>
      <w:r>
        <w:rPr>
          <w:rFonts w:ascii="黑体" w:eastAsia="黑体" w:hAnsi="黑体" w:cs="黑体"/>
        </w:rPr>
        <w:t>分。</w:t>
      </w:r>
    </w:p>
    <w:p w14:paraId="01356040" w14:textId="77777777" w:rsidR="00BC4DC9" w:rsidRDefault="00000000" w:rsidP="00B53878">
      <w:pPr>
        <w:spacing w:line="360" w:lineRule="auto"/>
        <w:rPr>
          <w:rFonts w:hint="eastAsia"/>
        </w:rPr>
      </w:pPr>
      <w:r>
        <w:rPr>
          <w:rFonts w:ascii="Times New Roman" w:eastAsia="Times New Roman" w:hAnsi="Times New Roman" w:cs="Times New Roman"/>
          <w:kern w:val="0"/>
          <w:szCs w:val="21"/>
        </w:rPr>
        <w:t>1</w:t>
      </w:r>
      <w:r>
        <w:rPr>
          <w:rFonts w:ascii="宋体" w:cs="宋体"/>
          <w:kern w:val="0"/>
          <w:szCs w:val="21"/>
        </w:rPr>
        <w:t>.</w:t>
      </w:r>
      <w:bookmarkStart w:id="0" w:name="f263b090-dcc4-4a66-b1c0-df69390ba1a3"/>
      <w:r>
        <w:rPr>
          <w:rFonts w:ascii="Times New Roman" w:eastAsia="Times New Roman" w:hAnsi="Times New Roman" w:cs="Times New Roman"/>
          <w:kern w:val="0"/>
          <w:szCs w:val="21"/>
        </w:rPr>
        <w:t>2024</w:t>
      </w:r>
      <w:r>
        <w:rPr>
          <w:rFonts w:ascii="宋体" w:cs="宋体"/>
          <w:kern w:val="0"/>
          <w:szCs w:val="21"/>
        </w:rPr>
        <w:t>年</w:t>
      </w:r>
      <w:r>
        <w:rPr>
          <w:rFonts w:ascii="Times New Roman" w:eastAsia="Times New Roman" w:hAnsi="Times New Roman" w:cs="Times New Roman"/>
          <w:kern w:val="0"/>
          <w:szCs w:val="21"/>
        </w:rPr>
        <w:t>10</w:t>
      </w:r>
      <w:r>
        <w:rPr>
          <w:rFonts w:ascii="宋体" w:cs="宋体"/>
          <w:kern w:val="0"/>
          <w:szCs w:val="21"/>
        </w:rPr>
        <w:t>月</w:t>
      </w:r>
      <w:r>
        <w:rPr>
          <w:rFonts w:ascii="Times New Roman" w:eastAsia="Times New Roman" w:hAnsi="Times New Roman" w:cs="Times New Roman"/>
          <w:kern w:val="0"/>
          <w:szCs w:val="21"/>
        </w:rPr>
        <w:t>20</w:t>
      </w:r>
      <w:r>
        <w:rPr>
          <w:rFonts w:ascii="宋体" w:cs="宋体"/>
          <w:kern w:val="0"/>
          <w:szCs w:val="21"/>
        </w:rPr>
        <w:t>日，马拉松</w:t>
      </w:r>
      <w:proofErr w:type="gramStart"/>
      <w:r>
        <w:rPr>
          <w:rFonts w:ascii="宋体" w:cs="宋体"/>
          <w:kern w:val="0"/>
          <w:szCs w:val="21"/>
        </w:rPr>
        <w:t>城市联赛</w:t>
      </w:r>
      <w:proofErr w:type="gramEnd"/>
      <w:r>
        <w:rPr>
          <w:rFonts w:ascii="宋体" w:cs="宋体"/>
          <w:kern w:val="0"/>
          <w:szCs w:val="21"/>
        </w:rPr>
        <w:t>在潍坊举行，约</w:t>
      </w:r>
      <w:r>
        <w:rPr>
          <w:rFonts w:ascii="Times New Roman" w:eastAsia="Times New Roman" w:hAnsi="Times New Roman" w:cs="Times New Roman"/>
          <w:kern w:val="0"/>
          <w:szCs w:val="21"/>
        </w:rPr>
        <w:t>15000</w:t>
      </w:r>
      <w:r>
        <w:rPr>
          <w:rFonts w:ascii="宋体" w:cs="宋体"/>
          <w:kern w:val="0"/>
          <w:szCs w:val="21"/>
        </w:rPr>
        <w:t>名选手参赛。下列是某同学关于该比赛估测的数值，其中最接近实际的是</w:t>
      </w:r>
      <w:r>
        <w:rPr>
          <w:rFonts w:ascii="Times New Roman" w:eastAsia="Times New Roman" w:hAnsi="Times New Roman" w:cs="Times New Roman"/>
          <w:kern w:val="0"/>
          <w:szCs w:val="21"/>
        </w:rPr>
        <w:t>(    )</w:t>
      </w:r>
      <w:bookmarkEnd w:id="0"/>
    </w:p>
    <w:p w14:paraId="77BA2780" w14:textId="77777777" w:rsidR="00BC4DC9" w:rsidRDefault="00000000">
      <w:pPr>
        <w:spacing w:line="360" w:lineRule="auto"/>
        <w:rPr>
          <w:rFonts w:hint="eastAsia"/>
        </w:rPr>
      </w:pPr>
      <w:r>
        <w:rPr>
          <w:rFonts w:ascii="Times New Roman" w:eastAsia="Times New Roman" w:hAnsi="Times New Roman" w:cs="Times New Roman"/>
          <w:kern w:val="0"/>
          <w:szCs w:val="21"/>
        </w:rPr>
        <w:t xml:space="preserve">A. </w:t>
      </w:r>
      <w:r>
        <w:rPr>
          <w:rFonts w:ascii="宋体" w:cs="宋体"/>
          <w:kern w:val="0"/>
          <w:szCs w:val="21"/>
        </w:rPr>
        <w:t>马拉松比赛全程约为</w:t>
      </w:r>
      <w:r>
        <w:rPr>
          <w:rFonts w:ascii="Times New Roman" w:eastAsia="Times New Roman" w:hAnsi="Times New Roman" w:cs="Times New Roman"/>
          <w:kern w:val="0"/>
          <w:szCs w:val="21"/>
        </w:rPr>
        <w:t>4200</w:t>
      </w:r>
      <w:r>
        <w:rPr>
          <w:rFonts w:ascii="Times New Roman" w:eastAsia="Times New Roman" w:hAnsi="Times New Roman" w:cs="Times New Roman"/>
          <w:i/>
          <w:iCs/>
          <w:kern w:val="0"/>
          <w:szCs w:val="21"/>
        </w:rPr>
        <w:t>km</w:t>
      </w:r>
      <w:r>
        <w:br/>
      </w:r>
      <w:r>
        <w:rPr>
          <w:rFonts w:ascii="Times New Roman" w:eastAsia="Times New Roman" w:hAnsi="Times New Roman" w:cs="Times New Roman"/>
          <w:kern w:val="0"/>
          <w:szCs w:val="21"/>
        </w:rPr>
        <w:t xml:space="preserve">B. </w:t>
      </w:r>
      <w:r>
        <w:rPr>
          <w:rFonts w:ascii="宋体" w:cs="宋体"/>
          <w:kern w:val="0"/>
          <w:szCs w:val="21"/>
        </w:rPr>
        <w:t>奔跑中的运动员的体温可达</w:t>
      </w:r>
      <m:oMath>
        <m:sSup>
          <m:sSupPr>
            <m:ctrlPr>
              <w:rPr>
                <w:rFonts w:hAnsi="Cambria Math"/>
              </w:rPr>
            </m:ctrlPr>
          </m:sSupPr>
          <m:e>
            <m:r>
              <w:rPr>
                <w:rFonts w:hAnsi="Cambria Math"/>
              </w:rPr>
              <m:t>50</m:t>
            </m:r>
          </m:e>
          <m:sup>
            <m:r>
              <w:rPr>
                <w:rFonts w:hAnsi="Cambria Math"/>
              </w:rPr>
              <m:t>∘</m:t>
            </m:r>
          </m:sup>
        </m:sSup>
        <m:r>
          <m:rPr>
            <m:sty m:val="p"/>
          </m:rPr>
          <w:rPr>
            <w:rFonts w:hAnsi="Cambria Math"/>
          </w:rPr>
          <m:t>C</m:t>
        </m:r>
      </m:oMath>
      <w:r>
        <w:br/>
      </w:r>
      <w:r>
        <w:rPr>
          <w:rFonts w:ascii="Times New Roman" w:eastAsia="Times New Roman" w:hAnsi="Times New Roman" w:cs="Times New Roman"/>
          <w:kern w:val="0"/>
          <w:szCs w:val="21"/>
        </w:rPr>
        <w:t xml:space="preserve">C. </w:t>
      </w:r>
      <w:r>
        <w:rPr>
          <w:rFonts w:ascii="宋体" w:cs="宋体"/>
          <w:kern w:val="0"/>
          <w:szCs w:val="21"/>
        </w:rPr>
        <w:t>运动员奔跑时脉搏跳动</w:t>
      </w:r>
      <w:r>
        <w:rPr>
          <w:rFonts w:ascii="Times New Roman" w:eastAsia="Times New Roman" w:hAnsi="Times New Roman" w:cs="Times New Roman"/>
          <w:kern w:val="0"/>
          <w:szCs w:val="21"/>
        </w:rPr>
        <w:t>10</w:t>
      </w:r>
      <w:r>
        <w:rPr>
          <w:rFonts w:ascii="宋体" w:cs="宋体"/>
          <w:kern w:val="0"/>
          <w:szCs w:val="21"/>
        </w:rPr>
        <w:t>次用时约为</w:t>
      </w:r>
      <m:oMath>
        <m:r>
          <w:rPr>
            <w:rFonts w:hAnsi="Cambria Math"/>
          </w:rPr>
          <m:t>1</m:t>
        </m:r>
        <m:r>
          <m:rPr>
            <m:sty m:val="p"/>
          </m:rPr>
          <w:rPr>
            <w:rFonts w:hAnsi="Cambria Math"/>
          </w:rPr>
          <m:t>min</m:t>
        </m:r>
      </m:oMath>
      <w:r>
        <w:br/>
      </w:r>
      <w:r>
        <w:rPr>
          <w:rFonts w:ascii="Times New Roman" w:eastAsia="Times New Roman" w:hAnsi="Times New Roman" w:cs="Times New Roman"/>
          <w:kern w:val="0"/>
          <w:szCs w:val="21"/>
        </w:rPr>
        <w:t xml:space="preserve">D. </w:t>
      </w:r>
      <w:r>
        <w:rPr>
          <w:rFonts w:ascii="宋体" w:cs="宋体"/>
          <w:kern w:val="0"/>
          <w:szCs w:val="21"/>
        </w:rPr>
        <w:t>一些运动员全程的平均速度可以达到</w:t>
      </w:r>
      <m:oMath>
        <m:r>
          <w:rPr>
            <w:rFonts w:hAnsi="Cambria Math"/>
          </w:rPr>
          <m:t>15km/h</m:t>
        </m:r>
      </m:oMath>
    </w:p>
    <w:p w14:paraId="3B8A58CE" w14:textId="77777777" w:rsidR="00BC4DC9" w:rsidRDefault="00000000">
      <w:pPr>
        <w:spacing w:line="360" w:lineRule="auto"/>
        <w:textAlignment w:val="center"/>
        <w:rPr>
          <w:rFonts w:hint="eastAsia"/>
        </w:rPr>
      </w:pPr>
      <w:r>
        <w:rPr>
          <w:rFonts w:ascii="Times New Roman" w:eastAsia="Times New Roman" w:hAnsi="Times New Roman" w:cs="Times New Roman"/>
          <w:kern w:val="0"/>
          <w:szCs w:val="21"/>
        </w:rPr>
        <w:t>2</w:t>
      </w:r>
      <w:r>
        <w:rPr>
          <w:rFonts w:ascii="宋体" w:cs="宋体"/>
          <w:kern w:val="0"/>
          <w:szCs w:val="21"/>
        </w:rPr>
        <w:t>.</w:t>
      </w:r>
      <w:bookmarkStart w:id="1" w:name="d2937ebd-3485-4953-a114-be40d2455cf0"/>
      <w:r>
        <w:rPr>
          <w:rFonts w:ascii="Times New Roman" w:eastAsia="Times New Roman" w:hAnsi="Times New Roman" w:cs="Times New Roman"/>
          <w:noProof/>
          <w:kern w:val="0"/>
          <w:sz w:val="24"/>
          <w:szCs w:val="24"/>
        </w:rPr>
        <w:drawing>
          <wp:anchor distT="0" distB="0" distL="114300" distR="114300" simplePos="0" relativeHeight="251658240" behindDoc="0" locked="0" layoutInCell="1" allowOverlap="0" wp14:anchorId="7F3F4734" wp14:editId="399B9857">
            <wp:simplePos x="0" y="0"/>
            <wp:positionH relativeFrom="column">
              <wp:align>right</wp:align>
            </wp:positionH>
            <wp:positionV relativeFrom="line">
              <wp:posOffset>76200</wp:posOffset>
            </wp:positionV>
            <wp:extent cx="1095375" cy="733425"/>
            <wp:effectExtent l="0" t="0" r="0" b="0"/>
            <wp:wrapSquare wrapText="left"/>
            <wp:docPr id="1025" name="Image 1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 name="Image 1025"/>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a:xfrm>
                      <a:off x="0" y="0"/>
                      <a:ext cx="1095375" cy="733425"/>
                    </a:xfrm>
                    <a:prstGeom prst="rect">
                      <a:avLst/>
                    </a:prstGeom>
                    <a:noFill/>
                    <a:ln>
                      <a:noFill/>
                    </a:ln>
                  </pic:spPr>
                </pic:pic>
              </a:graphicData>
            </a:graphic>
          </wp:anchor>
        </w:drawing>
      </w:r>
      <w:r>
        <w:rPr>
          <w:rFonts w:ascii="宋体" w:cs="宋体"/>
          <w:kern w:val="0"/>
          <w:szCs w:val="21"/>
        </w:rPr>
        <w:t>如图所示的是在河南舞阳出土的</w:t>
      </w:r>
      <w:r>
        <w:rPr>
          <w:rFonts w:ascii="Times New Roman" w:eastAsia="Times New Roman" w:hAnsi="Times New Roman" w:cs="Times New Roman"/>
          <w:kern w:val="0"/>
          <w:szCs w:val="21"/>
        </w:rPr>
        <w:t>8000</w:t>
      </w:r>
      <w:r>
        <w:rPr>
          <w:rFonts w:ascii="宋体" w:cs="宋体"/>
          <w:kern w:val="0"/>
          <w:szCs w:val="21"/>
        </w:rPr>
        <w:t>多年前的贾湖骨笛，它是迄今为止我国考古发现的最早的管乐器。</w:t>
      </w:r>
      <w:proofErr w:type="gramStart"/>
      <w:r>
        <w:rPr>
          <w:rFonts w:ascii="宋体" w:cs="宋体"/>
          <w:kern w:val="0"/>
          <w:szCs w:val="21"/>
        </w:rPr>
        <w:t>用骨笛吹奏</w:t>
      </w:r>
      <w:proofErr w:type="gramEnd"/>
      <w:r>
        <w:rPr>
          <w:rFonts w:ascii="宋体" w:cs="宋体"/>
          <w:kern w:val="0"/>
          <w:szCs w:val="21"/>
        </w:rPr>
        <w:t>发声时，下列说法正确的是</w:t>
      </w:r>
      <w:r>
        <w:rPr>
          <w:rFonts w:ascii="Times New Roman" w:eastAsia="Times New Roman" w:hAnsi="Times New Roman" w:cs="Times New Roman"/>
          <w:kern w:val="0"/>
          <w:szCs w:val="21"/>
        </w:rPr>
        <w:t>(    )</w:t>
      </w:r>
      <w:bookmarkEnd w:id="1"/>
    </w:p>
    <w:p w14:paraId="016B7479" w14:textId="77777777" w:rsidR="00BC4DC9" w:rsidRDefault="00000000" w:rsidP="00F81846">
      <w:pPr>
        <w:tabs>
          <w:tab w:val="left" w:pos="3786"/>
        </w:tabs>
        <w:spacing w:line="360" w:lineRule="auto"/>
        <w:rPr>
          <w:rFonts w:hint="eastAsia"/>
        </w:rPr>
      </w:pPr>
      <w:r>
        <w:rPr>
          <w:rFonts w:ascii="Times New Roman" w:eastAsia="Times New Roman" w:hAnsi="Times New Roman" w:cs="Times New Roman"/>
          <w:kern w:val="0"/>
          <w:szCs w:val="21"/>
        </w:rPr>
        <w:t xml:space="preserve">A. </w:t>
      </w:r>
      <w:r>
        <w:rPr>
          <w:rFonts w:ascii="宋体" w:cs="宋体"/>
          <w:kern w:val="0"/>
          <w:szCs w:val="21"/>
        </w:rPr>
        <w:t>骨笛发出的声音是由骨笛振动产生的</w:t>
      </w:r>
      <w:r>
        <w:tab/>
      </w:r>
      <w:r>
        <w:rPr>
          <w:rFonts w:ascii="Times New Roman" w:eastAsia="Times New Roman" w:hAnsi="Times New Roman" w:cs="Times New Roman"/>
          <w:kern w:val="0"/>
          <w:szCs w:val="21"/>
        </w:rPr>
        <w:t xml:space="preserve">B. </w:t>
      </w:r>
      <w:r>
        <w:rPr>
          <w:rFonts w:ascii="宋体" w:cs="宋体"/>
          <w:kern w:val="0"/>
          <w:szCs w:val="21"/>
        </w:rPr>
        <w:t>人耳听到的骨笛的声音是通过空气传播的</w:t>
      </w:r>
      <w:r>
        <w:br/>
      </w:r>
      <w:r>
        <w:rPr>
          <w:rFonts w:ascii="Times New Roman" w:eastAsia="Times New Roman" w:hAnsi="Times New Roman" w:cs="Times New Roman"/>
          <w:kern w:val="0"/>
          <w:szCs w:val="21"/>
        </w:rPr>
        <w:t xml:space="preserve">C. </w:t>
      </w:r>
      <w:r>
        <w:rPr>
          <w:rFonts w:ascii="宋体" w:cs="宋体"/>
          <w:kern w:val="0"/>
          <w:szCs w:val="21"/>
        </w:rPr>
        <w:t>骨笛发出的声音可以在真空中传播</w:t>
      </w:r>
      <w:r>
        <w:tab/>
      </w:r>
      <w:r>
        <w:rPr>
          <w:rFonts w:ascii="Times New Roman" w:eastAsia="Times New Roman" w:hAnsi="Times New Roman" w:cs="Times New Roman"/>
          <w:kern w:val="0"/>
          <w:szCs w:val="21"/>
        </w:rPr>
        <w:t xml:space="preserve">D. </w:t>
      </w:r>
      <w:r>
        <w:rPr>
          <w:rFonts w:ascii="宋体" w:cs="宋体"/>
          <w:kern w:val="0"/>
          <w:szCs w:val="21"/>
        </w:rPr>
        <w:t>用大小不同的力吹骨笛是为了改变音色</w:t>
      </w:r>
    </w:p>
    <w:p w14:paraId="125FF6BD" w14:textId="77777777" w:rsidR="00BC4DC9" w:rsidRDefault="00000000">
      <w:pPr>
        <w:spacing w:line="360" w:lineRule="auto"/>
        <w:rPr>
          <w:rFonts w:hint="eastAsia"/>
        </w:rPr>
      </w:pPr>
      <w:r>
        <w:rPr>
          <w:rFonts w:ascii="Times New Roman" w:eastAsia="Times New Roman" w:hAnsi="Times New Roman" w:cs="Times New Roman"/>
          <w:kern w:val="0"/>
          <w:szCs w:val="21"/>
        </w:rPr>
        <w:t>3</w:t>
      </w:r>
      <w:r>
        <w:rPr>
          <w:rFonts w:ascii="宋体" w:cs="宋体"/>
          <w:kern w:val="0"/>
          <w:szCs w:val="21"/>
        </w:rPr>
        <w:t>.</w:t>
      </w:r>
      <w:bookmarkStart w:id="2" w:name="728029ea-0c12-48ee-921a-08fe30665632"/>
      <w:r>
        <w:rPr>
          <w:rFonts w:ascii="宋体" w:cs="宋体"/>
          <w:kern w:val="0"/>
          <w:szCs w:val="21"/>
        </w:rPr>
        <w:t>端午节是我国的传统节日，有吃粽子的习俗。</w:t>
      </w:r>
      <w:proofErr w:type="gramStart"/>
      <w:r>
        <w:rPr>
          <w:rFonts w:ascii="宋体" w:cs="宋体"/>
          <w:kern w:val="0"/>
          <w:szCs w:val="21"/>
        </w:rPr>
        <w:t>对煮粽子</w:t>
      </w:r>
      <w:proofErr w:type="gramEnd"/>
      <w:r>
        <w:rPr>
          <w:rFonts w:ascii="宋体" w:cs="宋体"/>
          <w:kern w:val="0"/>
          <w:szCs w:val="21"/>
        </w:rPr>
        <w:t>过程中涉及的物理知识，</w:t>
      </w:r>
      <w:proofErr w:type="gramStart"/>
      <w:r>
        <w:rPr>
          <w:rFonts w:ascii="宋体" w:cs="宋体"/>
          <w:kern w:val="0"/>
          <w:szCs w:val="21"/>
        </w:rPr>
        <w:t>下列接述正确</w:t>
      </w:r>
      <w:proofErr w:type="gramEnd"/>
      <w:r>
        <w:rPr>
          <w:rFonts w:ascii="宋体" w:cs="宋体"/>
          <w:kern w:val="0"/>
          <w:szCs w:val="21"/>
        </w:rPr>
        <w:t>的是</w:t>
      </w:r>
      <w:r>
        <w:rPr>
          <w:rFonts w:ascii="Times New Roman" w:eastAsia="Times New Roman" w:hAnsi="Times New Roman" w:cs="Times New Roman"/>
          <w:kern w:val="0"/>
          <w:szCs w:val="21"/>
        </w:rPr>
        <w:t>(    )</w:t>
      </w:r>
      <w:bookmarkEnd w:id="2"/>
    </w:p>
    <w:p w14:paraId="06896DA8" w14:textId="77777777" w:rsidR="00BC4DC9" w:rsidRDefault="00000000">
      <w:pPr>
        <w:spacing w:line="360" w:lineRule="auto"/>
        <w:rPr>
          <w:rFonts w:hint="eastAsia"/>
        </w:rPr>
      </w:pPr>
      <w:r>
        <w:rPr>
          <w:rFonts w:ascii="Times New Roman" w:eastAsia="Times New Roman" w:hAnsi="Times New Roman" w:cs="Times New Roman"/>
          <w:kern w:val="0"/>
          <w:szCs w:val="21"/>
        </w:rPr>
        <w:t xml:space="preserve">A. </w:t>
      </w:r>
      <w:proofErr w:type="gramStart"/>
      <w:r>
        <w:rPr>
          <w:rFonts w:ascii="宋体" w:cs="宋体"/>
          <w:kern w:val="0"/>
          <w:szCs w:val="21"/>
        </w:rPr>
        <w:t>锅周边“</w:t>
      </w:r>
      <w:proofErr w:type="gramEnd"/>
      <w:r>
        <w:rPr>
          <w:rFonts w:ascii="宋体" w:cs="宋体"/>
          <w:kern w:val="0"/>
          <w:szCs w:val="21"/>
        </w:rPr>
        <w:t>白气”的形成是升华现象</w:t>
      </w:r>
      <w:r>
        <w:br/>
      </w:r>
      <w:r>
        <w:rPr>
          <w:rFonts w:ascii="Times New Roman" w:eastAsia="Times New Roman" w:hAnsi="Times New Roman" w:cs="Times New Roman"/>
          <w:kern w:val="0"/>
          <w:szCs w:val="21"/>
        </w:rPr>
        <w:t xml:space="preserve">B. </w:t>
      </w:r>
      <w:r>
        <w:rPr>
          <w:rFonts w:ascii="宋体" w:cs="宋体"/>
          <w:kern w:val="0"/>
          <w:szCs w:val="21"/>
        </w:rPr>
        <w:t>水沸腾后持续加热，水的温度会升高</w:t>
      </w:r>
      <w:r>
        <w:br/>
      </w:r>
      <w:r>
        <w:rPr>
          <w:rFonts w:ascii="Times New Roman" w:eastAsia="Times New Roman" w:hAnsi="Times New Roman" w:cs="Times New Roman"/>
          <w:kern w:val="0"/>
          <w:szCs w:val="21"/>
        </w:rPr>
        <w:t xml:space="preserve">C. </w:t>
      </w:r>
      <w:r>
        <w:rPr>
          <w:rFonts w:ascii="宋体" w:cs="宋体"/>
          <w:kern w:val="0"/>
          <w:szCs w:val="21"/>
        </w:rPr>
        <w:t>粽香四溢说明分子在做无规则运动</w:t>
      </w:r>
      <w:r>
        <w:br/>
      </w:r>
      <w:r>
        <w:rPr>
          <w:rFonts w:ascii="Times New Roman" w:eastAsia="Times New Roman" w:hAnsi="Times New Roman" w:cs="Times New Roman"/>
          <w:kern w:val="0"/>
          <w:szCs w:val="21"/>
        </w:rPr>
        <w:t xml:space="preserve">D. </w:t>
      </w:r>
      <w:r>
        <w:rPr>
          <w:rFonts w:ascii="宋体" w:cs="宋体"/>
          <w:kern w:val="0"/>
          <w:szCs w:val="21"/>
        </w:rPr>
        <w:t>煮粽子时通过做功的方式使粽子的内能增加</w:t>
      </w:r>
    </w:p>
    <w:p w14:paraId="61407F76" w14:textId="77777777" w:rsidR="00BC4DC9" w:rsidRDefault="00000000">
      <w:pPr>
        <w:spacing w:line="360" w:lineRule="auto"/>
        <w:rPr>
          <w:rFonts w:hint="eastAsia"/>
        </w:rPr>
      </w:pPr>
      <w:r>
        <w:rPr>
          <w:rFonts w:ascii="Times New Roman" w:eastAsia="Times New Roman" w:hAnsi="Times New Roman" w:cs="Times New Roman"/>
          <w:kern w:val="0"/>
          <w:szCs w:val="21"/>
        </w:rPr>
        <w:t>4</w:t>
      </w:r>
      <w:r>
        <w:rPr>
          <w:rFonts w:ascii="宋体" w:cs="宋体"/>
          <w:kern w:val="0"/>
          <w:szCs w:val="21"/>
        </w:rPr>
        <w:t>.</w:t>
      </w:r>
      <w:bookmarkStart w:id="3" w:name="d0d2b4a5-c9b6-44ea-80e4-59eb6ce54b3f"/>
      <w:r>
        <w:rPr>
          <w:rFonts w:ascii="宋体" w:cs="宋体"/>
          <w:kern w:val="0"/>
          <w:szCs w:val="21"/>
        </w:rPr>
        <w:t>掌握安全用电常识是每个公民必备的素养，下列做法符合安全用电原则的是</w:t>
      </w:r>
      <w:r>
        <w:rPr>
          <w:rFonts w:ascii="Times New Roman" w:eastAsia="Times New Roman" w:hAnsi="Times New Roman" w:cs="Times New Roman"/>
          <w:kern w:val="0"/>
          <w:szCs w:val="21"/>
        </w:rPr>
        <w:t>(    )</w:t>
      </w:r>
      <w:bookmarkEnd w:id="3"/>
    </w:p>
    <w:p w14:paraId="0266C79F" w14:textId="0D14AB86" w:rsidR="00BC4DC9" w:rsidRDefault="00000000">
      <w:pPr>
        <w:spacing w:line="360" w:lineRule="auto"/>
        <w:textAlignment w:val="center"/>
        <w:rPr>
          <w:rFonts w:hint="eastAsia"/>
        </w:rPr>
      </w:pPr>
      <w:r>
        <w:rPr>
          <w:rFonts w:ascii="Times New Roman" w:eastAsia="Times New Roman" w:hAnsi="Times New Roman" w:cs="Times New Roman"/>
          <w:kern w:val="0"/>
          <w:szCs w:val="21"/>
        </w:rPr>
        <w:t xml:space="preserve">A. </w:t>
      </w:r>
      <w:r>
        <w:rPr>
          <w:rFonts w:ascii="Times New Roman" w:eastAsia="Times New Roman" w:hAnsi="Times New Roman" w:cs="Times New Roman"/>
          <w:noProof/>
          <w:kern w:val="0"/>
          <w:sz w:val="24"/>
          <w:szCs w:val="24"/>
        </w:rPr>
        <w:drawing>
          <wp:inline distT="0" distB="0" distL="0" distR="0" wp14:anchorId="21302497" wp14:editId="4EF8664F">
            <wp:extent cx="1428750" cy="962025"/>
            <wp:effectExtent l="0" t="0" r="0" b="0"/>
            <wp:docPr id="1026" name="Image 1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Image 1026"/>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a:xfrm>
                      <a:off x="0" y="0"/>
                      <a:ext cx="1428750" cy="962025"/>
                    </a:xfrm>
                    <a:prstGeom prst="rect">
                      <a:avLst/>
                    </a:prstGeom>
                    <a:noFill/>
                    <a:ln>
                      <a:noFill/>
                    </a:ln>
                  </pic:spPr>
                </pic:pic>
              </a:graphicData>
            </a:graphic>
          </wp:inline>
        </w:drawing>
      </w:r>
      <w:proofErr w:type="gramStart"/>
      <w:r>
        <w:rPr>
          <w:rFonts w:ascii="宋体" w:cs="宋体"/>
          <w:kern w:val="0"/>
          <w:szCs w:val="21"/>
        </w:rPr>
        <w:t>插座上的插头长期不拔</w:t>
      </w:r>
      <w:r w:rsidR="00F81846">
        <w:rPr>
          <w:rFonts w:ascii="宋体" w:cs="宋体" w:hint="eastAsia"/>
          <w:kern w:val="0"/>
          <w:szCs w:val="21"/>
        </w:rPr>
        <w:t xml:space="preserve">  </w:t>
      </w:r>
      <w:r>
        <w:rPr>
          <w:rFonts w:ascii="Times New Roman" w:eastAsia="Times New Roman" w:hAnsi="Times New Roman" w:cs="Times New Roman"/>
          <w:kern w:val="0"/>
          <w:szCs w:val="21"/>
        </w:rPr>
        <w:t>B.</w:t>
      </w:r>
      <w:proofErr w:type="gramEnd"/>
      <w:r>
        <w:rPr>
          <w:rFonts w:ascii="Times New Roman" w:eastAsia="Times New Roman" w:hAnsi="Times New Roman" w:cs="Times New Roman"/>
          <w:kern w:val="0"/>
          <w:szCs w:val="21"/>
        </w:rPr>
        <w:t xml:space="preserve"> </w:t>
      </w:r>
      <w:r>
        <w:rPr>
          <w:rFonts w:ascii="Times New Roman" w:eastAsia="Times New Roman" w:hAnsi="Times New Roman" w:cs="Times New Roman"/>
          <w:noProof/>
          <w:kern w:val="0"/>
          <w:sz w:val="24"/>
          <w:szCs w:val="24"/>
        </w:rPr>
        <w:drawing>
          <wp:inline distT="0" distB="0" distL="0" distR="0" wp14:anchorId="2A79BA0B" wp14:editId="1AE30D91">
            <wp:extent cx="733425" cy="1152525"/>
            <wp:effectExtent l="0" t="0" r="0" b="0"/>
            <wp:docPr id="1027" name="Image 1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Image 1027"/>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a:xfrm>
                      <a:off x="0" y="0"/>
                      <a:ext cx="733425" cy="1152525"/>
                    </a:xfrm>
                    <a:prstGeom prst="rect">
                      <a:avLst/>
                    </a:prstGeom>
                    <a:noFill/>
                    <a:ln>
                      <a:noFill/>
                    </a:ln>
                  </pic:spPr>
                </pic:pic>
              </a:graphicData>
            </a:graphic>
          </wp:inline>
        </w:drawing>
      </w:r>
      <w:r>
        <w:rPr>
          <w:rFonts w:ascii="宋体" w:cs="宋体"/>
          <w:kern w:val="0"/>
          <w:szCs w:val="21"/>
        </w:rPr>
        <w:t>更换灯泡前未断开电路</w:t>
      </w:r>
      <w:r>
        <w:br/>
      </w:r>
      <w:r>
        <w:rPr>
          <w:rFonts w:ascii="Times New Roman" w:eastAsia="Times New Roman" w:hAnsi="Times New Roman" w:cs="Times New Roman"/>
          <w:kern w:val="0"/>
          <w:szCs w:val="21"/>
        </w:rPr>
        <w:t xml:space="preserve">C. </w:t>
      </w:r>
      <w:r>
        <w:rPr>
          <w:rFonts w:ascii="Times New Roman" w:eastAsia="Times New Roman" w:hAnsi="Times New Roman" w:cs="Times New Roman"/>
          <w:noProof/>
          <w:kern w:val="0"/>
          <w:sz w:val="24"/>
          <w:szCs w:val="24"/>
        </w:rPr>
        <w:drawing>
          <wp:inline distT="0" distB="0" distL="0" distR="0" wp14:anchorId="138C37CA" wp14:editId="0544F822">
            <wp:extent cx="1028700" cy="971550"/>
            <wp:effectExtent l="0" t="0" r="0" b="0"/>
            <wp:docPr id="1028" name="Image 10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 name="Image 1028"/>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a:xfrm>
                      <a:off x="0" y="0"/>
                      <a:ext cx="1028700" cy="971550"/>
                    </a:xfrm>
                    <a:prstGeom prst="rect">
                      <a:avLst/>
                    </a:prstGeom>
                    <a:noFill/>
                    <a:ln>
                      <a:noFill/>
                    </a:ln>
                  </pic:spPr>
                </pic:pic>
              </a:graphicData>
            </a:graphic>
          </wp:inline>
        </w:drawing>
      </w:r>
      <w:r>
        <w:rPr>
          <w:rFonts w:ascii="宋体" w:cs="宋体"/>
          <w:kern w:val="0"/>
          <w:szCs w:val="21"/>
        </w:rPr>
        <w:t>在电暖器上烘烤湿毛巾</w:t>
      </w:r>
      <w:r w:rsidR="00F81846">
        <w:rPr>
          <w:rFonts w:ascii="宋体" w:cs="宋体" w:hint="eastAsia"/>
          <w:kern w:val="0"/>
          <w:szCs w:val="21"/>
        </w:rPr>
        <w:t xml:space="preserve">   </w:t>
      </w:r>
      <w:r>
        <w:rPr>
          <w:rFonts w:ascii="Times New Roman" w:eastAsia="Times New Roman" w:hAnsi="Times New Roman" w:cs="Times New Roman"/>
          <w:kern w:val="0"/>
          <w:szCs w:val="21"/>
        </w:rPr>
        <w:t xml:space="preserve">D. </w:t>
      </w:r>
      <w:r>
        <w:rPr>
          <w:rFonts w:ascii="Times New Roman" w:eastAsia="Times New Roman" w:hAnsi="Times New Roman" w:cs="Times New Roman"/>
          <w:noProof/>
          <w:kern w:val="0"/>
          <w:sz w:val="24"/>
          <w:szCs w:val="24"/>
        </w:rPr>
        <w:drawing>
          <wp:inline distT="0" distB="0" distL="0" distR="0" wp14:anchorId="41EFE939" wp14:editId="2BD30461">
            <wp:extent cx="1209675" cy="904875"/>
            <wp:effectExtent l="0" t="0" r="0" b="0"/>
            <wp:docPr id="1029" name="Image 10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9" name="Image 1029"/>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a:xfrm>
                      <a:off x="0" y="0"/>
                      <a:ext cx="1209675" cy="904875"/>
                    </a:xfrm>
                    <a:prstGeom prst="rect">
                      <a:avLst/>
                    </a:prstGeom>
                    <a:noFill/>
                    <a:ln>
                      <a:noFill/>
                    </a:ln>
                  </pic:spPr>
                </pic:pic>
              </a:graphicData>
            </a:graphic>
          </wp:inline>
        </w:drawing>
      </w:r>
      <w:r>
        <w:rPr>
          <w:rFonts w:ascii="宋体" w:cs="宋体"/>
          <w:kern w:val="0"/>
          <w:szCs w:val="21"/>
        </w:rPr>
        <w:t>电冰箱金属外壳要接地</w:t>
      </w:r>
    </w:p>
    <w:p w14:paraId="3C04D037" w14:textId="77777777" w:rsidR="00BC4DC9" w:rsidRDefault="00000000">
      <w:pPr>
        <w:spacing w:line="360" w:lineRule="auto"/>
        <w:rPr>
          <w:rFonts w:hint="eastAsia"/>
        </w:rPr>
      </w:pPr>
      <w:r>
        <w:rPr>
          <w:rFonts w:ascii="Times New Roman" w:eastAsia="Times New Roman" w:hAnsi="Times New Roman" w:cs="Times New Roman"/>
          <w:kern w:val="0"/>
          <w:szCs w:val="21"/>
        </w:rPr>
        <w:t>5</w:t>
      </w:r>
      <w:r>
        <w:rPr>
          <w:rFonts w:ascii="宋体" w:cs="宋体"/>
          <w:kern w:val="0"/>
          <w:szCs w:val="21"/>
        </w:rPr>
        <w:t>.</w:t>
      </w:r>
      <w:bookmarkStart w:id="4" w:name="b858d557-99e0-48c5-a037-18e4aa093f5e"/>
      <w:r>
        <w:rPr>
          <w:rFonts w:ascii="宋体" w:cs="宋体"/>
          <w:kern w:val="0"/>
          <w:szCs w:val="21"/>
        </w:rPr>
        <w:t>干燥的冬天，我们在脱衣服时发现，化纤外套与毛质内衣常常紧贴在一起。对这种现象解释正确的是</w:t>
      </w:r>
      <w:r>
        <w:rPr>
          <w:rFonts w:ascii="Times New Roman" w:eastAsia="Times New Roman" w:hAnsi="Times New Roman" w:cs="Times New Roman"/>
          <w:kern w:val="0"/>
          <w:szCs w:val="21"/>
        </w:rPr>
        <w:t>(    )</w:t>
      </w:r>
      <w:bookmarkEnd w:id="4"/>
    </w:p>
    <w:p w14:paraId="1FB4A354" w14:textId="77777777" w:rsidR="00BC4DC9" w:rsidRDefault="00000000">
      <w:pPr>
        <w:tabs>
          <w:tab w:val="left" w:pos="4200"/>
        </w:tabs>
        <w:spacing w:line="360" w:lineRule="auto"/>
        <w:rPr>
          <w:rFonts w:hint="eastAsia"/>
        </w:rPr>
      </w:pPr>
      <w:r>
        <w:rPr>
          <w:rFonts w:ascii="Times New Roman" w:eastAsia="Times New Roman" w:hAnsi="Times New Roman" w:cs="Times New Roman"/>
          <w:kern w:val="0"/>
          <w:szCs w:val="21"/>
        </w:rPr>
        <w:t xml:space="preserve">A. </w:t>
      </w:r>
      <w:r>
        <w:rPr>
          <w:rFonts w:ascii="宋体" w:cs="宋体"/>
          <w:kern w:val="0"/>
          <w:szCs w:val="21"/>
        </w:rPr>
        <w:t>外套和内衣由于摩擦，创造了新的电荷</w:t>
      </w:r>
      <w:r>
        <w:tab/>
      </w:r>
      <w:r>
        <w:rPr>
          <w:rFonts w:ascii="Times New Roman" w:eastAsia="Times New Roman" w:hAnsi="Times New Roman" w:cs="Times New Roman"/>
          <w:kern w:val="0"/>
          <w:szCs w:val="21"/>
        </w:rPr>
        <w:t xml:space="preserve">B. </w:t>
      </w:r>
      <w:r>
        <w:rPr>
          <w:rFonts w:ascii="宋体" w:cs="宋体"/>
          <w:kern w:val="0"/>
          <w:szCs w:val="21"/>
        </w:rPr>
        <w:t>外套与内衣由于摩擦带有等量同种电荷</w:t>
      </w:r>
      <w:r>
        <w:br/>
      </w:r>
      <w:r>
        <w:rPr>
          <w:rFonts w:ascii="Times New Roman" w:eastAsia="Times New Roman" w:hAnsi="Times New Roman" w:cs="Times New Roman"/>
          <w:kern w:val="0"/>
          <w:szCs w:val="21"/>
        </w:rPr>
        <w:t xml:space="preserve">C. </w:t>
      </w:r>
      <w:r>
        <w:rPr>
          <w:rFonts w:ascii="宋体" w:cs="宋体"/>
          <w:kern w:val="0"/>
          <w:szCs w:val="21"/>
        </w:rPr>
        <w:t>外套与内衣由于摩擦使电荷发生了转移</w:t>
      </w:r>
      <w:r>
        <w:tab/>
      </w:r>
      <w:r>
        <w:rPr>
          <w:rFonts w:ascii="Times New Roman" w:eastAsia="Times New Roman" w:hAnsi="Times New Roman" w:cs="Times New Roman"/>
          <w:kern w:val="0"/>
          <w:szCs w:val="21"/>
        </w:rPr>
        <w:t xml:space="preserve">D. </w:t>
      </w:r>
      <w:r>
        <w:rPr>
          <w:rFonts w:ascii="宋体" w:cs="宋体"/>
          <w:kern w:val="0"/>
          <w:szCs w:val="21"/>
        </w:rPr>
        <w:t>两者紧贴的原因与验电器工作原理相同</w:t>
      </w:r>
    </w:p>
    <w:p w14:paraId="6FEA93B9" w14:textId="77777777" w:rsidR="00BC4DC9" w:rsidRDefault="00000000">
      <w:pPr>
        <w:spacing w:line="360" w:lineRule="auto"/>
        <w:textAlignment w:val="center"/>
        <w:rPr>
          <w:rFonts w:hint="eastAsia"/>
        </w:rPr>
      </w:pPr>
      <w:r>
        <w:rPr>
          <w:rFonts w:ascii="Times New Roman" w:eastAsia="Times New Roman" w:hAnsi="Times New Roman" w:cs="Times New Roman"/>
          <w:kern w:val="0"/>
          <w:szCs w:val="21"/>
        </w:rPr>
        <w:lastRenderedPageBreak/>
        <w:t>6</w:t>
      </w:r>
      <w:r>
        <w:rPr>
          <w:rFonts w:ascii="宋体" w:cs="宋体"/>
          <w:kern w:val="0"/>
          <w:szCs w:val="21"/>
        </w:rPr>
        <w:t>.</w:t>
      </w:r>
      <w:bookmarkStart w:id="5" w:name="e792f6be-d8b8-426b-aa4b-e083759bb7b4"/>
      <w:r>
        <w:rPr>
          <w:rFonts w:ascii="Times New Roman" w:eastAsia="Times New Roman" w:hAnsi="Times New Roman" w:cs="Times New Roman"/>
          <w:noProof/>
          <w:kern w:val="0"/>
          <w:sz w:val="24"/>
          <w:szCs w:val="24"/>
        </w:rPr>
        <w:drawing>
          <wp:anchor distT="0" distB="0" distL="114300" distR="114300" simplePos="0" relativeHeight="251659264" behindDoc="0" locked="0" layoutInCell="1" allowOverlap="0" wp14:anchorId="595BBA74" wp14:editId="2F0CDD57">
            <wp:simplePos x="0" y="0"/>
            <wp:positionH relativeFrom="column">
              <wp:align>right</wp:align>
            </wp:positionH>
            <wp:positionV relativeFrom="line">
              <wp:posOffset>76200</wp:posOffset>
            </wp:positionV>
            <wp:extent cx="1962150" cy="1438275"/>
            <wp:effectExtent l="0" t="0" r="0" b="0"/>
            <wp:wrapSquare wrapText="left"/>
            <wp:docPr id="1030" name="Image 10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 name="Image 1030"/>
                    <pic:cNvPicPr>
                      <a:picLocks noChangeAspect="1" noChangeArrowheads="1"/>
                    </pic:cNvPicPr>
                  </pic:nvPicPr>
                  <pic:blipFill>
                    <a:blip r:embed="rId14">
                      <a:extLst>
                        <a:ext uri="{28A0092B-C50C-407E-A947-70E740481C1C}">
                          <a14:useLocalDpi xmlns:a14="http://schemas.microsoft.com/office/drawing/2010/main" val="0"/>
                        </a:ext>
                      </a:extLst>
                    </a:blip>
                    <a:stretch>
                      <a:fillRect/>
                    </a:stretch>
                  </pic:blipFill>
                  <pic:spPr>
                    <a:xfrm>
                      <a:off x="0" y="0"/>
                      <a:ext cx="1962150" cy="1438275"/>
                    </a:xfrm>
                    <a:prstGeom prst="rect">
                      <a:avLst/>
                    </a:prstGeom>
                    <a:noFill/>
                    <a:ln>
                      <a:noFill/>
                    </a:ln>
                  </pic:spPr>
                </pic:pic>
              </a:graphicData>
            </a:graphic>
          </wp:anchor>
        </w:drawing>
      </w:r>
      <w:r>
        <w:rPr>
          <w:rFonts w:ascii="宋体" w:cs="宋体"/>
          <w:kern w:val="0"/>
          <w:szCs w:val="21"/>
        </w:rPr>
        <w:t>如图所示的是小阳同学正在“刷脸”进高铁站时的情景。系统通过摄像头拍摄的乘客面部照片并与身份信息进行比对，比对通过后自动开门。下列说法正确的是</w:t>
      </w:r>
      <w:r>
        <w:rPr>
          <w:rFonts w:ascii="Times New Roman" w:eastAsia="Times New Roman" w:hAnsi="Times New Roman" w:cs="Times New Roman"/>
          <w:kern w:val="0"/>
          <w:szCs w:val="21"/>
        </w:rPr>
        <w:t>(    )</w:t>
      </w:r>
      <w:bookmarkEnd w:id="5"/>
    </w:p>
    <w:p w14:paraId="1532019E" w14:textId="77777777" w:rsidR="00BC4DC9" w:rsidRDefault="00000000">
      <w:pPr>
        <w:spacing w:line="360" w:lineRule="auto"/>
        <w:rPr>
          <w:rFonts w:hint="eastAsia"/>
        </w:rPr>
      </w:pPr>
      <w:r>
        <w:rPr>
          <w:rFonts w:ascii="Times New Roman" w:eastAsia="Times New Roman" w:hAnsi="Times New Roman" w:cs="Times New Roman"/>
          <w:kern w:val="0"/>
          <w:szCs w:val="21"/>
        </w:rPr>
        <w:t xml:space="preserve">A. </w:t>
      </w:r>
      <w:r>
        <w:rPr>
          <w:rFonts w:ascii="宋体" w:cs="宋体"/>
          <w:kern w:val="0"/>
          <w:szCs w:val="21"/>
        </w:rPr>
        <w:t>该摄像头对太阳光有发散作用</w:t>
      </w:r>
      <w:r>
        <w:br/>
      </w:r>
      <w:r>
        <w:rPr>
          <w:rFonts w:ascii="Times New Roman" w:eastAsia="Times New Roman" w:hAnsi="Times New Roman" w:cs="Times New Roman"/>
          <w:kern w:val="0"/>
          <w:szCs w:val="21"/>
        </w:rPr>
        <w:t xml:space="preserve">B. </w:t>
      </w:r>
      <w:r>
        <w:rPr>
          <w:rFonts w:ascii="宋体" w:cs="宋体"/>
          <w:kern w:val="0"/>
          <w:szCs w:val="21"/>
        </w:rPr>
        <w:t>人脸靠近摄像头时，所成的像会变大</w:t>
      </w:r>
      <w:r>
        <w:br/>
      </w:r>
      <w:r>
        <w:rPr>
          <w:rFonts w:ascii="Times New Roman" w:eastAsia="Times New Roman" w:hAnsi="Times New Roman" w:cs="Times New Roman"/>
          <w:kern w:val="0"/>
          <w:szCs w:val="21"/>
        </w:rPr>
        <w:t xml:space="preserve">C. </w:t>
      </w:r>
      <w:r>
        <w:rPr>
          <w:rFonts w:ascii="宋体" w:cs="宋体"/>
          <w:kern w:val="0"/>
          <w:szCs w:val="21"/>
        </w:rPr>
        <w:t>人脸距摄像头任何距离都能成清晰的像</w:t>
      </w:r>
      <w:r>
        <w:br/>
      </w:r>
      <w:r>
        <w:rPr>
          <w:rFonts w:ascii="Times New Roman" w:eastAsia="Times New Roman" w:hAnsi="Times New Roman" w:cs="Times New Roman"/>
          <w:kern w:val="0"/>
          <w:szCs w:val="21"/>
        </w:rPr>
        <w:t xml:space="preserve">D. </w:t>
      </w:r>
      <w:r>
        <w:rPr>
          <w:rFonts w:ascii="宋体" w:cs="宋体"/>
          <w:kern w:val="0"/>
          <w:szCs w:val="21"/>
        </w:rPr>
        <w:t>该摄像头可以用来矫正近视眼</w:t>
      </w:r>
    </w:p>
    <w:p w14:paraId="3A74C2F8" w14:textId="77777777" w:rsidR="00BC4DC9" w:rsidRDefault="00000000">
      <w:pPr>
        <w:spacing w:line="360" w:lineRule="auto"/>
        <w:rPr>
          <w:rFonts w:hint="eastAsia"/>
        </w:rPr>
      </w:pPr>
      <w:r>
        <w:rPr>
          <w:rFonts w:ascii="Times New Roman" w:eastAsia="Times New Roman" w:hAnsi="Times New Roman" w:cs="Times New Roman"/>
          <w:kern w:val="0"/>
          <w:szCs w:val="21"/>
        </w:rPr>
        <w:t>7</w:t>
      </w:r>
      <w:r>
        <w:rPr>
          <w:rFonts w:ascii="宋体" w:cs="宋体"/>
          <w:kern w:val="0"/>
          <w:szCs w:val="21"/>
        </w:rPr>
        <w:t>.</w:t>
      </w:r>
      <w:bookmarkStart w:id="6" w:name="7d23e6db-2315-4fe0-b9f2-5db08fac8c4a"/>
      <w:r>
        <w:rPr>
          <w:rFonts w:ascii="宋体" w:cs="宋体"/>
          <w:kern w:val="0"/>
          <w:szCs w:val="21"/>
        </w:rPr>
        <w:t>乒乓球是我国的国球，我国在各类世界级乒乓球比赛中多次获得金牌，关于乒乓球比赛中涉及的物理知识，下列分析正确的是</w:t>
      </w:r>
      <w:r>
        <w:rPr>
          <w:rFonts w:ascii="Times New Roman" w:eastAsia="Times New Roman" w:hAnsi="Times New Roman" w:cs="Times New Roman"/>
          <w:kern w:val="0"/>
          <w:szCs w:val="21"/>
        </w:rPr>
        <w:t>(    )</w:t>
      </w:r>
      <w:bookmarkEnd w:id="6"/>
    </w:p>
    <w:p w14:paraId="2C688341" w14:textId="77777777" w:rsidR="00BC4DC9" w:rsidRDefault="00000000">
      <w:pPr>
        <w:spacing w:line="360" w:lineRule="auto"/>
        <w:rPr>
          <w:rFonts w:hint="eastAsia"/>
        </w:rPr>
      </w:pPr>
      <w:r>
        <w:rPr>
          <w:rFonts w:ascii="Times New Roman" w:eastAsia="Times New Roman" w:hAnsi="Times New Roman" w:cs="Times New Roman"/>
          <w:kern w:val="0"/>
          <w:szCs w:val="21"/>
        </w:rPr>
        <w:t xml:space="preserve">A. </w:t>
      </w:r>
      <w:r>
        <w:rPr>
          <w:rFonts w:ascii="宋体" w:cs="宋体"/>
          <w:kern w:val="0"/>
          <w:szCs w:val="21"/>
        </w:rPr>
        <w:t>扣球时手感受到压力，说明物体间力的作用是相互的</w:t>
      </w:r>
      <w:r>
        <w:br/>
      </w:r>
      <w:r>
        <w:rPr>
          <w:rFonts w:ascii="Times New Roman" w:eastAsia="Times New Roman" w:hAnsi="Times New Roman" w:cs="Times New Roman"/>
          <w:kern w:val="0"/>
          <w:szCs w:val="21"/>
        </w:rPr>
        <w:t xml:space="preserve">B. </w:t>
      </w:r>
      <w:r>
        <w:rPr>
          <w:rFonts w:ascii="宋体" w:cs="宋体"/>
          <w:kern w:val="0"/>
          <w:szCs w:val="21"/>
        </w:rPr>
        <w:t>运动鞋底凹凸不平，是为了增大对地面的压力</w:t>
      </w:r>
      <w:r>
        <w:br/>
      </w:r>
      <w:r>
        <w:rPr>
          <w:rFonts w:ascii="Times New Roman" w:eastAsia="Times New Roman" w:hAnsi="Times New Roman" w:cs="Times New Roman"/>
          <w:kern w:val="0"/>
          <w:szCs w:val="21"/>
        </w:rPr>
        <w:t xml:space="preserve">C. </w:t>
      </w:r>
      <w:r>
        <w:rPr>
          <w:rFonts w:ascii="宋体" w:cs="宋体"/>
          <w:kern w:val="0"/>
          <w:szCs w:val="21"/>
        </w:rPr>
        <w:t>乒乓球在加速飞行过程中，速度变快，惯性变大</w:t>
      </w:r>
      <w:r>
        <w:br/>
      </w:r>
      <w:r>
        <w:rPr>
          <w:rFonts w:ascii="Times New Roman" w:eastAsia="Times New Roman" w:hAnsi="Times New Roman" w:cs="Times New Roman"/>
          <w:kern w:val="0"/>
          <w:szCs w:val="21"/>
        </w:rPr>
        <w:t xml:space="preserve">D. </w:t>
      </w:r>
      <w:r>
        <w:rPr>
          <w:rFonts w:ascii="宋体" w:cs="宋体"/>
          <w:kern w:val="0"/>
          <w:szCs w:val="21"/>
        </w:rPr>
        <w:t>若飞行的乒乓球所受的力全部消失，乒乓球将立即停止运动</w:t>
      </w:r>
    </w:p>
    <w:p w14:paraId="40802250" w14:textId="77777777" w:rsidR="00BC4DC9" w:rsidRDefault="00000000">
      <w:pPr>
        <w:spacing w:line="360" w:lineRule="auto"/>
        <w:rPr>
          <w:rFonts w:hint="eastAsia"/>
        </w:rPr>
      </w:pPr>
      <w:r>
        <w:rPr>
          <w:rFonts w:ascii="Times New Roman" w:eastAsia="Times New Roman" w:hAnsi="Times New Roman" w:cs="Times New Roman"/>
          <w:kern w:val="0"/>
          <w:szCs w:val="21"/>
        </w:rPr>
        <w:t>8</w:t>
      </w:r>
      <w:r>
        <w:rPr>
          <w:rFonts w:ascii="宋体" w:cs="宋体"/>
          <w:kern w:val="0"/>
          <w:szCs w:val="21"/>
        </w:rPr>
        <w:t>.</w:t>
      </w:r>
      <w:bookmarkStart w:id="7" w:name="788086ba-c31f-4333-a819-3c36a7d0238e"/>
      <w:r>
        <w:rPr>
          <w:rFonts w:ascii="宋体" w:cs="宋体"/>
          <w:kern w:val="0"/>
          <w:szCs w:val="21"/>
        </w:rPr>
        <w:t>物理兴趣小组在老师的指导下设计了如图所示的天然气泄漏报警电路，电源电压恒定不变，</w:t>
      </w:r>
      <m:oMath>
        <m:sSub>
          <m:sSubPr>
            <m:ctrlPr>
              <w:rPr>
                <w:rFonts w:hAnsi="Cambria Math"/>
              </w:rPr>
            </m:ctrlPr>
          </m:sSubPr>
          <m:e>
            <m:r>
              <w:rPr>
                <w:rFonts w:hAnsi="Cambria Math"/>
              </w:rPr>
              <m:t>R</m:t>
            </m:r>
          </m:e>
          <m:sub>
            <m:r>
              <w:rPr>
                <w:rFonts w:hAnsi="Cambria Math"/>
              </w:rPr>
              <m:t>1</m:t>
            </m:r>
          </m:sub>
        </m:sSub>
      </m:oMath>
      <w:r>
        <w:rPr>
          <w:rFonts w:ascii="宋体" w:cs="宋体"/>
          <w:kern w:val="0"/>
          <w:szCs w:val="21"/>
        </w:rPr>
        <w:t>为可调电阻，</w:t>
      </w:r>
      <m:oMath>
        <m:sSub>
          <m:sSubPr>
            <m:ctrlPr>
              <w:rPr>
                <w:rFonts w:hAnsi="Cambria Math"/>
              </w:rPr>
            </m:ctrlPr>
          </m:sSubPr>
          <m:e>
            <m:r>
              <w:rPr>
                <w:rFonts w:hAnsi="Cambria Math"/>
              </w:rPr>
              <m:t>R</m:t>
            </m:r>
          </m:e>
          <m:sub>
            <m:r>
              <w:rPr>
                <w:rFonts w:hAnsi="Cambria Math"/>
              </w:rPr>
              <m:t>2</m:t>
            </m:r>
          </m:sub>
        </m:sSub>
      </m:oMath>
      <w:r>
        <w:rPr>
          <w:rFonts w:ascii="宋体" w:cs="宋体"/>
          <w:kern w:val="0"/>
          <w:szCs w:val="21"/>
        </w:rPr>
        <w:t>为气敏电阻，其阻值随天然气浓度的增大而减小。天然气无泄漏时指示灯</w:t>
      </w:r>
      <w:r>
        <w:rPr>
          <w:rFonts w:ascii="Times New Roman" w:eastAsia="Times New Roman" w:hAnsi="Times New Roman" w:cs="Times New Roman"/>
          <w:i/>
          <w:iCs/>
          <w:kern w:val="0"/>
          <w:szCs w:val="21"/>
        </w:rPr>
        <w:t>L</w:t>
      </w:r>
      <w:r>
        <w:rPr>
          <w:rFonts w:ascii="宋体" w:cs="宋体"/>
          <w:kern w:val="0"/>
          <w:szCs w:val="21"/>
        </w:rPr>
        <w:t>发光；天然气泄漏时，蜂鸣器报警。下列判断正确的是</w:t>
      </w:r>
      <w:r>
        <w:rPr>
          <w:rFonts w:ascii="Times New Roman" w:eastAsia="Times New Roman" w:hAnsi="Times New Roman" w:cs="Times New Roman"/>
          <w:kern w:val="0"/>
          <w:szCs w:val="21"/>
        </w:rPr>
        <w:t>(    )</w:t>
      </w:r>
      <w:bookmarkEnd w:id="7"/>
    </w:p>
    <w:tbl>
      <w:tblPr>
        <w:tblW w:w="0" w:type="auto"/>
        <w:jc w:val="center"/>
        <w:tblLook w:val="04A0" w:firstRow="1" w:lastRow="0" w:firstColumn="1" w:lastColumn="0" w:noHBand="0" w:noVBand="1"/>
      </w:tblPr>
      <w:tblGrid>
        <w:gridCol w:w="3786"/>
      </w:tblGrid>
      <w:tr w:rsidR="007C77DB" w14:paraId="40C1A7AA" w14:textId="77777777">
        <w:trPr>
          <w:cantSplit/>
          <w:trHeight w:val="2775"/>
          <w:jc w:val="center"/>
        </w:trPr>
        <w:tc>
          <w:tcPr>
            <w:tcW w:w="3570" w:type="dxa"/>
          </w:tcPr>
          <w:p w14:paraId="0EB13EC4" w14:textId="77777777" w:rsidR="00BC4DC9" w:rsidRDefault="00000000">
            <w:pPr>
              <w:spacing w:line="360" w:lineRule="auto"/>
              <w:textAlignment w:val="center"/>
              <w:rPr>
                <w:rFonts w:hint="eastAsia"/>
              </w:rPr>
            </w:pPr>
            <w:r>
              <w:rPr>
                <w:rFonts w:ascii="Times New Roman" w:eastAsia="Times New Roman" w:hAnsi="Times New Roman" w:cs="Times New Roman"/>
                <w:noProof/>
                <w:kern w:val="0"/>
                <w:sz w:val="24"/>
                <w:szCs w:val="24"/>
              </w:rPr>
              <w:drawing>
                <wp:anchor distT="0" distB="0" distL="114300" distR="114300" simplePos="0" relativeHeight="251660288" behindDoc="0" locked="0" layoutInCell="1" allowOverlap="0" wp14:anchorId="1B942D59" wp14:editId="1E9C6189">
                  <wp:simplePos x="0" y="0"/>
                  <wp:positionH relativeFrom="column">
                    <wp:align>center</wp:align>
                  </wp:positionH>
                  <wp:positionV relativeFrom="line">
                    <wp:posOffset>0</wp:posOffset>
                  </wp:positionV>
                  <wp:extent cx="2266950" cy="1762125"/>
                  <wp:effectExtent l="0" t="0" r="0" b="0"/>
                  <wp:wrapTopAndBottom/>
                  <wp:docPr id="1031" name="Image 10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1" name="Image 1031"/>
                          <pic:cNvPicPr>
                            <a:picLocks noChangeAspect="1" noChangeArrowheads="1"/>
                          </pic:cNvPicPr>
                        </pic:nvPicPr>
                        <pic:blipFill>
                          <a:blip r:embed="rId15">
                            <a:extLst>
                              <a:ext uri="{28A0092B-C50C-407E-A947-70E740481C1C}">
                                <a14:useLocalDpi xmlns:a14="http://schemas.microsoft.com/office/drawing/2010/main" val="0"/>
                              </a:ext>
                            </a:extLst>
                          </a:blip>
                          <a:stretch>
                            <a:fillRect/>
                          </a:stretch>
                        </pic:blipFill>
                        <pic:spPr>
                          <a:xfrm>
                            <a:off x="0" y="0"/>
                            <a:ext cx="2266950" cy="1762125"/>
                          </a:xfrm>
                          <a:prstGeom prst="rect">
                            <a:avLst/>
                          </a:prstGeom>
                          <a:noFill/>
                          <a:ln>
                            <a:noFill/>
                          </a:ln>
                        </pic:spPr>
                      </pic:pic>
                    </a:graphicData>
                  </a:graphic>
                </wp:anchor>
              </w:drawing>
            </w:r>
          </w:p>
        </w:tc>
      </w:tr>
    </w:tbl>
    <w:p w14:paraId="604A0304" w14:textId="77777777" w:rsidR="00BC4DC9" w:rsidRDefault="00000000">
      <w:pPr>
        <w:tabs>
          <w:tab w:val="left" w:pos="4200"/>
        </w:tabs>
        <w:spacing w:line="360" w:lineRule="auto"/>
        <w:rPr>
          <w:rFonts w:hint="eastAsia"/>
        </w:rPr>
      </w:pPr>
      <w:r>
        <w:rPr>
          <w:rFonts w:ascii="Times New Roman" w:eastAsia="Times New Roman" w:hAnsi="Times New Roman" w:cs="Times New Roman"/>
          <w:kern w:val="0"/>
          <w:szCs w:val="21"/>
        </w:rPr>
        <w:t xml:space="preserve">A. </w:t>
      </w:r>
      <w:r>
        <w:rPr>
          <w:rFonts w:ascii="宋体" w:cs="宋体"/>
          <w:kern w:val="0"/>
          <w:szCs w:val="21"/>
        </w:rPr>
        <w:t>当蜂鸣器警报时，灯泡</w:t>
      </w:r>
      <w:r>
        <w:rPr>
          <w:rFonts w:ascii="Times New Roman" w:eastAsia="Times New Roman" w:hAnsi="Times New Roman" w:cs="Times New Roman"/>
          <w:i/>
          <w:iCs/>
          <w:kern w:val="0"/>
          <w:szCs w:val="21"/>
        </w:rPr>
        <w:t>L</w:t>
      </w:r>
      <w:r>
        <w:rPr>
          <w:rFonts w:ascii="宋体" w:cs="宋体"/>
          <w:kern w:val="0"/>
          <w:szCs w:val="21"/>
        </w:rPr>
        <w:t>同时发光</w:t>
      </w:r>
      <w:r>
        <w:tab/>
      </w:r>
      <w:r>
        <w:rPr>
          <w:rFonts w:ascii="Times New Roman" w:eastAsia="Times New Roman" w:hAnsi="Times New Roman" w:cs="Times New Roman"/>
          <w:kern w:val="0"/>
          <w:szCs w:val="21"/>
        </w:rPr>
        <w:t xml:space="preserve">B. </w:t>
      </w:r>
      <w:r>
        <w:rPr>
          <w:rFonts w:ascii="宋体" w:cs="宋体"/>
          <w:kern w:val="0"/>
          <w:szCs w:val="21"/>
        </w:rPr>
        <w:t>若控制电路电压降低，报警浓度将减小</w:t>
      </w:r>
      <w:r>
        <w:br/>
      </w:r>
      <w:r>
        <w:rPr>
          <w:rFonts w:ascii="Times New Roman" w:eastAsia="Times New Roman" w:hAnsi="Times New Roman" w:cs="Times New Roman"/>
          <w:kern w:val="0"/>
          <w:szCs w:val="21"/>
        </w:rPr>
        <w:t xml:space="preserve">C. </w:t>
      </w:r>
      <w:r>
        <w:rPr>
          <w:rFonts w:ascii="宋体" w:cs="宋体"/>
          <w:kern w:val="0"/>
          <w:szCs w:val="21"/>
        </w:rPr>
        <w:t>若要调低报警浓度，可调大</w:t>
      </w:r>
      <m:oMath>
        <m:sSub>
          <m:sSubPr>
            <m:ctrlPr>
              <w:rPr>
                <w:rFonts w:hAnsi="Cambria Math"/>
              </w:rPr>
            </m:ctrlPr>
          </m:sSubPr>
          <m:e>
            <m:r>
              <w:rPr>
                <w:rFonts w:hAnsi="Cambria Math"/>
              </w:rPr>
              <m:t>R</m:t>
            </m:r>
          </m:e>
          <m:sub>
            <m:r>
              <w:rPr>
                <w:rFonts w:hAnsi="Cambria Math"/>
              </w:rPr>
              <m:t>1</m:t>
            </m:r>
          </m:sub>
        </m:sSub>
      </m:oMath>
      <w:r>
        <w:rPr>
          <w:rFonts w:ascii="宋体" w:cs="宋体"/>
          <w:kern w:val="0"/>
          <w:szCs w:val="21"/>
        </w:rPr>
        <w:t>的阻值</w:t>
      </w:r>
      <w:r>
        <w:tab/>
      </w:r>
      <w:r>
        <w:rPr>
          <w:rFonts w:ascii="Times New Roman" w:eastAsia="Times New Roman" w:hAnsi="Times New Roman" w:cs="Times New Roman"/>
          <w:kern w:val="0"/>
          <w:szCs w:val="21"/>
        </w:rPr>
        <w:t xml:space="preserve">D. </w:t>
      </w:r>
      <w:r>
        <w:rPr>
          <w:rFonts w:ascii="宋体" w:cs="宋体"/>
          <w:kern w:val="0"/>
          <w:szCs w:val="21"/>
        </w:rPr>
        <w:t>天然气浓度增大，电磁铁磁性将增强</w:t>
      </w:r>
    </w:p>
    <w:p w14:paraId="12629DA0" w14:textId="77777777" w:rsidR="00BC4DC9" w:rsidRDefault="00000000">
      <w:pPr>
        <w:spacing w:line="360" w:lineRule="auto"/>
        <w:textAlignment w:val="center"/>
        <w:rPr>
          <w:rFonts w:hint="eastAsia"/>
        </w:rPr>
      </w:pPr>
      <w:r>
        <w:rPr>
          <w:rFonts w:ascii="Times New Roman" w:eastAsia="Times New Roman" w:hAnsi="Times New Roman" w:cs="Times New Roman"/>
          <w:kern w:val="0"/>
          <w:szCs w:val="21"/>
        </w:rPr>
        <w:t>9</w:t>
      </w:r>
      <w:r>
        <w:rPr>
          <w:rFonts w:ascii="宋体" w:cs="宋体"/>
          <w:kern w:val="0"/>
          <w:szCs w:val="21"/>
        </w:rPr>
        <w:t>.</w:t>
      </w:r>
      <w:bookmarkStart w:id="8" w:name="5902c9cb-5611-4c4e-b518-21345be0a41e"/>
      <w:r>
        <w:rPr>
          <w:rFonts w:ascii="Times New Roman" w:eastAsia="Times New Roman" w:hAnsi="Times New Roman" w:cs="Times New Roman"/>
          <w:noProof/>
          <w:kern w:val="0"/>
          <w:sz w:val="24"/>
          <w:szCs w:val="24"/>
        </w:rPr>
        <w:drawing>
          <wp:anchor distT="0" distB="0" distL="114300" distR="114300" simplePos="0" relativeHeight="251661312" behindDoc="0" locked="0" layoutInCell="1" allowOverlap="0" wp14:anchorId="70569311" wp14:editId="4454EC43">
            <wp:simplePos x="0" y="0"/>
            <wp:positionH relativeFrom="column">
              <wp:align>right</wp:align>
            </wp:positionH>
            <wp:positionV relativeFrom="line">
              <wp:posOffset>76200</wp:posOffset>
            </wp:positionV>
            <wp:extent cx="1095375" cy="914400"/>
            <wp:effectExtent l="0" t="0" r="0" b="0"/>
            <wp:wrapSquare wrapText="left"/>
            <wp:docPr id="1032" name="Image 10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2" name="Image 1032"/>
                    <pic:cNvPicPr>
                      <a:picLocks noChangeAspect="1" noChangeArrowheads="1"/>
                    </pic:cNvPicPr>
                  </pic:nvPicPr>
                  <pic:blipFill>
                    <a:blip r:embed="rId16">
                      <a:extLst>
                        <a:ext uri="{28A0092B-C50C-407E-A947-70E740481C1C}">
                          <a14:useLocalDpi xmlns:a14="http://schemas.microsoft.com/office/drawing/2010/main" val="0"/>
                        </a:ext>
                      </a:extLst>
                    </a:blip>
                    <a:stretch>
                      <a:fillRect/>
                    </a:stretch>
                  </pic:blipFill>
                  <pic:spPr>
                    <a:xfrm>
                      <a:off x="0" y="0"/>
                      <a:ext cx="1095375" cy="914400"/>
                    </a:xfrm>
                    <a:prstGeom prst="rect">
                      <a:avLst/>
                    </a:prstGeom>
                    <a:noFill/>
                    <a:ln>
                      <a:noFill/>
                    </a:ln>
                  </pic:spPr>
                </pic:pic>
              </a:graphicData>
            </a:graphic>
          </wp:anchor>
        </w:drawing>
      </w:r>
      <w:r>
        <w:rPr>
          <w:rFonts w:ascii="宋体" w:cs="宋体"/>
          <w:kern w:val="0"/>
          <w:szCs w:val="21"/>
        </w:rPr>
        <w:t>将鸡蛋放入盐水中出现如图所示的状态，缓慢向杯中加</w:t>
      </w:r>
      <w:proofErr w:type="gramStart"/>
      <w:r>
        <w:rPr>
          <w:rFonts w:ascii="宋体" w:cs="宋体"/>
          <w:kern w:val="0"/>
          <w:szCs w:val="21"/>
        </w:rPr>
        <w:t>少量盐并轻轻</w:t>
      </w:r>
      <w:proofErr w:type="gramEnd"/>
      <w:r>
        <w:rPr>
          <w:rFonts w:ascii="宋体" w:cs="宋体"/>
          <w:kern w:val="0"/>
          <w:szCs w:val="21"/>
        </w:rPr>
        <w:t>搅拌，下列说法正确的是</w:t>
      </w:r>
      <w:r>
        <w:rPr>
          <w:rFonts w:ascii="Times New Roman" w:eastAsia="Times New Roman" w:hAnsi="Times New Roman" w:cs="Times New Roman"/>
          <w:kern w:val="0"/>
          <w:szCs w:val="21"/>
        </w:rPr>
        <w:t>(    )</w:t>
      </w:r>
      <w:bookmarkEnd w:id="8"/>
    </w:p>
    <w:p w14:paraId="6C45CF8D" w14:textId="77777777" w:rsidR="00BC4DC9" w:rsidRDefault="00000000">
      <w:pPr>
        <w:spacing w:line="360" w:lineRule="auto"/>
        <w:rPr>
          <w:rFonts w:hint="eastAsia"/>
        </w:rPr>
      </w:pPr>
      <w:r>
        <w:rPr>
          <w:rFonts w:ascii="Times New Roman" w:eastAsia="Times New Roman" w:hAnsi="Times New Roman" w:cs="Times New Roman"/>
          <w:kern w:val="0"/>
          <w:szCs w:val="21"/>
        </w:rPr>
        <w:t xml:space="preserve">A. </w:t>
      </w:r>
      <w:r>
        <w:rPr>
          <w:rFonts w:ascii="宋体" w:cs="宋体"/>
          <w:kern w:val="0"/>
          <w:szCs w:val="21"/>
        </w:rPr>
        <w:t>液体对杯底的压强将变小</w:t>
      </w:r>
      <w:r>
        <w:br/>
      </w:r>
      <w:r>
        <w:rPr>
          <w:rFonts w:ascii="Times New Roman" w:eastAsia="Times New Roman" w:hAnsi="Times New Roman" w:cs="Times New Roman"/>
          <w:kern w:val="0"/>
          <w:szCs w:val="21"/>
        </w:rPr>
        <w:t xml:space="preserve">B. </w:t>
      </w:r>
      <w:r>
        <w:rPr>
          <w:rFonts w:ascii="宋体" w:cs="宋体"/>
          <w:kern w:val="0"/>
          <w:szCs w:val="21"/>
        </w:rPr>
        <w:t>鸡蛋排开液体的质量保持不变</w:t>
      </w:r>
      <w:r>
        <w:br/>
      </w:r>
      <w:r>
        <w:rPr>
          <w:rFonts w:ascii="Times New Roman" w:eastAsia="Times New Roman" w:hAnsi="Times New Roman" w:cs="Times New Roman"/>
          <w:kern w:val="0"/>
          <w:szCs w:val="21"/>
        </w:rPr>
        <w:lastRenderedPageBreak/>
        <w:t xml:space="preserve">C. </w:t>
      </w:r>
      <w:r>
        <w:rPr>
          <w:rFonts w:ascii="宋体" w:cs="宋体"/>
          <w:kern w:val="0"/>
          <w:szCs w:val="21"/>
        </w:rPr>
        <w:t>鸡蛋将悬浮，受到的浮力变大</w:t>
      </w:r>
      <w:r>
        <w:br/>
      </w:r>
      <w:r>
        <w:rPr>
          <w:rFonts w:ascii="Times New Roman" w:eastAsia="Times New Roman" w:hAnsi="Times New Roman" w:cs="Times New Roman"/>
          <w:kern w:val="0"/>
          <w:szCs w:val="21"/>
        </w:rPr>
        <w:t xml:space="preserve">D. </w:t>
      </w:r>
      <w:r>
        <w:rPr>
          <w:rFonts w:ascii="宋体" w:cs="宋体"/>
          <w:kern w:val="0"/>
          <w:szCs w:val="21"/>
        </w:rPr>
        <w:t>鸡蛋仍漂浮，受到的浮力变小</w:t>
      </w:r>
    </w:p>
    <w:p w14:paraId="4D38388D" w14:textId="77777777" w:rsidR="00BC4DC9" w:rsidRDefault="00000000">
      <w:pPr>
        <w:spacing w:line="360" w:lineRule="auto"/>
        <w:rPr>
          <w:rFonts w:hint="eastAsia"/>
        </w:rPr>
      </w:pPr>
      <w:r>
        <w:rPr>
          <w:rFonts w:ascii="Times New Roman" w:eastAsia="Times New Roman" w:hAnsi="Times New Roman" w:cs="Times New Roman"/>
          <w:kern w:val="0"/>
          <w:szCs w:val="21"/>
        </w:rPr>
        <w:t>10</w:t>
      </w:r>
      <w:r>
        <w:rPr>
          <w:rFonts w:ascii="宋体" w:cs="宋体"/>
          <w:kern w:val="0"/>
          <w:szCs w:val="21"/>
        </w:rPr>
        <w:t>.</w:t>
      </w:r>
      <w:bookmarkStart w:id="9" w:name="57f8b945-3e00-4756-90d8-1c40685aab1c"/>
      <w:r>
        <w:rPr>
          <w:rFonts w:ascii="宋体" w:cs="宋体"/>
          <w:kern w:val="0"/>
          <w:szCs w:val="21"/>
        </w:rPr>
        <w:t>如图甲所示的是一款家用体重秤的电路原理图，</w:t>
      </w:r>
      <m:oMath>
        <m:sSub>
          <m:sSubPr>
            <m:ctrlPr>
              <w:rPr>
                <w:rFonts w:hAnsi="Cambria Math"/>
              </w:rPr>
            </m:ctrlPr>
          </m:sSubPr>
          <m:e>
            <m:r>
              <w:rPr>
                <w:rFonts w:hAnsi="Cambria Math"/>
              </w:rPr>
              <m:t>R</m:t>
            </m:r>
          </m:e>
          <m:sub>
            <m:r>
              <w:rPr>
                <w:rFonts w:hAnsi="Cambria Math"/>
              </w:rPr>
              <m:t>1</m:t>
            </m:r>
          </m:sub>
        </m:sSub>
      </m:oMath>
      <w:r>
        <w:rPr>
          <w:rFonts w:ascii="宋体" w:cs="宋体"/>
          <w:kern w:val="0"/>
          <w:szCs w:val="21"/>
        </w:rPr>
        <w:t>为压敏电阻，其阻值随人体质量变化的曲线如图乙所示。以下说法正确的是</w:t>
      </w:r>
      <w:r>
        <w:rPr>
          <w:rFonts w:ascii="Times New Roman" w:eastAsia="Times New Roman" w:hAnsi="Times New Roman" w:cs="Times New Roman"/>
          <w:kern w:val="0"/>
          <w:szCs w:val="21"/>
        </w:rPr>
        <w:t>(    )</w:t>
      </w:r>
      <w:bookmarkEnd w:id="9"/>
    </w:p>
    <w:tbl>
      <w:tblPr>
        <w:tblW w:w="0" w:type="auto"/>
        <w:jc w:val="center"/>
        <w:tblLook w:val="04A0" w:firstRow="1" w:lastRow="0" w:firstColumn="1" w:lastColumn="0" w:noHBand="0" w:noVBand="1"/>
      </w:tblPr>
      <w:tblGrid>
        <w:gridCol w:w="4341"/>
      </w:tblGrid>
      <w:tr w:rsidR="007C77DB" w14:paraId="6D674FFF" w14:textId="77777777">
        <w:trPr>
          <w:cantSplit/>
          <w:trHeight w:val="2280"/>
          <w:jc w:val="center"/>
        </w:trPr>
        <w:tc>
          <w:tcPr>
            <w:tcW w:w="4125" w:type="dxa"/>
          </w:tcPr>
          <w:p w14:paraId="00DE5B75" w14:textId="77777777" w:rsidR="00BC4DC9" w:rsidRDefault="00000000">
            <w:pPr>
              <w:spacing w:line="360" w:lineRule="auto"/>
              <w:textAlignment w:val="center"/>
              <w:rPr>
                <w:rFonts w:hint="eastAsia"/>
              </w:rPr>
            </w:pPr>
            <w:r>
              <w:rPr>
                <w:rFonts w:ascii="Times New Roman" w:eastAsia="Times New Roman" w:hAnsi="Times New Roman" w:cs="Times New Roman"/>
                <w:noProof/>
                <w:kern w:val="0"/>
                <w:sz w:val="24"/>
                <w:szCs w:val="24"/>
              </w:rPr>
              <w:drawing>
                <wp:anchor distT="0" distB="0" distL="114300" distR="114300" simplePos="0" relativeHeight="251662336" behindDoc="0" locked="0" layoutInCell="1" allowOverlap="0" wp14:anchorId="08F88E33" wp14:editId="4273F56C">
                  <wp:simplePos x="0" y="0"/>
                  <wp:positionH relativeFrom="column">
                    <wp:align>center</wp:align>
                  </wp:positionH>
                  <wp:positionV relativeFrom="line">
                    <wp:posOffset>0</wp:posOffset>
                  </wp:positionV>
                  <wp:extent cx="2619375" cy="1447800"/>
                  <wp:effectExtent l="0" t="0" r="0" b="0"/>
                  <wp:wrapTopAndBottom/>
                  <wp:docPr id="1033" name="Image 10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3" name="Image 1033"/>
                          <pic:cNvPicPr>
                            <a:picLocks noChangeAspect="1" noChangeArrowheads="1"/>
                          </pic:cNvPicPr>
                        </pic:nvPicPr>
                        <pic:blipFill>
                          <a:blip r:embed="rId17">
                            <a:extLst>
                              <a:ext uri="{28A0092B-C50C-407E-A947-70E740481C1C}">
                                <a14:useLocalDpi xmlns:a14="http://schemas.microsoft.com/office/drawing/2010/main" val="0"/>
                              </a:ext>
                            </a:extLst>
                          </a:blip>
                          <a:stretch>
                            <a:fillRect/>
                          </a:stretch>
                        </pic:blipFill>
                        <pic:spPr>
                          <a:xfrm>
                            <a:off x="0" y="0"/>
                            <a:ext cx="2619375" cy="1447800"/>
                          </a:xfrm>
                          <a:prstGeom prst="rect">
                            <a:avLst/>
                          </a:prstGeom>
                          <a:noFill/>
                          <a:ln>
                            <a:noFill/>
                          </a:ln>
                        </pic:spPr>
                      </pic:pic>
                    </a:graphicData>
                  </a:graphic>
                </wp:anchor>
              </w:drawing>
            </w:r>
          </w:p>
        </w:tc>
      </w:tr>
    </w:tbl>
    <w:p w14:paraId="2F74E831" w14:textId="77777777" w:rsidR="00BC4DC9" w:rsidRDefault="00000000">
      <w:pPr>
        <w:tabs>
          <w:tab w:val="left" w:pos="4200"/>
        </w:tabs>
        <w:spacing w:line="360" w:lineRule="auto"/>
        <w:rPr>
          <w:rFonts w:hint="eastAsia"/>
        </w:rPr>
      </w:pPr>
      <w:r>
        <w:rPr>
          <w:rFonts w:ascii="Times New Roman" w:eastAsia="Times New Roman" w:hAnsi="Times New Roman" w:cs="Times New Roman"/>
          <w:kern w:val="0"/>
          <w:szCs w:val="21"/>
        </w:rPr>
        <w:t xml:space="preserve">A. </w:t>
      </w:r>
      <w:r>
        <w:rPr>
          <w:rFonts w:ascii="宋体" w:cs="宋体"/>
          <w:kern w:val="0"/>
          <w:szCs w:val="21"/>
        </w:rPr>
        <w:t>体重秤显示器相当于一个电压表</w:t>
      </w:r>
      <w:r>
        <w:tab/>
      </w:r>
      <w:r>
        <w:rPr>
          <w:rFonts w:ascii="Times New Roman" w:eastAsia="Times New Roman" w:hAnsi="Times New Roman" w:cs="Times New Roman"/>
          <w:kern w:val="0"/>
          <w:szCs w:val="21"/>
        </w:rPr>
        <w:t xml:space="preserve">B. </w:t>
      </w:r>
      <w:r>
        <w:rPr>
          <w:rFonts w:ascii="宋体" w:cs="宋体"/>
          <w:kern w:val="0"/>
          <w:szCs w:val="21"/>
        </w:rPr>
        <w:t>压敏电阻</w:t>
      </w:r>
      <m:oMath>
        <m:sSub>
          <m:sSubPr>
            <m:ctrlPr>
              <w:rPr>
                <w:rFonts w:hAnsi="Cambria Math"/>
              </w:rPr>
            </m:ctrlPr>
          </m:sSubPr>
          <m:e>
            <m:r>
              <w:rPr>
                <w:rFonts w:hAnsi="Cambria Math"/>
              </w:rPr>
              <m:t>R</m:t>
            </m:r>
          </m:e>
          <m:sub>
            <m:r>
              <w:rPr>
                <w:rFonts w:hAnsi="Cambria Math"/>
              </w:rPr>
              <m:t>1</m:t>
            </m:r>
          </m:sub>
        </m:sSub>
      </m:oMath>
      <w:r>
        <w:rPr>
          <w:rFonts w:ascii="宋体" w:cs="宋体"/>
          <w:kern w:val="0"/>
          <w:szCs w:val="21"/>
        </w:rPr>
        <w:t>的阻值随质量的增大而增大</w:t>
      </w:r>
      <w:r>
        <w:br/>
      </w:r>
      <w:r>
        <w:rPr>
          <w:rFonts w:ascii="Times New Roman" w:eastAsia="Times New Roman" w:hAnsi="Times New Roman" w:cs="Times New Roman"/>
          <w:kern w:val="0"/>
          <w:szCs w:val="21"/>
        </w:rPr>
        <w:t xml:space="preserve">C. </w:t>
      </w:r>
      <w:r>
        <w:rPr>
          <w:rFonts w:ascii="宋体" w:cs="宋体"/>
          <w:kern w:val="0"/>
          <w:szCs w:val="21"/>
        </w:rPr>
        <w:t>人体质量越大，体重秤的示数越小</w:t>
      </w:r>
      <w:r>
        <w:tab/>
      </w:r>
      <w:r>
        <w:rPr>
          <w:rFonts w:ascii="Times New Roman" w:eastAsia="Times New Roman" w:hAnsi="Times New Roman" w:cs="Times New Roman"/>
          <w:kern w:val="0"/>
          <w:szCs w:val="21"/>
        </w:rPr>
        <w:t xml:space="preserve">D. </w:t>
      </w:r>
      <w:r>
        <w:rPr>
          <w:rFonts w:ascii="宋体" w:cs="宋体"/>
          <w:kern w:val="0"/>
          <w:szCs w:val="21"/>
        </w:rPr>
        <w:t>人体质量越大，电路消耗的电功率越大</w:t>
      </w:r>
    </w:p>
    <w:p w14:paraId="32FC7D3D" w14:textId="77777777" w:rsidR="00BC4DC9" w:rsidRDefault="00000000">
      <w:pPr>
        <w:tabs>
          <w:tab w:val="left" w:pos="4200"/>
        </w:tabs>
        <w:spacing w:line="360" w:lineRule="auto"/>
        <w:rPr>
          <w:rFonts w:hint="eastAsia"/>
        </w:rPr>
      </w:pPr>
      <w:r>
        <w:rPr>
          <w:rFonts w:ascii="黑体" w:eastAsia="黑体" w:hAnsi="黑体" w:cs="黑体"/>
        </w:rPr>
        <w:t>二、作图题：本大题共</w:t>
      </w:r>
      <w:r>
        <w:rPr>
          <w:rFonts w:ascii="Times New Roman" w:eastAsia="Times New Roman" w:hAnsi="Times New Roman" w:cs="Times New Roman"/>
          <w:b/>
        </w:rPr>
        <w:t>1</w:t>
      </w:r>
      <w:r>
        <w:rPr>
          <w:rFonts w:ascii="黑体" w:eastAsia="黑体" w:hAnsi="黑体" w:cs="黑体"/>
        </w:rPr>
        <w:t>小题，共</w:t>
      </w:r>
      <w:r>
        <w:rPr>
          <w:rFonts w:ascii="Times New Roman" w:eastAsia="Times New Roman" w:hAnsi="Times New Roman" w:cs="Times New Roman"/>
          <w:b/>
        </w:rPr>
        <w:t>2</w:t>
      </w:r>
      <w:r>
        <w:rPr>
          <w:rFonts w:ascii="黑体" w:eastAsia="黑体" w:hAnsi="黑体" w:cs="黑体"/>
        </w:rPr>
        <w:t>分。</w:t>
      </w:r>
    </w:p>
    <w:p w14:paraId="1B5D540B" w14:textId="77777777" w:rsidR="00BC4DC9" w:rsidRDefault="00000000">
      <w:pPr>
        <w:spacing w:line="360" w:lineRule="auto"/>
        <w:rPr>
          <w:rFonts w:hint="eastAsia"/>
        </w:rPr>
      </w:pPr>
      <w:r>
        <w:rPr>
          <w:rFonts w:ascii="Times New Roman" w:eastAsia="Times New Roman" w:hAnsi="Times New Roman" w:cs="Times New Roman"/>
          <w:kern w:val="0"/>
          <w:szCs w:val="21"/>
        </w:rPr>
        <w:t>11</w:t>
      </w:r>
      <w:r>
        <w:rPr>
          <w:rFonts w:ascii="宋体" w:cs="宋体"/>
          <w:kern w:val="0"/>
          <w:szCs w:val="21"/>
        </w:rPr>
        <w:t>.</w:t>
      </w:r>
      <w:bookmarkStart w:id="10" w:name="6ad91e9f-7eca-4333-9e0b-e99ffae68ff3"/>
      <w:r>
        <w:rPr>
          <w:rFonts w:ascii="宋体" w:cs="宋体"/>
          <w:kern w:val="0"/>
          <w:szCs w:val="21"/>
        </w:rPr>
        <w:t>如图甲所示，劳动实践课上，同学们尝试用不同的方式用铲子铲土，寻找适合的劳动方法，图乙是其简化图，</w:t>
      </w:r>
      <w:r>
        <w:rPr>
          <w:rFonts w:ascii="Times New Roman" w:eastAsia="Times New Roman" w:hAnsi="Times New Roman" w:cs="Times New Roman"/>
          <w:i/>
          <w:iCs/>
          <w:kern w:val="0"/>
          <w:szCs w:val="21"/>
        </w:rPr>
        <w:t>O</w:t>
      </w:r>
      <w:r>
        <w:rPr>
          <w:rFonts w:ascii="宋体" w:cs="宋体"/>
          <w:kern w:val="0"/>
          <w:szCs w:val="21"/>
        </w:rPr>
        <w:t>为支点，请在图乙中画出作用在</w:t>
      </w:r>
      <w:r>
        <w:rPr>
          <w:rFonts w:ascii="Times New Roman" w:eastAsia="Times New Roman" w:hAnsi="Times New Roman" w:cs="Times New Roman"/>
          <w:i/>
          <w:iCs/>
          <w:kern w:val="0"/>
          <w:szCs w:val="21"/>
        </w:rPr>
        <w:t>A</w:t>
      </w:r>
      <w:r>
        <w:rPr>
          <w:rFonts w:ascii="宋体" w:cs="宋体"/>
          <w:kern w:val="0"/>
          <w:szCs w:val="21"/>
        </w:rPr>
        <w:t>处的最小动力</w:t>
      </w:r>
      <w:r>
        <w:rPr>
          <w:rFonts w:ascii="Times New Roman" w:eastAsia="Times New Roman" w:hAnsi="Times New Roman" w:cs="Times New Roman"/>
          <w:i/>
          <w:iCs/>
          <w:kern w:val="0"/>
          <w:szCs w:val="21"/>
        </w:rPr>
        <w:t>F</w:t>
      </w:r>
      <w:r>
        <w:rPr>
          <w:rFonts w:ascii="宋体" w:cs="宋体"/>
          <w:kern w:val="0"/>
          <w:szCs w:val="21"/>
        </w:rPr>
        <w:t>及其力臂</w:t>
      </w:r>
      <w:r>
        <w:rPr>
          <w:rFonts w:ascii="Times New Roman" w:eastAsia="Times New Roman" w:hAnsi="Times New Roman" w:cs="Times New Roman"/>
          <w:i/>
          <w:iCs/>
          <w:kern w:val="0"/>
          <w:szCs w:val="21"/>
        </w:rPr>
        <w:t>L</w:t>
      </w:r>
      <w:r>
        <w:rPr>
          <w:rFonts w:ascii="宋体" w:cs="宋体"/>
          <w:kern w:val="0"/>
          <w:szCs w:val="21"/>
        </w:rPr>
        <w:t>。</w:t>
      </w:r>
      <w:bookmarkEnd w:id="10"/>
    </w:p>
    <w:tbl>
      <w:tblPr>
        <w:tblW w:w="0" w:type="auto"/>
        <w:jc w:val="center"/>
        <w:tblLook w:val="04A0" w:firstRow="1" w:lastRow="0" w:firstColumn="1" w:lastColumn="0" w:noHBand="0" w:noVBand="1"/>
      </w:tblPr>
      <w:tblGrid>
        <w:gridCol w:w="5166"/>
      </w:tblGrid>
      <w:tr w:rsidR="007C77DB" w14:paraId="249EC58A" w14:textId="77777777">
        <w:trPr>
          <w:cantSplit/>
          <w:trHeight w:val="1860"/>
          <w:jc w:val="center"/>
        </w:trPr>
        <w:tc>
          <w:tcPr>
            <w:tcW w:w="4950" w:type="dxa"/>
          </w:tcPr>
          <w:p w14:paraId="666DFD64" w14:textId="77777777" w:rsidR="00BC4DC9" w:rsidRDefault="00000000">
            <w:pPr>
              <w:spacing w:line="360" w:lineRule="auto"/>
              <w:textAlignment w:val="center"/>
              <w:rPr>
                <w:rFonts w:hint="eastAsia"/>
              </w:rPr>
            </w:pPr>
            <w:r>
              <w:rPr>
                <w:rFonts w:ascii="Times New Roman" w:eastAsia="Times New Roman" w:hAnsi="Times New Roman" w:cs="Times New Roman"/>
                <w:noProof/>
                <w:kern w:val="0"/>
                <w:sz w:val="24"/>
                <w:szCs w:val="24"/>
              </w:rPr>
              <w:drawing>
                <wp:anchor distT="0" distB="0" distL="114300" distR="114300" simplePos="0" relativeHeight="251663360" behindDoc="0" locked="0" layoutInCell="1" allowOverlap="0" wp14:anchorId="759B013B" wp14:editId="568B1BD5">
                  <wp:simplePos x="0" y="0"/>
                  <wp:positionH relativeFrom="column">
                    <wp:align>center</wp:align>
                  </wp:positionH>
                  <wp:positionV relativeFrom="line">
                    <wp:posOffset>0</wp:posOffset>
                  </wp:positionV>
                  <wp:extent cx="3143250" cy="1181100"/>
                  <wp:effectExtent l="0" t="0" r="0" b="0"/>
                  <wp:wrapTopAndBottom/>
                  <wp:docPr id="1034" name="Image 10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4" name="Image 1034"/>
                          <pic:cNvPicPr>
                            <a:picLocks noChangeAspect="1" noChangeArrowheads="1"/>
                          </pic:cNvPicPr>
                        </pic:nvPicPr>
                        <pic:blipFill>
                          <a:blip r:embed="rId18">
                            <a:extLst>
                              <a:ext uri="{28A0092B-C50C-407E-A947-70E740481C1C}">
                                <a14:useLocalDpi xmlns:a14="http://schemas.microsoft.com/office/drawing/2010/main" val="0"/>
                              </a:ext>
                            </a:extLst>
                          </a:blip>
                          <a:stretch>
                            <a:fillRect/>
                          </a:stretch>
                        </pic:blipFill>
                        <pic:spPr>
                          <a:xfrm>
                            <a:off x="0" y="0"/>
                            <a:ext cx="3143250" cy="1181100"/>
                          </a:xfrm>
                          <a:prstGeom prst="rect">
                            <a:avLst/>
                          </a:prstGeom>
                          <a:noFill/>
                          <a:ln>
                            <a:noFill/>
                          </a:ln>
                        </pic:spPr>
                      </pic:pic>
                    </a:graphicData>
                  </a:graphic>
                </wp:anchor>
              </w:drawing>
            </w:r>
          </w:p>
        </w:tc>
      </w:tr>
    </w:tbl>
    <w:p w14:paraId="7A0CFB4C" w14:textId="77777777" w:rsidR="00BC4DC9" w:rsidRDefault="00000000">
      <w:pPr>
        <w:spacing w:line="360" w:lineRule="auto"/>
        <w:rPr>
          <w:rFonts w:hint="eastAsia"/>
        </w:rPr>
      </w:pPr>
      <w:r>
        <w:rPr>
          <w:rFonts w:ascii="黑体" w:eastAsia="黑体" w:hAnsi="黑体" w:cs="黑体"/>
        </w:rPr>
        <w:t>三、实验探究题：本大题共</w:t>
      </w:r>
      <w:r>
        <w:rPr>
          <w:rFonts w:ascii="Times New Roman" w:eastAsia="Times New Roman" w:hAnsi="Times New Roman" w:cs="Times New Roman"/>
          <w:b/>
        </w:rPr>
        <w:t>4</w:t>
      </w:r>
      <w:r>
        <w:rPr>
          <w:rFonts w:ascii="黑体" w:eastAsia="黑体" w:hAnsi="黑体" w:cs="黑体"/>
        </w:rPr>
        <w:t>小题，共</w:t>
      </w:r>
      <w:r>
        <w:rPr>
          <w:rFonts w:ascii="Times New Roman" w:eastAsia="Times New Roman" w:hAnsi="Times New Roman" w:cs="Times New Roman"/>
          <w:b/>
        </w:rPr>
        <w:t>21</w:t>
      </w:r>
      <w:r>
        <w:rPr>
          <w:rFonts w:ascii="黑体" w:eastAsia="黑体" w:hAnsi="黑体" w:cs="黑体"/>
        </w:rPr>
        <w:t>分。</w:t>
      </w:r>
    </w:p>
    <w:p w14:paraId="5F118D57" w14:textId="77777777" w:rsidR="00BC4DC9" w:rsidRDefault="00000000">
      <w:pPr>
        <w:spacing w:line="360" w:lineRule="auto"/>
        <w:textAlignment w:val="center"/>
        <w:rPr>
          <w:rFonts w:hint="eastAsia"/>
        </w:rPr>
      </w:pPr>
      <w:r>
        <w:rPr>
          <w:rFonts w:ascii="Times New Roman" w:eastAsia="Times New Roman" w:hAnsi="Times New Roman" w:cs="Times New Roman"/>
          <w:kern w:val="0"/>
          <w:szCs w:val="21"/>
        </w:rPr>
        <w:t>12</w:t>
      </w:r>
      <w:r>
        <w:rPr>
          <w:rFonts w:ascii="宋体" w:cs="宋体"/>
          <w:kern w:val="0"/>
          <w:szCs w:val="21"/>
        </w:rPr>
        <w:t>.</w:t>
      </w:r>
      <w:bookmarkStart w:id="11" w:name="cab7bfc2-0062-4e95-9bc7-ccf2ff9abffd"/>
      <w:r>
        <w:rPr>
          <w:rFonts w:ascii="Times New Roman" w:eastAsia="Times New Roman" w:hAnsi="Times New Roman" w:cs="Times New Roman"/>
          <w:noProof/>
          <w:kern w:val="0"/>
          <w:sz w:val="24"/>
          <w:szCs w:val="24"/>
        </w:rPr>
        <w:drawing>
          <wp:anchor distT="0" distB="0" distL="114300" distR="114300" simplePos="0" relativeHeight="251664384" behindDoc="0" locked="0" layoutInCell="1" allowOverlap="0" wp14:anchorId="31B7ADB2" wp14:editId="6E8F4E0B">
            <wp:simplePos x="0" y="0"/>
            <wp:positionH relativeFrom="column">
              <wp:align>right</wp:align>
            </wp:positionH>
            <wp:positionV relativeFrom="line">
              <wp:posOffset>76200</wp:posOffset>
            </wp:positionV>
            <wp:extent cx="1924050" cy="1200150"/>
            <wp:effectExtent l="0" t="0" r="0" b="0"/>
            <wp:wrapSquare wrapText="left"/>
            <wp:docPr id="1035" name="Image 10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5" name="Image 1035"/>
                    <pic:cNvPicPr>
                      <a:picLocks noChangeAspect="1" noChangeArrowheads="1"/>
                    </pic:cNvPicPr>
                  </pic:nvPicPr>
                  <pic:blipFill>
                    <a:blip r:embed="rId19">
                      <a:extLst>
                        <a:ext uri="{28A0092B-C50C-407E-A947-70E740481C1C}">
                          <a14:useLocalDpi xmlns:a14="http://schemas.microsoft.com/office/drawing/2010/main" val="0"/>
                        </a:ext>
                      </a:extLst>
                    </a:blip>
                    <a:stretch>
                      <a:fillRect/>
                    </a:stretch>
                  </pic:blipFill>
                  <pic:spPr>
                    <a:xfrm>
                      <a:off x="0" y="0"/>
                      <a:ext cx="1924050" cy="1200150"/>
                    </a:xfrm>
                    <a:prstGeom prst="rect">
                      <a:avLst/>
                    </a:prstGeom>
                    <a:noFill/>
                    <a:ln>
                      <a:noFill/>
                    </a:ln>
                  </pic:spPr>
                </pic:pic>
              </a:graphicData>
            </a:graphic>
          </wp:anchor>
        </w:drawing>
      </w:r>
      <w:r>
        <w:rPr>
          <w:rFonts w:ascii="宋体" w:cs="宋体"/>
          <w:kern w:val="0"/>
          <w:szCs w:val="21"/>
        </w:rPr>
        <w:t>小梦在照镜子时，发现离镜子越近，镜中的像越大，这是真的吗？于是，小</w:t>
      </w:r>
      <w:proofErr w:type="gramStart"/>
      <w:r>
        <w:rPr>
          <w:rFonts w:ascii="宋体" w:cs="宋体"/>
          <w:kern w:val="0"/>
          <w:szCs w:val="21"/>
        </w:rPr>
        <w:t>梦利用</w:t>
      </w:r>
      <w:proofErr w:type="gramEnd"/>
      <w:r>
        <w:rPr>
          <w:rFonts w:ascii="宋体" w:cs="宋体"/>
          <w:kern w:val="0"/>
          <w:szCs w:val="21"/>
        </w:rPr>
        <w:t>如用所示的实验器材探究“平面镜成像的特点”。</w:t>
      </w:r>
      <w:r>
        <w:rPr>
          <w:rFonts w:ascii="宋体" w:cs="宋体"/>
          <w:kern w:val="0"/>
          <w:szCs w:val="21"/>
        </w:rPr>
        <w:br/>
        <w:t>实验过程：</w:t>
      </w:r>
      <w:r>
        <w:rPr>
          <w:rFonts w:ascii="宋体" w:cs="宋体"/>
          <w:kern w:val="0"/>
          <w:szCs w:val="21"/>
        </w:rPr>
        <w:br/>
      </w:r>
      <m:oMath>
        <m:r>
          <w:rPr>
            <w:rFonts w:hAnsi="Cambria Math"/>
          </w:rPr>
          <m:t>(1)</m:t>
        </m:r>
      </m:oMath>
      <w:proofErr w:type="gramStart"/>
      <w:r>
        <w:rPr>
          <w:rFonts w:ascii="宋体" w:cs="宋体"/>
          <w:kern w:val="0"/>
          <w:szCs w:val="21"/>
        </w:rPr>
        <w:t>小梦用玻璃板</w:t>
      </w:r>
      <w:proofErr w:type="gramEnd"/>
      <w:r>
        <w:rPr>
          <w:rFonts w:ascii="宋体" w:cs="宋体"/>
          <w:kern w:val="0"/>
          <w:szCs w:val="21"/>
        </w:rPr>
        <w:t>代替平面镜的目的是______。</w:t>
      </w:r>
      <w:r>
        <w:rPr>
          <w:rFonts w:ascii="宋体" w:cs="宋体"/>
          <w:kern w:val="0"/>
          <w:szCs w:val="21"/>
        </w:rPr>
        <w:br/>
      </w:r>
      <m:oMath>
        <m:r>
          <w:rPr>
            <w:rFonts w:hAnsi="Cambria Math"/>
          </w:rPr>
          <m:t>(2)</m:t>
        </m:r>
      </m:oMath>
      <w:r>
        <w:rPr>
          <w:rFonts w:ascii="宋体" w:cs="宋体"/>
          <w:kern w:val="0"/>
          <w:szCs w:val="21"/>
        </w:rPr>
        <w:t>如图所示，此时蜡烛</w:t>
      </w:r>
      <w:r>
        <w:rPr>
          <w:rFonts w:ascii="Times New Roman" w:eastAsia="Times New Roman" w:hAnsi="Times New Roman" w:cs="Times New Roman"/>
          <w:i/>
          <w:iCs/>
          <w:kern w:val="0"/>
          <w:szCs w:val="21"/>
        </w:rPr>
        <w:t>B</w:t>
      </w:r>
      <w:r>
        <w:rPr>
          <w:rFonts w:ascii="宋体" w:cs="宋体"/>
          <w:kern w:val="0"/>
          <w:szCs w:val="21"/>
        </w:rPr>
        <w:t>与蜡烛</w:t>
      </w:r>
      <w:r>
        <w:rPr>
          <w:rFonts w:ascii="Times New Roman" w:eastAsia="Times New Roman" w:hAnsi="Times New Roman" w:cs="Times New Roman"/>
          <w:i/>
          <w:iCs/>
          <w:kern w:val="0"/>
          <w:szCs w:val="21"/>
        </w:rPr>
        <w:t>A</w:t>
      </w:r>
      <w:r>
        <w:rPr>
          <w:rFonts w:ascii="宋体" w:cs="宋体"/>
          <w:kern w:val="0"/>
          <w:szCs w:val="21"/>
        </w:rPr>
        <w:t>的像已完全重合，接下来使蜡烛</w:t>
      </w:r>
      <w:r>
        <w:rPr>
          <w:rFonts w:ascii="Times New Roman" w:eastAsia="Times New Roman" w:hAnsi="Times New Roman" w:cs="Times New Roman"/>
          <w:i/>
          <w:iCs/>
          <w:kern w:val="0"/>
          <w:szCs w:val="21"/>
        </w:rPr>
        <w:t>A</w:t>
      </w:r>
      <w:r>
        <w:rPr>
          <w:rFonts w:ascii="宋体" w:cs="宋体"/>
          <w:kern w:val="0"/>
          <w:szCs w:val="21"/>
        </w:rPr>
        <w:t>向远离玻璃板方向移动到某一位置，蜡烛</w:t>
      </w:r>
      <w:r>
        <w:rPr>
          <w:rFonts w:ascii="Times New Roman" w:eastAsia="Times New Roman" w:hAnsi="Times New Roman" w:cs="Times New Roman"/>
          <w:i/>
          <w:iCs/>
          <w:kern w:val="0"/>
          <w:szCs w:val="21"/>
        </w:rPr>
        <w:t>B</w:t>
      </w:r>
      <w:r>
        <w:rPr>
          <w:rFonts w:ascii="宋体" w:cs="宋体"/>
          <w:kern w:val="0"/>
          <w:szCs w:val="21"/>
        </w:rPr>
        <w:t>应向______</w:t>
      </w:r>
      <m:oMath>
        <m:r>
          <w:rPr>
            <w:rFonts w:hAnsi="Cambria Math"/>
          </w:rPr>
          <m:t>(</m:t>
        </m:r>
      </m:oMath>
      <w:r>
        <w:rPr>
          <w:rFonts w:ascii="宋体" w:cs="宋体"/>
          <w:kern w:val="0"/>
          <w:szCs w:val="21"/>
        </w:rPr>
        <w:t>选填“靠近”或“远离”</w:t>
      </w:r>
      <m:oMath>
        <m:r>
          <w:rPr>
            <w:rFonts w:hAnsi="Cambria Math"/>
          </w:rPr>
          <m:t>)</m:t>
        </m:r>
      </m:oMath>
      <w:r>
        <w:rPr>
          <w:rFonts w:ascii="宋体" w:cs="宋体"/>
          <w:kern w:val="0"/>
          <w:szCs w:val="21"/>
        </w:rPr>
        <w:t>玻璃板方向移动，才能与蜡烛</w:t>
      </w:r>
      <w:r>
        <w:rPr>
          <w:rFonts w:ascii="Times New Roman" w:eastAsia="Times New Roman" w:hAnsi="Times New Roman" w:cs="Times New Roman"/>
          <w:i/>
          <w:iCs/>
          <w:kern w:val="0"/>
          <w:szCs w:val="21"/>
        </w:rPr>
        <w:t>A</w:t>
      </w:r>
      <w:r>
        <w:rPr>
          <w:rFonts w:ascii="宋体" w:cs="宋体"/>
          <w:kern w:val="0"/>
          <w:szCs w:val="21"/>
        </w:rPr>
        <w:t>的</w:t>
      </w:r>
      <w:proofErr w:type="gramStart"/>
      <w:r>
        <w:rPr>
          <w:rFonts w:ascii="宋体" w:cs="宋体"/>
          <w:kern w:val="0"/>
          <w:szCs w:val="21"/>
        </w:rPr>
        <w:t>像再次</w:t>
      </w:r>
      <w:proofErr w:type="gramEnd"/>
      <w:r>
        <w:rPr>
          <w:rFonts w:ascii="宋体" w:cs="宋体"/>
          <w:kern w:val="0"/>
          <w:szCs w:val="21"/>
        </w:rPr>
        <w:t>重合。此过程中像的大小的变化情况是______</w:t>
      </w:r>
      <m:oMath>
        <m:r>
          <w:rPr>
            <w:rFonts w:hAnsi="Cambria Math"/>
          </w:rPr>
          <m:t>(</m:t>
        </m:r>
      </m:oMath>
      <w:r>
        <w:rPr>
          <w:rFonts w:ascii="宋体" w:cs="宋体"/>
          <w:kern w:val="0"/>
          <w:szCs w:val="21"/>
        </w:rPr>
        <w:t>选填“变大”“变小”或“不变”</w:t>
      </w:r>
      <m:oMath>
        <m:r>
          <w:rPr>
            <w:rFonts w:hAnsi="Cambria Math"/>
          </w:rPr>
          <m:t>)</m:t>
        </m:r>
      </m:oMath>
      <w:r>
        <w:rPr>
          <w:rFonts w:ascii="宋体" w:cs="宋体"/>
          <w:kern w:val="0"/>
          <w:szCs w:val="21"/>
        </w:rPr>
        <w:t>。</w:t>
      </w:r>
      <w:r>
        <w:rPr>
          <w:rFonts w:ascii="宋体" w:cs="宋体"/>
          <w:kern w:val="0"/>
          <w:szCs w:val="21"/>
        </w:rPr>
        <w:br/>
      </w:r>
      <w:r>
        <w:rPr>
          <w:rFonts w:ascii="宋体" w:cs="宋体"/>
          <w:kern w:val="0"/>
          <w:szCs w:val="21"/>
        </w:rPr>
        <w:t>实破结论：</w:t>
      </w:r>
      <w:r>
        <w:rPr>
          <w:rFonts w:ascii="宋体" w:cs="宋体"/>
          <w:kern w:val="0"/>
          <w:szCs w:val="21"/>
        </w:rPr>
        <w:br/>
      </w:r>
      <m:oMath>
        <m:r>
          <w:rPr>
            <w:rFonts w:hAnsi="Cambria Math"/>
          </w:rPr>
          <w:lastRenderedPageBreak/>
          <m:t>(3)</m:t>
        </m:r>
      </m:oMath>
      <w:r>
        <w:rPr>
          <w:rFonts w:ascii="宋体" w:cs="宋体"/>
          <w:kern w:val="0"/>
          <w:szCs w:val="21"/>
        </w:rPr>
        <w:t>移去蜡烛</w:t>
      </w:r>
      <w:r>
        <w:rPr>
          <w:rFonts w:ascii="Times New Roman" w:eastAsia="Times New Roman" w:hAnsi="Times New Roman" w:cs="Times New Roman"/>
          <w:i/>
          <w:iCs/>
          <w:kern w:val="0"/>
          <w:szCs w:val="21"/>
        </w:rPr>
        <w:t>B</w:t>
      </w:r>
      <w:r>
        <w:rPr>
          <w:rFonts w:ascii="宋体" w:cs="宋体"/>
          <w:kern w:val="0"/>
          <w:szCs w:val="21"/>
        </w:rPr>
        <w:t>，并在其所在位置上放一光屏，这时小梦直接对光屏观察，看不到蜡烛</w:t>
      </w:r>
      <w:r>
        <w:rPr>
          <w:rFonts w:ascii="Times New Roman" w:eastAsia="Times New Roman" w:hAnsi="Times New Roman" w:cs="Times New Roman"/>
          <w:i/>
          <w:iCs/>
          <w:kern w:val="0"/>
          <w:szCs w:val="21"/>
        </w:rPr>
        <w:t>A</w:t>
      </w:r>
      <w:r>
        <w:rPr>
          <w:rFonts w:ascii="宋体" w:cs="宋体"/>
          <w:kern w:val="0"/>
          <w:szCs w:val="21"/>
        </w:rPr>
        <w:t>的像，由此可知平面镜所成的像是______</w:t>
      </w:r>
      <m:oMath>
        <m:r>
          <w:rPr>
            <w:rFonts w:hAnsi="Cambria Math"/>
          </w:rPr>
          <m:t>(</m:t>
        </m:r>
      </m:oMath>
      <w:r>
        <w:rPr>
          <w:rFonts w:ascii="宋体" w:cs="宋体"/>
          <w:kern w:val="0"/>
          <w:szCs w:val="21"/>
        </w:rPr>
        <w:t>选填“实像”或“虚像”</w:t>
      </w:r>
      <m:oMath>
        <m:r>
          <w:rPr>
            <w:rFonts w:hAnsi="Cambria Math"/>
          </w:rPr>
          <m:t>)</m:t>
        </m:r>
      </m:oMath>
      <w:r>
        <w:rPr>
          <w:rFonts w:ascii="宋体" w:cs="宋体"/>
          <w:kern w:val="0"/>
          <w:szCs w:val="21"/>
        </w:rPr>
        <w:t>。</w:t>
      </w:r>
      <w:bookmarkEnd w:id="11"/>
    </w:p>
    <w:p w14:paraId="3F6830D3" w14:textId="77777777" w:rsidR="00BC4DC9" w:rsidRDefault="00000000">
      <w:pPr>
        <w:spacing w:line="360" w:lineRule="auto"/>
        <w:textAlignment w:val="center"/>
        <w:rPr>
          <w:rFonts w:hint="eastAsia"/>
        </w:rPr>
      </w:pPr>
      <w:r>
        <w:rPr>
          <w:rFonts w:ascii="Times New Roman" w:eastAsia="Times New Roman" w:hAnsi="Times New Roman" w:cs="Times New Roman"/>
          <w:kern w:val="0"/>
          <w:szCs w:val="21"/>
        </w:rPr>
        <w:t>13</w:t>
      </w:r>
      <w:r>
        <w:rPr>
          <w:rFonts w:ascii="宋体" w:cs="宋体"/>
          <w:kern w:val="0"/>
          <w:szCs w:val="21"/>
        </w:rPr>
        <w:t>.</w:t>
      </w:r>
      <w:bookmarkStart w:id="12" w:name="99276d9f-e0cb-4a40-a250-bdcc8f05774b"/>
      <w:r>
        <w:rPr>
          <w:rFonts w:ascii="宋体" w:cs="宋体"/>
          <w:kern w:val="0"/>
          <w:szCs w:val="21"/>
        </w:rPr>
        <w:t>小</w:t>
      </w:r>
      <w:proofErr w:type="gramStart"/>
      <w:r>
        <w:rPr>
          <w:rFonts w:ascii="宋体" w:cs="宋体"/>
          <w:kern w:val="0"/>
          <w:szCs w:val="21"/>
        </w:rPr>
        <w:t>伟所在</w:t>
      </w:r>
      <w:proofErr w:type="gramEnd"/>
      <w:r>
        <w:rPr>
          <w:rFonts w:ascii="宋体" w:cs="宋体"/>
          <w:kern w:val="0"/>
          <w:szCs w:val="21"/>
        </w:rPr>
        <w:t>的学习小组想知道“营养早餐工程”中奶的密度，于是进行了如下实验。</w:t>
      </w:r>
      <w:r>
        <w:rPr>
          <w:rFonts w:ascii="宋体" w:cs="宋体"/>
          <w:kern w:val="0"/>
          <w:szCs w:val="21"/>
        </w:rPr>
        <w:br/>
      </w:r>
      <w:r>
        <w:rPr>
          <w:rFonts w:ascii="Times New Roman" w:eastAsia="Times New Roman" w:hAnsi="Times New Roman" w:cs="Times New Roman"/>
          <w:noProof/>
          <w:kern w:val="0"/>
          <w:sz w:val="24"/>
          <w:szCs w:val="24"/>
        </w:rPr>
        <w:drawing>
          <wp:inline distT="0" distB="0" distL="0" distR="0" wp14:anchorId="0AB1E7AC" wp14:editId="61EDEE5B">
            <wp:extent cx="3238500" cy="1631658"/>
            <wp:effectExtent l="0" t="0" r="0" b="6985"/>
            <wp:docPr id="1036" name="Image 10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6" name="Image 1036"/>
                    <pic:cNvPicPr>
                      <a:picLocks noChangeAspect="1" noChangeArrowheads="1"/>
                    </pic:cNvPicPr>
                  </pic:nvPicPr>
                  <pic:blipFill>
                    <a:blip r:embed="rId20">
                      <a:extLst>
                        <a:ext uri="{28A0092B-C50C-407E-A947-70E740481C1C}">
                          <a14:useLocalDpi xmlns:a14="http://schemas.microsoft.com/office/drawing/2010/main" val="0"/>
                        </a:ext>
                      </a:extLst>
                    </a:blip>
                    <a:stretch>
                      <a:fillRect/>
                    </a:stretch>
                  </pic:blipFill>
                  <pic:spPr>
                    <a:xfrm>
                      <a:off x="0" y="0"/>
                      <a:ext cx="3244561" cy="1634712"/>
                    </a:xfrm>
                    <a:prstGeom prst="rect">
                      <a:avLst/>
                    </a:prstGeom>
                    <a:noFill/>
                    <a:ln>
                      <a:noFill/>
                    </a:ln>
                  </pic:spPr>
                </pic:pic>
              </a:graphicData>
            </a:graphic>
          </wp:inline>
        </w:drawing>
      </w:r>
      <w:r>
        <w:rPr>
          <w:rFonts w:ascii="Times New Roman" w:eastAsia="Times New Roman" w:hAnsi="Times New Roman" w:cs="Times New Roman"/>
          <w:kern w:val="0"/>
          <w:sz w:val="24"/>
          <w:szCs w:val="24"/>
        </w:rPr>
        <w:br/>
      </w:r>
      <m:oMath>
        <m:r>
          <w:rPr>
            <w:rFonts w:hAnsi="Cambria Math"/>
          </w:rPr>
          <m:t>(1)</m:t>
        </m:r>
      </m:oMath>
      <w:r>
        <w:rPr>
          <w:rFonts w:ascii="宋体" w:cs="宋体"/>
          <w:kern w:val="0"/>
          <w:szCs w:val="21"/>
        </w:rPr>
        <w:t>实验时，应将天平放在______台面上。图甲是小伟在调节天平时的情景，他在操作上的错误之处是______。</w:t>
      </w:r>
      <w:r>
        <w:rPr>
          <w:rFonts w:ascii="宋体" w:cs="宋体"/>
          <w:kern w:val="0"/>
          <w:szCs w:val="21"/>
        </w:rPr>
        <w:br/>
      </w:r>
      <m:oMath>
        <m:r>
          <w:rPr>
            <w:rFonts w:hAnsi="Cambria Math"/>
          </w:rPr>
          <m:t>(2)</m:t>
        </m:r>
      </m:oMath>
      <w:r>
        <w:rPr>
          <w:rFonts w:ascii="宋体" w:cs="宋体"/>
          <w:kern w:val="0"/>
          <w:szCs w:val="21"/>
        </w:rPr>
        <w:t>用调好的天平测出空烧杯的质量为</w:t>
      </w:r>
      <m:oMath>
        <m:r>
          <w:rPr>
            <w:rFonts w:hAnsi="Cambria Math"/>
          </w:rPr>
          <m:t>56.4g</m:t>
        </m:r>
      </m:oMath>
      <w:r>
        <w:rPr>
          <w:rFonts w:ascii="宋体" w:cs="宋体"/>
          <w:kern w:val="0"/>
          <w:szCs w:val="21"/>
        </w:rPr>
        <w:t>，在烧杯中倒入适量的牛奶，测出烧杯和牛奶的总质量如图乙所示，再将烧杯中的牛奶全部倒入量筒中，牛奶的体积如图丙所示，则牛奶</w:t>
      </w:r>
      <w:proofErr w:type="gramStart"/>
      <w:r>
        <w:rPr>
          <w:rFonts w:ascii="宋体" w:cs="宋体"/>
          <w:kern w:val="0"/>
          <w:szCs w:val="21"/>
        </w:rPr>
        <w:t>的密皮为</w:t>
      </w:r>
      <w:proofErr w:type="gramEnd"/>
      <w:r>
        <w:rPr>
          <w:rFonts w:ascii="宋体" w:cs="宋体"/>
          <w:kern w:val="0"/>
          <w:szCs w:val="21"/>
        </w:rPr>
        <w:t>______</w:t>
      </w:r>
      <m:oMath>
        <m:r>
          <w:rPr>
            <w:rFonts w:hAnsi="Cambria Math"/>
          </w:rPr>
          <m:t>kg/</m:t>
        </m:r>
        <m:sSup>
          <m:sSupPr>
            <m:ctrlPr>
              <w:rPr>
                <w:rFonts w:hAnsi="Cambria Math"/>
              </w:rPr>
            </m:ctrlPr>
          </m:sSupPr>
          <m:e>
            <m:r>
              <w:rPr>
                <w:rFonts w:hAnsi="Cambria Math"/>
              </w:rPr>
              <m:t>m</m:t>
            </m:r>
          </m:e>
          <m:sup>
            <m:r>
              <w:rPr>
                <w:rFonts w:hAnsi="Cambria Math"/>
              </w:rPr>
              <m:t>3</m:t>
            </m:r>
          </m:sup>
        </m:sSup>
      </m:oMath>
      <w:r>
        <w:rPr>
          <w:rFonts w:ascii="宋体" w:cs="宋体"/>
          <w:kern w:val="0"/>
          <w:szCs w:val="21"/>
        </w:rPr>
        <w:t>。</w:t>
      </w:r>
      <w:r>
        <w:rPr>
          <w:rFonts w:ascii="宋体" w:cs="宋体"/>
          <w:kern w:val="0"/>
          <w:szCs w:val="21"/>
        </w:rPr>
        <w:br/>
      </w:r>
      <m:oMath>
        <m:r>
          <w:rPr>
            <w:rFonts w:hAnsi="Cambria Math"/>
          </w:rPr>
          <m:t>(3)</m:t>
        </m:r>
      </m:oMath>
      <w:r>
        <w:rPr>
          <w:rFonts w:ascii="宋体" w:cs="宋体"/>
          <w:kern w:val="0"/>
          <w:szCs w:val="21"/>
        </w:rPr>
        <w:t>小伟用这种方法测出的牛奶密度会______</w:t>
      </w:r>
      <m:oMath>
        <m:r>
          <w:rPr>
            <w:rFonts w:hAnsi="Cambria Math"/>
          </w:rPr>
          <m:t>(</m:t>
        </m:r>
      </m:oMath>
      <w:r>
        <w:rPr>
          <w:rFonts w:ascii="宋体" w:cs="宋体"/>
          <w:kern w:val="0"/>
          <w:szCs w:val="21"/>
        </w:rPr>
        <w:t>选填“偏大”或“偏小”</w:t>
      </w:r>
      <m:oMath>
        <m:r>
          <w:rPr>
            <w:rFonts w:hAnsi="Cambria Math"/>
          </w:rPr>
          <m:t>)</m:t>
        </m:r>
      </m:oMath>
      <w:r>
        <w:rPr>
          <w:rFonts w:ascii="宋体" w:cs="宋体"/>
          <w:kern w:val="0"/>
          <w:szCs w:val="21"/>
        </w:rPr>
        <w:t>，原因是______。</w:t>
      </w:r>
      <w:r>
        <w:rPr>
          <w:rFonts w:ascii="宋体" w:cs="宋体"/>
          <w:kern w:val="0"/>
          <w:szCs w:val="21"/>
        </w:rPr>
        <w:br/>
      </w:r>
      <m:oMath>
        <m:r>
          <w:rPr>
            <w:rFonts w:hAnsi="Cambria Math"/>
          </w:rPr>
          <m:t>(4)</m:t>
        </m:r>
      </m:oMath>
      <w:r>
        <w:rPr>
          <w:rFonts w:ascii="宋体" w:cs="宋体"/>
          <w:kern w:val="0"/>
          <w:szCs w:val="21"/>
        </w:rPr>
        <w:t>实验结束后，同组的小</w:t>
      </w:r>
      <w:proofErr w:type="gramStart"/>
      <w:r>
        <w:rPr>
          <w:rFonts w:ascii="宋体" w:cs="宋体"/>
          <w:kern w:val="0"/>
          <w:szCs w:val="21"/>
        </w:rPr>
        <w:t>梦同学</w:t>
      </w:r>
      <w:proofErr w:type="gramEnd"/>
      <w:r>
        <w:rPr>
          <w:rFonts w:ascii="宋体" w:cs="宋体"/>
          <w:kern w:val="0"/>
          <w:szCs w:val="21"/>
        </w:rPr>
        <w:t>说：“只用天平也物测出中奶的密度。”于是小组同学选用两个完全相同的烧杯和适量的水，设计了如下实验步骤，请你补充完整。</w:t>
      </w:r>
      <w:r>
        <w:rPr>
          <w:rFonts w:ascii="宋体" w:cs="宋体"/>
          <w:kern w:val="0"/>
          <w:szCs w:val="21"/>
        </w:rPr>
        <w:br/>
      </w:r>
      <w:r>
        <w:rPr>
          <w:rFonts w:ascii="宋体" w:cs="宋体"/>
          <w:kern w:val="0"/>
          <w:szCs w:val="21"/>
        </w:rPr>
        <w:t>①用调好的天平测出空烧杯的质量为</w:t>
      </w:r>
      <m:oMath>
        <m:sSub>
          <m:sSubPr>
            <m:ctrlPr>
              <w:rPr>
                <w:rFonts w:hAnsi="Cambria Math"/>
              </w:rPr>
            </m:ctrlPr>
          </m:sSubPr>
          <m:e>
            <m:r>
              <w:rPr>
                <w:rFonts w:hAnsi="Cambria Math"/>
              </w:rPr>
              <m:t>m</m:t>
            </m:r>
          </m:e>
          <m:sub>
            <m:r>
              <w:rPr>
                <w:rFonts w:hAnsi="Cambria Math"/>
              </w:rPr>
              <m:t>0</m:t>
            </m:r>
          </m:sub>
        </m:sSub>
      </m:oMath>
      <w:r>
        <w:rPr>
          <w:rFonts w:ascii="宋体" w:cs="宋体"/>
          <w:kern w:val="0"/>
          <w:szCs w:val="21"/>
        </w:rPr>
        <w:t>；</w:t>
      </w:r>
      <w:r>
        <w:rPr>
          <w:rFonts w:ascii="宋体" w:cs="宋体"/>
          <w:kern w:val="0"/>
          <w:szCs w:val="21"/>
        </w:rPr>
        <w:br/>
      </w:r>
      <w:r>
        <w:rPr>
          <w:rFonts w:ascii="宋体" w:cs="宋体"/>
          <w:kern w:val="0"/>
          <w:szCs w:val="21"/>
        </w:rPr>
        <w:t>②在两个烧杯上分别用笔做一个等高的标记，用一个烧杯装水到标记处，用天平测出烧杯和水的总质量为</w:t>
      </w:r>
      <m:oMath>
        <m:sSub>
          <m:sSubPr>
            <m:ctrlPr>
              <w:rPr>
                <w:rFonts w:hAnsi="Cambria Math"/>
              </w:rPr>
            </m:ctrlPr>
          </m:sSubPr>
          <m:e>
            <m:r>
              <w:rPr>
                <w:rFonts w:hAnsi="Cambria Math"/>
              </w:rPr>
              <m:t>m</m:t>
            </m:r>
          </m:e>
          <m:sub>
            <m:r>
              <w:rPr>
                <w:rFonts w:hAnsi="Cambria Math"/>
              </w:rPr>
              <m:t>1</m:t>
            </m:r>
          </m:sub>
        </m:sSub>
      </m:oMath>
      <w:r>
        <w:rPr>
          <w:rFonts w:ascii="宋体" w:cs="宋体"/>
          <w:kern w:val="0"/>
          <w:szCs w:val="21"/>
        </w:rPr>
        <w:t>；</w:t>
      </w:r>
      <w:r>
        <w:rPr>
          <w:rFonts w:ascii="宋体" w:cs="宋体"/>
          <w:kern w:val="0"/>
          <w:szCs w:val="21"/>
        </w:rPr>
        <w:br/>
      </w:r>
      <w:r>
        <w:rPr>
          <w:rFonts w:ascii="宋体" w:cs="宋体"/>
          <w:kern w:val="0"/>
          <w:szCs w:val="21"/>
        </w:rPr>
        <w:t>③同样用另一个烧杯装牛奶到标记处，用天平测出烧杯和牛奶的总质量为</w:t>
      </w:r>
      <m:oMath>
        <m:sSub>
          <m:sSubPr>
            <m:ctrlPr>
              <w:rPr>
                <w:rFonts w:hAnsi="Cambria Math"/>
              </w:rPr>
            </m:ctrlPr>
          </m:sSubPr>
          <m:e>
            <m:r>
              <w:rPr>
                <w:rFonts w:hAnsi="Cambria Math"/>
              </w:rPr>
              <m:t>m</m:t>
            </m:r>
          </m:e>
          <m:sub>
            <m:r>
              <w:rPr>
                <w:rFonts w:hAnsi="Cambria Math"/>
              </w:rPr>
              <m:t>2</m:t>
            </m:r>
          </m:sub>
        </m:sSub>
      </m:oMath>
      <w:r>
        <w:rPr>
          <w:rFonts w:ascii="宋体" w:cs="宋体"/>
          <w:kern w:val="0"/>
          <w:szCs w:val="21"/>
        </w:rPr>
        <w:t>；</w:t>
      </w:r>
      <w:r>
        <w:rPr>
          <w:rFonts w:ascii="宋体" w:cs="宋体"/>
          <w:kern w:val="0"/>
          <w:szCs w:val="21"/>
        </w:rPr>
        <w:br/>
      </w:r>
      <w:r>
        <w:rPr>
          <w:rFonts w:ascii="宋体" w:cs="宋体"/>
          <w:kern w:val="0"/>
          <w:szCs w:val="21"/>
        </w:rPr>
        <w:t>④则牛奶的密度表达式为</w:t>
      </w:r>
      <m:oMath>
        <m:r>
          <w:rPr>
            <w:rFonts w:hAnsi="Cambria Math"/>
          </w:rPr>
          <m:t>ρ=</m:t>
        </m:r>
      </m:oMath>
      <w:r>
        <w:rPr>
          <w:rFonts w:ascii="宋体" w:cs="宋体"/>
          <w:kern w:val="0"/>
          <w:szCs w:val="21"/>
        </w:rPr>
        <w:t>______</w:t>
      </w:r>
      <m:oMath>
        <m:r>
          <w:rPr>
            <w:rFonts w:hAnsi="Cambria Math"/>
          </w:rPr>
          <m:t>(</m:t>
        </m:r>
      </m:oMath>
      <w:r>
        <w:rPr>
          <w:rFonts w:ascii="宋体" w:cs="宋体"/>
          <w:kern w:val="0"/>
          <w:szCs w:val="21"/>
        </w:rPr>
        <w:t>已知水的密度为</w:t>
      </w:r>
      <m:oMath>
        <m:sSub>
          <m:sSubPr>
            <m:ctrlPr>
              <w:rPr>
                <w:rFonts w:hAnsi="Cambria Math"/>
              </w:rPr>
            </m:ctrlPr>
          </m:sSubPr>
          <m:e>
            <m:r>
              <w:rPr>
                <w:rFonts w:hAnsi="Cambria Math"/>
              </w:rPr>
              <m:t>ρ</m:t>
            </m:r>
          </m:e>
          <m:sub>
            <m:r>
              <w:rPr>
                <w:rFonts w:hAnsi="Cambria Math"/>
              </w:rPr>
              <m:t>水</m:t>
            </m:r>
          </m:sub>
        </m:sSub>
        <m:r>
          <w:rPr>
            <w:rFonts w:hAnsi="Cambria Math"/>
          </w:rPr>
          <m:t>)</m:t>
        </m:r>
      </m:oMath>
      <w:r>
        <w:rPr>
          <w:rFonts w:ascii="宋体" w:cs="宋体"/>
          <w:kern w:val="0"/>
          <w:szCs w:val="21"/>
        </w:rPr>
        <w:t>。</w:t>
      </w:r>
      <w:bookmarkEnd w:id="12"/>
    </w:p>
    <w:p w14:paraId="1B25EFE9" w14:textId="77777777" w:rsidR="00BC4DC9" w:rsidRDefault="00000000">
      <w:pPr>
        <w:spacing w:line="360" w:lineRule="auto"/>
        <w:textAlignment w:val="center"/>
        <w:rPr>
          <w:rFonts w:hint="eastAsia"/>
        </w:rPr>
      </w:pPr>
      <w:r>
        <w:rPr>
          <w:rFonts w:ascii="Times New Roman" w:eastAsia="Times New Roman" w:hAnsi="Times New Roman" w:cs="Times New Roman"/>
          <w:kern w:val="0"/>
          <w:szCs w:val="21"/>
        </w:rPr>
        <w:t>14</w:t>
      </w:r>
      <w:r>
        <w:rPr>
          <w:rFonts w:ascii="宋体" w:cs="宋体"/>
          <w:kern w:val="0"/>
          <w:szCs w:val="21"/>
        </w:rPr>
        <w:t>.</w:t>
      </w:r>
      <w:bookmarkStart w:id="13" w:name="06f6c23c-3987-46c5-8d5a-eac40e65069b"/>
      <w:r>
        <w:rPr>
          <w:rFonts w:ascii="宋体" w:cs="宋体"/>
          <w:kern w:val="0"/>
          <w:szCs w:val="21"/>
        </w:rPr>
        <w:t>小</w:t>
      </w:r>
      <w:proofErr w:type="gramStart"/>
      <w:r>
        <w:rPr>
          <w:rFonts w:ascii="宋体" w:cs="宋体"/>
          <w:kern w:val="0"/>
          <w:szCs w:val="21"/>
        </w:rPr>
        <w:t>伟所在</w:t>
      </w:r>
      <w:proofErr w:type="gramEnd"/>
      <w:r>
        <w:rPr>
          <w:rFonts w:ascii="宋体" w:cs="宋体"/>
          <w:kern w:val="0"/>
          <w:szCs w:val="21"/>
        </w:rPr>
        <w:t>的学习小组在“探究电流与电阻的关系”实验中。</w:t>
      </w:r>
      <m:oMath>
        <m:r>
          <w:rPr>
            <w:rFonts w:hAnsi="Cambria Math"/>
          </w:rPr>
          <m:t>(</m:t>
        </m:r>
      </m:oMath>
      <w:r>
        <w:rPr>
          <w:rFonts w:ascii="宋体" w:cs="宋体"/>
          <w:kern w:val="0"/>
          <w:szCs w:val="21"/>
        </w:rPr>
        <w:t>提供</w:t>
      </w:r>
      <m:oMath>
        <m:r>
          <w:rPr>
            <w:rFonts w:hAnsi="Cambria Math"/>
          </w:rPr>
          <m:t>5Ω</m:t>
        </m:r>
      </m:oMath>
      <w:r>
        <w:rPr>
          <w:rFonts w:ascii="宋体" w:cs="宋体"/>
          <w:kern w:val="0"/>
          <w:szCs w:val="21"/>
        </w:rPr>
        <w:t>、</w:t>
      </w:r>
      <m:oMath>
        <m:r>
          <w:rPr>
            <w:rFonts w:hAnsi="Cambria Math"/>
          </w:rPr>
          <m:t>10Ω</m:t>
        </m:r>
      </m:oMath>
      <w:r>
        <w:rPr>
          <w:rFonts w:ascii="宋体" w:cs="宋体"/>
          <w:kern w:val="0"/>
          <w:szCs w:val="21"/>
        </w:rPr>
        <w:t>、</w:t>
      </w:r>
      <m:oMath>
        <m:r>
          <w:rPr>
            <w:rFonts w:hAnsi="Cambria Math"/>
          </w:rPr>
          <m:t>15Ω</m:t>
        </m:r>
      </m:oMath>
      <w:r>
        <w:rPr>
          <w:rFonts w:ascii="宋体" w:cs="宋体"/>
          <w:kern w:val="0"/>
          <w:szCs w:val="21"/>
        </w:rPr>
        <w:t>和</w:t>
      </w:r>
      <m:oMath>
        <m:r>
          <w:rPr>
            <w:rFonts w:hAnsi="Cambria Math"/>
          </w:rPr>
          <m:t>20Ω</m:t>
        </m:r>
      </m:oMath>
      <w:r>
        <w:rPr>
          <w:rFonts w:ascii="宋体" w:cs="宋体"/>
          <w:kern w:val="0"/>
          <w:szCs w:val="21"/>
        </w:rPr>
        <w:t>的电阻各</w:t>
      </w:r>
      <w:r>
        <w:rPr>
          <w:rFonts w:ascii="Times New Roman" w:eastAsia="Times New Roman" w:hAnsi="Times New Roman" w:cs="Times New Roman"/>
          <w:kern w:val="0"/>
          <w:szCs w:val="21"/>
        </w:rPr>
        <w:t>1</w:t>
      </w:r>
      <w:r>
        <w:rPr>
          <w:rFonts w:ascii="宋体" w:cs="宋体"/>
          <w:kern w:val="0"/>
          <w:szCs w:val="21"/>
        </w:rPr>
        <w:t>个</w:t>
      </w:r>
      <m:oMath>
        <m:r>
          <w:rPr>
            <w:rFonts w:hAnsi="Cambria Math"/>
          </w:rPr>
          <m:t>)</m:t>
        </m:r>
      </m:oMath>
      <w:r>
        <w:rPr>
          <w:rFonts w:ascii="Times New Roman" w:eastAsia="Times New Roman" w:hAnsi="Times New Roman" w:cs="Times New Roman"/>
          <w:kern w:val="0"/>
          <w:sz w:val="24"/>
          <w:szCs w:val="24"/>
        </w:rPr>
        <w:br/>
      </w:r>
      <w:r>
        <w:rPr>
          <w:rFonts w:ascii="Times New Roman" w:eastAsia="Times New Roman" w:hAnsi="Times New Roman" w:cs="Times New Roman"/>
          <w:noProof/>
          <w:kern w:val="0"/>
          <w:sz w:val="24"/>
          <w:szCs w:val="24"/>
        </w:rPr>
        <w:drawing>
          <wp:inline distT="0" distB="0" distL="0" distR="0" wp14:anchorId="4477C1BF" wp14:editId="415092EE">
            <wp:extent cx="3838575" cy="1457325"/>
            <wp:effectExtent l="0" t="0" r="0" b="0"/>
            <wp:docPr id="1037" name="Image 10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7" name="Image 1037"/>
                    <pic:cNvPicPr>
                      <a:picLocks noChangeAspect="1" noChangeArrowheads="1"/>
                    </pic:cNvPicPr>
                  </pic:nvPicPr>
                  <pic:blipFill>
                    <a:blip r:embed="rId21">
                      <a:extLst>
                        <a:ext uri="{28A0092B-C50C-407E-A947-70E740481C1C}">
                          <a14:useLocalDpi xmlns:a14="http://schemas.microsoft.com/office/drawing/2010/main" val="0"/>
                        </a:ext>
                      </a:extLst>
                    </a:blip>
                    <a:stretch>
                      <a:fillRect/>
                    </a:stretch>
                  </pic:blipFill>
                  <pic:spPr>
                    <a:xfrm>
                      <a:off x="0" y="0"/>
                      <a:ext cx="3838575" cy="1457325"/>
                    </a:xfrm>
                    <a:prstGeom prst="rect">
                      <a:avLst/>
                    </a:prstGeom>
                    <a:noFill/>
                    <a:ln>
                      <a:noFill/>
                    </a:ln>
                  </pic:spPr>
                </pic:pic>
              </a:graphicData>
            </a:graphic>
          </wp:inline>
        </w:drawing>
      </w:r>
      <w:r>
        <w:rPr>
          <w:rFonts w:ascii="Times New Roman" w:eastAsia="Times New Roman" w:hAnsi="Times New Roman" w:cs="Times New Roman"/>
          <w:kern w:val="0"/>
          <w:sz w:val="24"/>
          <w:szCs w:val="24"/>
        </w:rPr>
        <w:br/>
      </w:r>
      <m:oMath>
        <m:r>
          <w:rPr>
            <w:rFonts w:hAnsi="Cambria Math"/>
          </w:rPr>
          <m:t>(1)</m:t>
        </m:r>
      </m:oMath>
      <w:r>
        <w:rPr>
          <w:rFonts w:ascii="宋体" w:cs="宋体"/>
          <w:kern w:val="0"/>
          <w:szCs w:val="21"/>
        </w:rPr>
        <w:t>如图甲所示的是小组同学连接的部分电路，请你用笔画线代替导线，将图甲中的实物电路连接完整，要求滑动变阻器向右移动时，电压表示数变大。</w:t>
      </w:r>
      <w:r>
        <w:rPr>
          <w:rFonts w:ascii="宋体" w:cs="宋体"/>
          <w:kern w:val="0"/>
          <w:szCs w:val="21"/>
        </w:rPr>
        <w:br/>
      </w:r>
      <m:oMath>
        <m:r>
          <w:rPr>
            <w:rFonts w:hAnsi="Cambria Math"/>
          </w:rPr>
          <w:lastRenderedPageBreak/>
          <m:t>(2)</m:t>
        </m:r>
      </m:oMath>
      <w:r>
        <w:rPr>
          <w:rFonts w:ascii="宋体" w:cs="宋体"/>
          <w:kern w:val="0"/>
          <w:szCs w:val="21"/>
        </w:rPr>
        <w:t>电路连接正确后，闭合开关，发现</w:t>
      </w:r>
      <w:proofErr w:type="gramStart"/>
      <w:r>
        <w:rPr>
          <w:rFonts w:ascii="宋体" w:cs="宋体"/>
          <w:kern w:val="0"/>
          <w:szCs w:val="21"/>
        </w:rPr>
        <w:t>电压表无示数</w:t>
      </w:r>
      <w:proofErr w:type="gramEnd"/>
      <w:r>
        <w:rPr>
          <w:rFonts w:ascii="宋体" w:cs="宋体"/>
          <w:kern w:val="0"/>
          <w:szCs w:val="21"/>
        </w:rPr>
        <w:t>，电流表指针转动，产生这一现象的原因是______</w:t>
      </w:r>
      <m:oMath>
        <m:r>
          <w:rPr>
            <w:rFonts w:hAnsi="Cambria Math"/>
          </w:rPr>
          <m:t>(</m:t>
        </m:r>
      </m:oMath>
      <w:r>
        <w:rPr>
          <w:rFonts w:ascii="宋体" w:cs="宋体"/>
          <w:kern w:val="0"/>
          <w:szCs w:val="21"/>
        </w:rPr>
        <w:t>选填“定值电阻短路”或“定值电阻断路”</w:t>
      </w:r>
      <m:oMath>
        <m:r>
          <w:rPr>
            <w:rFonts w:hAnsi="Cambria Math"/>
          </w:rPr>
          <m:t>)</m:t>
        </m:r>
      </m:oMath>
      <w:r>
        <w:rPr>
          <w:rFonts w:ascii="宋体" w:cs="宋体"/>
          <w:kern w:val="0"/>
          <w:szCs w:val="21"/>
        </w:rPr>
        <w:t>。</w:t>
      </w:r>
      <w:r>
        <w:rPr>
          <w:rFonts w:ascii="宋体" w:cs="宋体"/>
          <w:kern w:val="0"/>
          <w:szCs w:val="21"/>
        </w:rPr>
        <w:br/>
      </w:r>
      <m:oMath>
        <m:r>
          <w:rPr>
            <w:rFonts w:hAnsi="Cambria Math"/>
          </w:rPr>
          <m:t>(3)</m:t>
        </m:r>
      </m:oMath>
      <w:r>
        <w:rPr>
          <w:rFonts w:ascii="宋体" w:cs="宋体"/>
          <w:kern w:val="0"/>
          <w:szCs w:val="21"/>
        </w:rPr>
        <w:t>排除故障后，小伟将</w:t>
      </w:r>
      <m:oMath>
        <m:r>
          <w:rPr>
            <w:rFonts w:hAnsi="Cambria Math"/>
          </w:rPr>
          <m:t>5Ω</m:t>
        </m:r>
      </m:oMath>
      <w:r>
        <w:rPr>
          <w:rFonts w:ascii="宋体" w:cs="宋体"/>
          <w:kern w:val="0"/>
          <w:szCs w:val="21"/>
        </w:rPr>
        <w:t>的电阻接入电路中，闭合开关，调节滑动变阻器滑片至适当位置，此时电流表示数如图乙所示，则电流表示数为______</w:t>
      </w:r>
      <w:r>
        <w:rPr>
          <w:rFonts w:ascii="Times New Roman" w:eastAsia="Times New Roman" w:hAnsi="Times New Roman" w:cs="Times New Roman"/>
          <w:i/>
          <w:iCs/>
          <w:kern w:val="0"/>
          <w:szCs w:val="21"/>
        </w:rPr>
        <w:t xml:space="preserve"> A</w:t>
      </w:r>
      <w:r>
        <w:rPr>
          <w:rFonts w:ascii="宋体" w:cs="宋体"/>
          <w:kern w:val="0"/>
          <w:szCs w:val="21"/>
        </w:rPr>
        <w:t>。</w:t>
      </w:r>
      <w:r>
        <w:rPr>
          <w:rFonts w:ascii="宋体" w:cs="宋体"/>
          <w:kern w:val="0"/>
          <w:szCs w:val="21"/>
        </w:rPr>
        <w:br/>
      </w:r>
      <m:oMath>
        <m:r>
          <w:rPr>
            <w:rFonts w:hAnsi="Cambria Math"/>
          </w:rPr>
          <m:t>(4)</m:t>
        </m:r>
      </m:oMath>
      <w:r>
        <w:rPr>
          <w:rFonts w:ascii="宋体" w:cs="宋体"/>
          <w:kern w:val="0"/>
          <w:szCs w:val="21"/>
        </w:rPr>
        <w:t>再将</w:t>
      </w:r>
      <m:oMath>
        <m:r>
          <w:rPr>
            <w:rFonts w:hAnsi="Cambria Math"/>
          </w:rPr>
          <m:t>5Ω</m:t>
        </m:r>
      </m:oMath>
      <w:r>
        <w:rPr>
          <w:rFonts w:ascii="宋体" w:cs="宋体"/>
          <w:kern w:val="0"/>
          <w:szCs w:val="21"/>
        </w:rPr>
        <w:t>电阻换成</w:t>
      </w:r>
      <m:oMath>
        <m:r>
          <w:rPr>
            <w:rFonts w:hAnsi="Cambria Math"/>
          </w:rPr>
          <m:t>10Ω</m:t>
        </m:r>
      </m:oMath>
      <w:r>
        <w:rPr>
          <w:rFonts w:ascii="宋体" w:cs="宋体"/>
          <w:kern w:val="0"/>
          <w:szCs w:val="21"/>
        </w:rPr>
        <w:t>电阻后，闭合开关，接下来的操作是______。</w:t>
      </w:r>
      <w:r>
        <w:rPr>
          <w:rFonts w:ascii="宋体" w:cs="宋体"/>
          <w:kern w:val="0"/>
          <w:szCs w:val="21"/>
        </w:rPr>
        <w:br/>
      </w:r>
      <m:oMath>
        <m:r>
          <w:rPr>
            <w:rFonts w:hAnsi="Cambria Math"/>
          </w:rPr>
          <m:t>(5)</m:t>
        </m:r>
      </m:oMath>
      <w:r>
        <w:rPr>
          <w:rFonts w:ascii="宋体" w:cs="宋体"/>
          <w:kern w:val="0"/>
          <w:szCs w:val="21"/>
        </w:rPr>
        <w:t>小</w:t>
      </w:r>
      <w:proofErr w:type="gramStart"/>
      <w:r>
        <w:rPr>
          <w:rFonts w:ascii="宋体" w:cs="宋体"/>
          <w:kern w:val="0"/>
          <w:szCs w:val="21"/>
        </w:rPr>
        <w:t>伟进行</w:t>
      </w:r>
      <w:proofErr w:type="gramEnd"/>
      <w:r>
        <w:rPr>
          <w:rFonts w:ascii="宋体" w:cs="宋体"/>
          <w:kern w:val="0"/>
          <w:szCs w:val="21"/>
        </w:rPr>
        <w:t>了多次实验，请你帮他设计一个记录实验数据的表格。</w:t>
      </w:r>
      <w:bookmarkEnd w:id="13"/>
    </w:p>
    <w:p w14:paraId="19718EA5" w14:textId="77777777" w:rsidR="00BC4DC9" w:rsidRDefault="00000000">
      <w:pPr>
        <w:spacing w:line="360" w:lineRule="auto"/>
        <w:rPr>
          <w:rFonts w:hint="eastAsia"/>
        </w:rPr>
      </w:pPr>
      <w:r>
        <w:rPr>
          <w:rFonts w:ascii="Times New Roman" w:eastAsia="Times New Roman" w:hAnsi="Times New Roman" w:cs="Times New Roman"/>
          <w:kern w:val="0"/>
          <w:szCs w:val="21"/>
        </w:rPr>
        <w:t>15</w:t>
      </w:r>
      <w:r>
        <w:rPr>
          <w:rFonts w:ascii="宋体" w:cs="宋体"/>
          <w:kern w:val="0"/>
          <w:szCs w:val="21"/>
        </w:rPr>
        <w:t>.</w:t>
      </w:r>
      <w:bookmarkStart w:id="14" w:name="4aab9482-bcc0-4336-ae70-c8212bf0b6ea"/>
      <w:r>
        <w:rPr>
          <w:rFonts w:ascii="宋体" w:cs="宋体"/>
          <w:kern w:val="0"/>
          <w:szCs w:val="21"/>
        </w:rPr>
        <w:t>随着楼层的增加，高空坠物的破坏程度越来越严重。某天晚上刮大风，第二天早晨小梦上学时发现邻居家的电动自行车被从阳台上掉下来的物品砸坏了，高空坠物的破坏程度与哪些因素有关呢？</w:t>
      </w:r>
      <w:r>
        <w:rPr>
          <w:rFonts w:ascii="宋体" w:cs="宋体"/>
          <w:kern w:val="0"/>
          <w:szCs w:val="21"/>
        </w:rPr>
        <w:br/>
        <w:t>猜想</w:t>
      </w:r>
      <w:r>
        <w:rPr>
          <w:rFonts w:ascii="Times New Roman" w:eastAsia="Times New Roman" w:hAnsi="Times New Roman" w:cs="Times New Roman"/>
          <w:kern w:val="0"/>
          <w:szCs w:val="21"/>
        </w:rPr>
        <w:t>1</w:t>
      </w:r>
      <w:r>
        <w:rPr>
          <w:rFonts w:ascii="宋体" w:cs="宋体"/>
          <w:kern w:val="0"/>
          <w:szCs w:val="21"/>
        </w:rPr>
        <w:t>：高空坠物的破坏力与物体的质量有关。</w:t>
      </w:r>
      <w:r>
        <w:rPr>
          <w:rFonts w:ascii="宋体" w:cs="宋体"/>
          <w:kern w:val="0"/>
          <w:szCs w:val="21"/>
        </w:rPr>
        <w:br/>
        <w:t>猜想</w:t>
      </w:r>
      <w:r>
        <w:rPr>
          <w:rFonts w:ascii="Times New Roman" w:eastAsia="Times New Roman" w:hAnsi="Times New Roman" w:cs="Times New Roman"/>
          <w:kern w:val="0"/>
          <w:szCs w:val="21"/>
        </w:rPr>
        <w:t>2</w:t>
      </w:r>
      <w:r>
        <w:rPr>
          <w:rFonts w:ascii="宋体" w:cs="宋体"/>
          <w:kern w:val="0"/>
          <w:szCs w:val="21"/>
        </w:rPr>
        <w:t>：高空坠物的破坏力与物体下落的高度有关。</w:t>
      </w:r>
      <w:r>
        <w:rPr>
          <w:rFonts w:ascii="宋体" w:cs="宋体"/>
          <w:kern w:val="0"/>
          <w:szCs w:val="21"/>
        </w:rPr>
        <w:br/>
        <w:t>小梦所在的学习小组利用细沙、刻度尺、质量不同的小球等器材进行了实验，并将实验数据记录在表中。</w:t>
      </w:r>
    </w:p>
    <w:tbl>
      <w:tblPr>
        <w:tblStyle w:val="edittable"/>
        <w:tblW w:w="0" w:type="auto"/>
        <w:tblInd w:w="30" w:type="dxa"/>
        <w:tblBorders>
          <w:top w:val="outset" w:sz="6" w:space="0" w:color="808080"/>
          <w:left w:val="outset" w:sz="6" w:space="0" w:color="808080"/>
          <w:bottom w:val="outset" w:sz="6" w:space="0" w:color="808080"/>
          <w:right w:val="outset" w:sz="6" w:space="0" w:color="808080"/>
        </w:tblBorders>
        <w:tblCellMar>
          <w:top w:w="15" w:type="dxa"/>
          <w:left w:w="15" w:type="dxa"/>
          <w:bottom w:w="15" w:type="dxa"/>
          <w:right w:w="15" w:type="dxa"/>
        </w:tblCellMar>
        <w:tblLook w:val="05E0" w:firstRow="1" w:lastRow="1" w:firstColumn="1" w:lastColumn="1" w:noHBand="0" w:noVBand="1"/>
      </w:tblPr>
      <w:tblGrid>
        <w:gridCol w:w="2682"/>
        <w:gridCol w:w="925"/>
        <w:gridCol w:w="925"/>
        <w:gridCol w:w="895"/>
        <w:gridCol w:w="925"/>
        <w:gridCol w:w="1168"/>
      </w:tblGrid>
      <w:tr w:rsidR="007C77DB" w14:paraId="7EC729A6" w14:textId="77777777">
        <w:trPr>
          <w:cantSplit/>
        </w:trPr>
        <w:tc>
          <w:tcPr>
            <w:tcW w:w="2682" w:type="dxa"/>
            <w:tcBorders>
              <w:bottom w:val="inset" w:sz="4" w:space="0" w:color="000000"/>
              <w:right w:val="inset" w:sz="4" w:space="0" w:color="000000"/>
            </w:tcBorders>
            <w:tcMar>
              <w:top w:w="22" w:type="dxa"/>
              <w:left w:w="22" w:type="dxa"/>
              <w:bottom w:w="20" w:type="dxa"/>
              <w:right w:w="20" w:type="dxa"/>
            </w:tcMar>
            <w:vAlign w:val="center"/>
            <w:hideMark/>
          </w:tcPr>
          <w:p w14:paraId="347A10FB" w14:textId="77777777" w:rsidR="007C77DB" w:rsidRDefault="00000000">
            <w:pPr>
              <w:keepNext/>
              <w:spacing w:line="360" w:lineRule="auto"/>
              <w:rPr>
                <w:rFonts w:ascii="Times New Roman" w:eastAsia="Times New Roman" w:hAnsi="Times New Roman" w:cs="Times New Roman"/>
                <w:color w:val="000000"/>
                <w:kern w:val="0"/>
                <w:sz w:val="24"/>
                <w:szCs w:val="24"/>
              </w:rPr>
            </w:pPr>
            <w:r>
              <w:rPr>
                <w:rFonts w:ascii="宋体" w:cs="宋体"/>
                <w:color w:val="000000"/>
                <w:kern w:val="0"/>
                <w:szCs w:val="21"/>
              </w:rPr>
              <w:t>实验序号</w:t>
            </w:r>
          </w:p>
        </w:tc>
        <w:tc>
          <w:tcPr>
            <w:tcW w:w="925" w:type="dxa"/>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49EA3A22" w14:textId="77777777" w:rsidR="007C77DB" w:rsidRDefault="00000000">
            <w:pPr>
              <w:keepNext/>
              <w:spacing w:line="360" w:lineRule="auto"/>
              <w:rPr>
                <w:rFonts w:ascii="Times New Roman" w:eastAsia="Times New Roman" w:hAnsi="Times New Roman" w:cs="Times New Roman"/>
                <w:color w:val="000000"/>
                <w:kern w:val="0"/>
                <w:sz w:val="24"/>
                <w:szCs w:val="24"/>
              </w:rPr>
            </w:pPr>
            <w:r>
              <w:rPr>
                <w:rFonts w:ascii="Times New Roman" w:eastAsia="Times New Roman" w:hAnsi="Times New Roman" w:cs="Times New Roman"/>
                <w:color w:val="000000"/>
                <w:kern w:val="0"/>
                <w:szCs w:val="21"/>
              </w:rPr>
              <w:t>1</w:t>
            </w:r>
          </w:p>
        </w:tc>
        <w:tc>
          <w:tcPr>
            <w:tcW w:w="925" w:type="dxa"/>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39C51919" w14:textId="77777777" w:rsidR="007C77DB" w:rsidRDefault="00000000">
            <w:pPr>
              <w:keepNext/>
              <w:spacing w:line="360" w:lineRule="auto"/>
              <w:rPr>
                <w:rFonts w:ascii="Times New Roman" w:eastAsia="Times New Roman" w:hAnsi="Times New Roman" w:cs="Times New Roman"/>
                <w:color w:val="000000"/>
                <w:kern w:val="0"/>
                <w:sz w:val="24"/>
                <w:szCs w:val="24"/>
              </w:rPr>
            </w:pPr>
            <w:r>
              <w:rPr>
                <w:rFonts w:ascii="Times New Roman" w:eastAsia="Times New Roman" w:hAnsi="Times New Roman" w:cs="Times New Roman"/>
                <w:color w:val="000000"/>
                <w:kern w:val="0"/>
                <w:szCs w:val="21"/>
              </w:rPr>
              <w:t>2</w:t>
            </w:r>
          </w:p>
        </w:tc>
        <w:tc>
          <w:tcPr>
            <w:tcW w:w="895" w:type="dxa"/>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59609964" w14:textId="77777777" w:rsidR="007C77DB" w:rsidRDefault="00000000">
            <w:pPr>
              <w:keepNext/>
              <w:spacing w:line="360" w:lineRule="auto"/>
              <w:rPr>
                <w:rFonts w:ascii="Times New Roman" w:eastAsia="Times New Roman" w:hAnsi="Times New Roman" w:cs="Times New Roman"/>
                <w:color w:val="000000"/>
                <w:kern w:val="0"/>
                <w:sz w:val="24"/>
                <w:szCs w:val="24"/>
              </w:rPr>
            </w:pPr>
            <w:r>
              <w:rPr>
                <w:rFonts w:ascii="Times New Roman" w:eastAsia="Times New Roman" w:hAnsi="Times New Roman" w:cs="Times New Roman"/>
                <w:color w:val="000000"/>
                <w:kern w:val="0"/>
                <w:szCs w:val="21"/>
              </w:rPr>
              <w:t>3</w:t>
            </w:r>
          </w:p>
        </w:tc>
        <w:tc>
          <w:tcPr>
            <w:tcW w:w="925" w:type="dxa"/>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69E96BD7" w14:textId="77777777" w:rsidR="007C77DB" w:rsidRDefault="00000000">
            <w:pPr>
              <w:keepNext/>
              <w:spacing w:line="360" w:lineRule="auto"/>
              <w:rPr>
                <w:rFonts w:ascii="Times New Roman" w:eastAsia="Times New Roman" w:hAnsi="Times New Roman" w:cs="Times New Roman"/>
                <w:color w:val="000000"/>
                <w:kern w:val="0"/>
                <w:sz w:val="24"/>
                <w:szCs w:val="24"/>
              </w:rPr>
            </w:pPr>
            <w:r>
              <w:rPr>
                <w:rFonts w:ascii="Times New Roman" w:eastAsia="Times New Roman" w:hAnsi="Times New Roman" w:cs="Times New Roman"/>
                <w:color w:val="000000"/>
                <w:kern w:val="0"/>
                <w:szCs w:val="21"/>
              </w:rPr>
              <w:t>4</w:t>
            </w:r>
          </w:p>
        </w:tc>
        <w:tc>
          <w:tcPr>
            <w:tcW w:w="1168" w:type="dxa"/>
            <w:tcBorders>
              <w:left w:val="inset" w:sz="4" w:space="0" w:color="000000"/>
              <w:bottom w:val="inset" w:sz="4" w:space="0" w:color="000000"/>
            </w:tcBorders>
            <w:tcMar>
              <w:top w:w="22" w:type="dxa"/>
              <w:left w:w="20" w:type="dxa"/>
              <w:bottom w:w="20" w:type="dxa"/>
              <w:right w:w="22" w:type="dxa"/>
            </w:tcMar>
            <w:vAlign w:val="center"/>
            <w:hideMark/>
          </w:tcPr>
          <w:p w14:paraId="3ADB0121" w14:textId="77777777" w:rsidR="007C77DB" w:rsidRDefault="00000000">
            <w:pPr>
              <w:keepNext/>
              <w:spacing w:line="360" w:lineRule="auto"/>
              <w:rPr>
                <w:rFonts w:ascii="Times New Roman" w:eastAsia="Times New Roman" w:hAnsi="Times New Roman" w:cs="Times New Roman"/>
                <w:color w:val="000000"/>
                <w:kern w:val="0"/>
                <w:sz w:val="24"/>
                <w:szCs w:val="24"/>
              </w:rPr>
            </w:pPr>
            <w:r>
              <w:rPr>
                <w:rFonts w:ascii="Times New Roman" w:eastAsia="Times New Roman" w:hAnsi="Times New Roman" w:cs="Times New Roman"/>
                <w:color w:val="000000"/>
                <w:kern w:val="0"/>
                <w:szCs w:val="21"/>
              </w:rPr>
              <w:t>5</w:t>
            </w:r>
          </w:p>
        </w:tc>
      </w:tr>
      <w:tr w:rsidR="007C77DB" w14:paraId="15F2A3DC" w14:textId="77777777">
        <w:trPr>
          <w:cantSplit/>
        </w:trPr>
        <w:tc>
          <w:tcPr>
            <w:tcW w:w="0" w:type="auto"/>
            <w:tcBorders>
              <w:top w:val="inset" w:sz="4" w:space="0" w:color="000000"/>
              <w:bottom w:val="inset" w:sz="4" w:space="0" w:color="000000"/>
              <w:right w:val="inset" w:sz="4" w:space="0" w:color="000000"/>
            </w:tcBorders>
            <w:tcMar>
              <w:top w:w="20" w:type="dxa"/>
              <w:left w:w="22" w:type="dxa"/>
              <w:bottom w:w="20" w:type="dxa"/>
              <w:right w:w="20" w:type="dxa"/>
            </w:tcMar>
            <w:vAlign w:val="center"/>
            <w:hideMark/>
          </w:tcPr>
          <w:p w14:paraId="3995BD44" w14:textId="77777777" w:rsidR="007C77DB" w:rsidRDefault="00000000">
            <w:pPr>
              <w:keepNext/>
              <w:spacing w:line="360" w:lineRule="auto"/>
              <w:rPr>
                <w:rFonts w:ascii="Times New Roman" w:eastAsia="Times New Roman" w:hAnsi="Times New Roman" w:cs="Times New Roman"/>
                <w:color w:val="000000"/>
                <w:kern w:val="0"/>
                <w:sz w:val="24"/>
                <w:szCs w:val="24"/>
              </w:rPr>
            </w:pPr>
            <w:r>
              <w:rPr>
                <w:rFonts w:ascii="宋体" w:cs="宋体"/>
                <w:color w:val="000000"/>
                <w:kern w:val="0"/>
                <w:szCs w:val="21"/>
              </w:rPr>
              <w:t>质量</w:t>
            </w:r>
            <m:oMath>
              <m:r>
                <w:rPr>
                  <w:rFonts w:hAnsi="Cambria Math"/>
                </w:rPr>
                <m:t>m/g</m:t>
              </m:r>
            </m:oMath>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408AAC33" w14:textId="77777777" w:rsidR="007C77DB" w:rsidRDefault="00000000">
            <w:pPr>
              <w:keepNext/>
              <w:spacing w:line="360" w:lineRule="auto"/>
              <w:rPr>
                <w:rFonts w:ascii="Times New Roman" w:eastAsia="Times New Roman" w:hAnsi="Times New Roman" w:cs="Times New Roman"/>
                <w:color w:val="000000"/>
                <w:kern w:val="0"/>
                <w:sz w:val="24"/>
                <w:szCs w:val="24"/>
              </w:rPr>
            </w:pPr>
            <w:r>
              <w:rPr>
                <w:rFonts w:ascii="Times New Roman" w:eastAsia="Times New Roman" w:hAnsi="Times New Roman" w:cs="Times New Roman"/>
                <w:color w:val="000000"/>
                <w:kern w:val="0"/>
                <w:szCs w:val="21"/>
              </w:rPr>
              <w:t>10</w:t>
            </w:r>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22FCF9D8" w14:textId="77777777" w:rsidR="007C77DB" w:rsidRDefault="00000000">
            <w:pPr>
              <w:keepNext/>
              <w:spacing w:line="360" w:lineRule="auto"/>
              <w:rPr>
                <w:rFonts w:ascii="Times New Roman" w:eastAsia="Times New Roman" w:hAnsi="Times New Roman" w:cs="Times New Roman"/>
                <w:color w:val="000000"/>
                <w:kern w:val="0"/>
                <w:sz w:val="24"/>
                <w:szCs w:val="24"/>
              </w:rPr>
            </w:pPr>
            <w:r>
              <w:rPr>
                <w:rFonts w:ascii="Times New Roman" w:eastAsia="Times New Roman" w:hAnsi="Times New Roman" w:cs="Times New Roman"/>
                <w:color w:val="000000"/>
                <w:kern w:val="0"/>
                <w:szCs w:val="21"/>
              </w:rPr>
              <w:t>10</w:t>
            </w:r>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5E099AB9" w14:textId="77777777" w:rsidR="007C77DB" w:rsidRDefault="00000000">
            <w:pPr>
              <w:keepNext/>
              <w:spacing w:line="360" w:lineRule="auto"/>
              <w:rPr>
                <w:rFonts w:ascii="Times New Roman" w:eastAsia="Times New Roman" w:hAnsi="Times New Roman" w:cs="Times New Roman"/>
                <w:color w:val="000000"/>
                <w:kern w:val="0"/>
                <w:sz w:val="24"/>
                <w:szCs w:val="24"/>
              </w:rPr>
            </w:pPr>
            <w:r>
              <w:rPr>
                <w:rFonts w:ascii="Times New Roman" w:eastAsia="Times New Roman" w:hAnsi="Times New Roman" w:cs="Times New Roman"/>
                <w:color w:val="000000"/>
                <w:kern w:val="0"/>
                <w:szCs w:val="21"/>
              </w:rPr>
              <w:t>10</w:t>
            </w:r>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3181A172" w14:textId="77777777" w:rsidR="007C77DB" w:rsidRDefault="00000000">
            <w:pPr>
              <w:keepNext/>
              <w:spacing w:line="360" w:lineRule="auto"/>
              <w:rPr>
                <w:rFonts w:ascii="Times New Roman" w:eastAsia="Times New Roman" w:hAnsi="Times New Roman" w:cs="Times New Roman"/>
                <w:color w:val="000000"/>
                <w:kern w:val="0"/>
                <w:sz w:val="24"/>
                <w:szCs w:val="24"/>
              </w:rPr>
            </w:pPr>
            <w:r>
              <w:rPr>
                <w:rFonts w:ascii="Times New Roman" w:eastAsia="Times New Roman" w:hAnsi="Times New Roman" w:cs="Times New Roman"/>
                <w:color w:val="000000"/>
                <w:kern w:val="0"/>
                <w:szCs w:val="21"/>
              </w:rPr>
              <w:t>20</w:t>
            </w:r>
          </w:p>
        </w:tc>
        <w:tc>
          <w:tcPr>
            <w:tcW w:w="0" w:type="auto"/>
            <w:tcBorders>
              <w:top w:val="inset" w:sz="4" w:space="0" w:color="000000"/>
              <w:left w:val="inset" w:sz="4" w:space="0" w:color="000000"/>
              <w:bottom w:val="inset" w:sz="4" w:space="0" w:color="000000"/>
            </w:tcBorders>
            <w:tcMar>
              <w:top w:w="20" w:type="dxa"/>
              <w:left w:w="20" w:type="dxa"/>
              <w:bottom w:w="20" w:type="dxa"/>
              <w:right w:w="22" w:type="dxa"/>
            </w:tcMar>
            <w:vAlign w:val="center"/>
            <w:hideMark/>
          </w:tcPr>
          <w:p w14:paraId="551B5E04" w14:textId="77777777" w:rsidR="007C77DB" w:rsidRDefault="00000000">
            <w:pPr>
              <w:keepNext/>
              <w:spacing w:line="360" w:lineRule="auto"/>
              <w:rPr>
                <w:rFonts w:ascii="Times New Roman" w:eastAsia="Times New Roman" w:hAnsi="Times New Roman" w:cs="Times New Roman"/>
                <w:color w:val="000000"/>
                <w:kern w:val="0"/>
                <w:sz w:val="24"/>
                <w:szCs w:val="24"/>
              </w:rPr>
            </w:pPr>
            <w:r>
              <w:rPr>
                <w:rFonts w:ascii="Times New Roman" w:eastAsia="Times New Roman" w:hAnsi="Times New Roman" w:cs="Times New Roman"/>
                <w:color w:val="000000"/>
                <w:kern w:val="0"/>
                <w:szCs w:val="21"/>
              </w:rPr>
              <w:t>30</w:t>
            </w:r>
          </w:p>
        </w:tc>
      </w:tr>
      <w:tr w:rsidR="007C77DB" w14:paraId="044723DF" w14:textId="77777777">
        <w:trPr>
          <w:cantSplit/>
        </w:trPr>
        <w:tc>
          <w:tcPr>
            <w:tcW w:w="0" w:type="auto"/>
            <w:tcBorders>
              <w:top w:val="inset" w:sz="4" w:space="0" w:color="000000"/>
              <w:bottom w:val="inset" w:sz="4" w:space="0" w:color="000000"/>
              <w:right w:val="inset" w:sz="4" w:space="0" w:color="000000"/>
            </w:tcBorders>
            <w:tcMar>
              <w:top w:w="20" w:type="dxa"/>
              <w:left w:w="22" w:type="dxa"/>
              <w:bottom w:w="20" w:type="dxa"/>
              <w:right w:w="20" w:type="dxa"/>
            </w:tcMar>
            <w:vAlign w:val="center"/>
            <w:hideMark/>
          </w:tcPr>
          <w:p w14:paraId="1884F1B0" w14:textId="77777777" w:rsidR="007C77DB" w:rsidRDefault="00000000">
            <w:pPr>
              <w:keepNext/>
              <w:spacing w:line="360" w:lineRule="auto"/>
              <w:rPr>
                <w:rFonts w:ascii="Times New Roman" w:eastAsia="Times New Roman" w:hAnsi="Times New Roman" w:cs="Times New Roman"/>
                <w:color w:val="000000"/>
                <w:kern w:val="0"/>
                <w:sz w:val="24"/>
                <w:szCs w:val="24"/>
              </w:rPr>
            </w:pPr>
            <w:r>
              <w:rPr>
                <w:rFonts w:ascii="宋体" w:cs="宋体"/>
                <w:color w:val="000000"/>
                <w:kern w:val="0"/>
                <w:szCs w:val="21"/>
              </w:rPr>
              <w:t>下落高度</w:t>
            </w:r>
            <m:oMath>
              <m:r>
                <w:rPr>
                  <w:rFonts w:hAnsi="Cambria Math"/>
                </w:rPr>
                <m:t>h/cm</m:t>
              </m:r>
            </m:oMath>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3F389A58" w14:textId="77777777" w:rsidR="007C77DB" w:rsidRDefault="00000000">
            <w:pPr>
              <w:keepNext/>
              <w:spacing w:line="360" w:lineRule="auto"/>
              <w:rPr>
                <w:rFonts w:ascii="Times New Roman" w:eastAsia="Times New Roman" w:hAnsi="Times New Roman" w:cs="Times New Roman"/>
                <w:color w:val="000000"/>
                <w:kern w:val="0"/>
                <w:sz w:val="24"/>
                <w:szCs w:val="24"/>
              </w:rPr>
            </w:pPr>
            <w:r>
              <w:rPr>
                <w:rFonts w:ascii="Times New Roman" w:eastAsia="Times New Roman" w:hAnsi="Times New Roman" w:cs="Times New Roman"/>
                <w:color w:val="000000"/>
                <w:kern w:val="0"/>
                <w:szCs w:val="21"/>
              </w:rPr>
              <w:t>50</w:t>
            </w:r>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7985FEA7" w14:textId="77777777" w:rsidR="007C77DB" w:rsidRDefault="00000000">
            <w:pPr>
              <w:keepNext/>
              <w:spacing w:line="360" w:lineRule="auto"/>
              <w:rPr>
                <w:rFonts w:ascii="Times New Roman" w:eastAsia="Times New Roman" w:hAnsi="Times New Roman" w:cs="Times New Roman"/>
                <w:color w:val="000000"/>
                <w:kern w:val="0"/>
                <w:sz w:val="24"/>
                <w:szCs w:val="24"/>
              </w:rPr>
            </w:pPr>
            <w:r>
              <w:rPr>
                <w:rFonts w:ascii="Times New Roman" w:eastAsia="Times New Roman" w:hAnsi="Times New Roman" w:cs="Times New Roman"/>
                <w:color w:val="000000"/>
                <w:kern w:val="0"/>
                <w:szCs w:val="21"/>
              </w:rPr>
              <w:t>60</w:t>
            </w:r>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248740F5" w14:textId="77777777" w:rsidR="007C77DB" w:rsidRDefault="00000000">
            <w:pPr>
              <w:keepNext/>
              <w:spacing w:line="360" w:lineRule="auto"/>
              <w:rPr>
                <w:rFonts w:ascii="Times New Roman" w:eastAsia="Times New Roman" w:hAnsi="Times New Roman" w:cs="Times New Roman"/>
                <w:color w:val="000000"/>
                <w:kern w:val="0"/>
                <w:sz w:val="24"/>
                <w:szCs w:val="24"/>
              </w:rPr>
            </w:pPr>
            <w:r>
              <w:rPr>
                <w:rFonts w:ascii="Times New Roman" w:eastAsia="Times New Roman" w:hAnsi="Times New Roman" w:cs="Times New Roman"/>
                <w:color w:val="000000"/>
                <w:kern w:val="0"/>
                <w:szCs w:val="21"/>
              </w:rPr>
              <w:t>80</w:t>
            </w:r>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73D3CD3E" w14:textId="77777777" w:rsidR="007C77DB" w:rsidRDefault="00000000">
            <w:pPr>
              <w:keepNext/>
              <w:spacing w:line="360" w:lineRule="auto"/>
              <w:rPr>
                <w:rFonts w:ascii="Times New Roman" w:eastAsia="Times New Roman" w:hAnsi="Times New Roman" w:cs="Times New Roman"/>
                <w:color w:val="000000"/>
                <w:kern w:val="0"/>
                <w:sz w:val="24"/>
                <w:szCs w:val="24"/>
              </w:rPr>
            </w:pPr>
            <w:r>
              <w:rPr>
                <w:rFonts w:ascii="Times New Roman" w:eastAsia="Times New Roman" w:hAnsi="Times New Roman" w:cs="Times New Roman"/>
                <w:color w:val="000000"/>
                <w:kern w:val="0"/>
                <w:szCs w:val="21"/>
              </w:rPr>
              <w:t>80</w:t>
            </w:r>
          </w:p>
        </w:tc>
        <w:tc>
          <w:tcPr>
            <w:tcW w:w="0" w:type="auto"/>
            <w:tcBorders>
              <w:top w:val="inset" w:sz="4" w:space="0" w:color="000000"/>
              <w:left w:val="inset" w:sz="4" w:space="0" w:color="000000"/>
              <w:bottom w:val="inset" w:sz="4" w:space="0" w:color="000000"/>
            </w:tcBorders>
            <w:tcMar>
              <w:top w:w="20" w:type="dxa"/>
              <w:left w:w="20" w:type="dxa"/>
              <w:bottom w:w="20" w:type="dxa"/>
              <w:right w:w="22" w:type="dxa"/>
            </w:tcMar>
            <w:vAlign w:val="center"/>
            <w:hideMark/>
          </w:tcPr>
          <w:p w14:paraId="1F75C65A" w14:textId="77777777" w:rsidR="007C77DB" w:rsidRDefault="00000000">
            <w:pPr>
              <w:keepNext/>
              <w:spacing w:line="360" w:lineRule="auto"/>
              <w:rPr>
                <w:rFonts w:ascii="Times New Roman" w:eastAsia="Times New Roman" w:hAnsi="Times New Roman" w:cs="Times New Roman"/>
                <w:color w:val="000000"/>
                <w:kern w:val="0"/>
                <w:sz w:val="24"/>
                <w:szCs w:val="24"/>
              </w:rPr>
            </w:pPr>
            <w:r>
              <w:rPr>
                <w:rFonts w:ascii="Times New Roman" w:eastAsia="Times New Roman" w:hAnsi="Times New Roman" w:cs="Times New Roman"/>
                <w:color w:val="000000"/>
                <w:kern w:val="0"/>
                <w:szCs w:val="21"/>
              </w:rPr>
              <w:t>80</w:t>
            </w:r>
          </w:p>
        </w:tc>
      </w:tr>
      <w:tr w:rsidR="007C77DB" w14:paraId="10BC912D" w14:textId="77777777">
        <w:trPr>
          <w:cantSplit/>
        </w:trPr>
        <w:tc>
          <w:tcPr>
            <w:tcW w:w="0" w:type="auto"/>
            <w:tcBorders>
              <w:top w:val="inset" w:sz="4" w:space="0" w:color="000000"/>
              <w:right w:val="inset" w:sz="4" w:space="0" w:color="000000"/>
            </w:tcBorders>
            <w:tcMar>
              <w:top w:w="20" w:type="dxa"/>
              <w:left w:w="22" w:type="dxa"/>
              <w:bottom w:w="22" w:type="dxa"/>
              <w:right w:w="20" w:type="dxa"/>
            </w:tcMar>
            <w:vAlign w:val="center"/>
            <w:hideMark/>
          </w:tcPr>
          <w:p w14:paraId="3837C5D4" w14:textId="77777777" w:rsidR="007C77DB" w:rsidRDefault="00000000">
            <w:pPr>
              <w:spacing w:line="360" w:lineRule="auto"/>
              <w:rPr>
                <w:rFonts w:ascii="Times New Roman" w:eastAsia="Times New Roman" w:hAnsi="Times New Roman" w:cs="Times New Roman"/>
                <w:color w:val="000000"/>
                <w:kern w:val="0"/>
                <w:sz w:val="24"/>
                <w:szCs w:val="24"/>
              </w:rPr>
            </w:pPr>
            <w:r>
              <w:rPr>
                <w:rFonts w:ascii="宋体" w:cs="宋体"/>
                <w:color w:val="000000"/>
                <w:kern w:val="0"/>
                <w:szCs w:val="21"/>
              </w:rPr>
              <w:t>小球陷入沙坑的深度</w:t>
            </w:r>
            <m:oMath>
              <m:r>
                <w:rPr>
                  <w:rFonts w:hAnsi="Cambria Math"/>
                </w:rPr>
                <m:t>d/mm</m:t>
              </m:r>
            </m:oMath>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4EAD291C" w14:textId="77777777" w:rsidR="007C77DB" w:rsidRDefault="00000000">
            <w:pPr>
              <w:spacing w:line="360" w:lineRule="auto"/>
              <w:rPr>
                <w:rFonts w:ascii="Times New Roman" w:eastAsia="Times New Roman" w:hAnsi="Times New Roman" w:cs="Times New Roman"/>
                <w:color w:val="000000"/>
                <w:kern w:val="0"/>
                <w:sz w:val="24"/>
                <w:szCs w:val="24"/>
              </w:rPr>
            </w:pPr>
            <m:oMathPara>
              <m:oMathParaPr>
                <m:jc m:val="left"/>
              </m:oMathParaPr>
              <m:oMath>
                <m:r>
                  <w:rPr>
                    <w:rFonts w:hAnsi="Cambria Math"/>
                  </w:rPr>
                  <m:t>3.8</m:t>
                </m:r>
              </m:oMath>
            </m:oMathPara>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640F01DE" w14:textId="77777777" w:rsidR="007C77DB" w:rsidRDefault="00000000">
            <w:pPr>
              <w:spacing w:line="360" w:lineRule="auto"/>
              <w:rPr>
                <w:rFonts w:ascii="Times New Roman" w:eastAsia="Times New Roman" w:hAnsi="Times New Roman" w:cs="Times New Roman"/>
                <w:color w:val="000000"/>
                <w:kern w:val="0"/>
                <w:sz w:val="24"/>
                <w:szCs w:val="24"/>
              </w:rPr>
            </w:pPr>
            <m:oMathPara>
              <m:oMathParaPr>
                <m:jc m:val="left"/>
              </m:oMathParaPr>
              <m:oMath>
                <m:r>
                  <w:rPr>
                    <w:rFonts w:hAnsi="Cambria Math"/>
                  </w:rPr>
                  <m:t>4.5</m:t>
                </m:r>
              </m:oMath>
            </m:oMathPara>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2EC794AA" w14:textId="77777777" w:rsidR="007C77DB" w:rsidRDefault="00000000">
            <w:pPr>
              <w:spacing w:line="360" w:lineRule="auto"/>
              <w:rPr>
                <w:rFonts w:ascii="Times New Roman" w:eastAsia="Times New Roman" w:hAnsi="Times New Roman" w:cs="Times New Roman"/>
                <w:color w:val="000000"/>
                <w:kern w:val="0"/>
                <w:sz w:val="24"/>
                <w:szCs w:val="24"/>
              </w:rPr>
            </w:pPr>
            <m:oMathPara>
              <m:oMathParaPr>
                <m:jc m:val="left"/>
              </m:oMathParaPr>
              <m:oMath>
                <m:r>
                  <w:rPr>
                    <w:rFonts w:hAnsi="Cambria Math"/>
                  </w:rPr>
                  <m:t>7.2</m:t>
                </m:r>
              </m:oMath>
            </m:oMathPara>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399F10A1" w14:textId="77777777" w:rsidR="007C77DB" w:rsidRDefault="00000000">
            <w:pPr>
              <w:spacing w:line="360" w:lineRule="auto"/>
              <w:rPr>
                <w:rFonts w:ascii="Times New Roman" w:eastAsia="Times New Roman" w:hAnsi="Times New Roman" w:cs="Times New Roman"/>
                <w:color w:val="000000"/>
                <w:kern w:val="0"/>
                <w:sz w:val="24"/>
                <w:szCs w:val="24"/>
              </w:rPr>
            </w:pPr>
            <m:oMathPara>
              <m:oMathParaPr>
                <m:jc m:val="left"/>
              </m:oMathParaPr>
              <m:oMath>
                <m:r>
                  <w:rPr>
                    <w:rFonts w:hAnsi="Cambria Math"/>
                  </w:rPr>
                  <m:t>9.8</m:t>
                </m:r>
              </m:oMath>
            </m:oMathPara>
          </w:p>
        </w:tc>
        <w:tc>
          <w:tcPr>
            <w:tcW w:w="0" w:type="auto"/>
            <w:tcBorders>
              <w:top w:val="inset" w:sz="4" w:space="0" w:color="000000"/>
              <w:left w:val="inset" w:sz="4" w:space="0" w:color="000000"/>
            </w:tcBorders>
            <w:tcMar>
              <w:top w:w="20" w:type="dxa"/>
              <w:left w:w="20" w:type="dxa"/>
              <w:bottom w:w="22" w:type="dxa"/>
              <w:right w:w="22" w:type="dxa"/>
            </w:tcMar>
            <w:vAlign w:val="center"/>
            <w:hideMark/>
          </w:tcPr>
          <w:p w14:paraId="264DC648" w14:textId="77777777" w:rsidR="007C77DB" w:rsidRDefault="00000000">
            <w:pPr>
              <w:spacing w:line="360" w:lineRule="auto"/>
              <w:rPr>
                <w:rFonts w:ascii="Times New Roman" w:eastAsia="Times New Roman" w:hAnsi="Times New Roman" w:cs="Times New Roman"/>
                <w:color w:val="000000"/>
                <w:kern w:val="0"/>
                <w:sz w:val="24"/>
                <w:szCs w:val="24"/>
              </w:rPr>
            </w:pPr>
            <m:oMathPara>
              <m:oMathParaPr>
                <m:jc m:val="left"/>
              </m:oMathParaPr>
              <m:oMath>
                <m:r>
                  <w:rPr>
                    <w:rFonts w:hAnsi="Cambria Math"/>
                  </w:rPr>
                  <m:t>12.3</m:t>
                </m:r>
              </m:oMath>
            </m:oMathPara>
          </w:p>
        </w:tc>
      </w:tr>
    </w:tbl>
    <w:p w14:paraId="2D1A16BC" w14:textId="77777777" w:rsidR="007C77DB" w:rsidRDefault="00000000">
      <w:pPr>
        <w:spacing w:line="360" w:lineRule="auto"/>
        <w:rPr>
          <w:rFonts w:ascii="Times New Roman" w:eastAsia="Times New Roman" w:hAnsi="Times New Roman" w:cs="Times New Roman"/>
          <w:kern w:val="0"/>
          <w:sz w:val="24"/>
          <w:szCs w:val="24"/>
        </w:rPr>
      </w:pPr>
      <m:oMath>
        <m:r>
          <w:rPr>
            <w:rFonts w:hAnsi="Cambria Math"/>
          </w:rPr>
          <m:t>(1)</m:t>
        </m:r>
      </m:oMath>
      <w:r>
        <w:rPr>
          <w:rFonts w:ascii="宋体" w:cs="宋体"/>
          <w:kern w:val="0"/>
          <w:szCs w:val="21"/>
        </w:rPr>
        <w:t>实验中，通过______反映高空坠物破坏力的大小。</w:t>
      </w:r>
      <w:r>
        <w:rPr>
          <w:rFonts w:ascii="宋体" w:cs="宋体"/>
          <w:kern w:val="0"/>
          <w:szCs w:val="21"/>
        </w:rPr>
        <w:br/>
      </w:r>
      <m:oMath>
        <m:r>
          <w:rPr>
            <w:rFonts w:hAnsi="Cambria Math"/>
          </w:rPr>
          <m:t>(2)</m:t>
        </m:r>
      </m:oMath>
      <w:r>
        <w:rPr>
          <w:rFonts w:ascii="宋体" w:cs="宋体"/>
          <w:kern w:val="0"/>
          <w:szCs w:val="21"/>
        </w:rPr>
        <w:t>比较</w:t>
      </w:r>
      <w:r>
        <w:rPr>
          <w:rFonts w:ascii="Times New Roman" w:eastAsia="Times New Roman" w:hAnsi="Times New Roman" w:cs="Times New Roman"/>
          <w:kern w:val="0"/>
          <w:szCs w:val="21"/>
        </w:rPr>
        <w:t>1</w:t>
      </w:r>
      <w:r>
        <w:rPr>
          <w:rFonts w:ascii="宋体" w:cs="宋体"/>
          <w:kern w:val="0"/>
          <w:szCs w:val="21"/>
        </w:rPr>
        <w:t>、</w:t>
      </w:r>
      <w:r>
        <w:rPr>
          <w:rFonts w:ascii="Times New Roman" w:eastAsia="Times New Roman" w:hAnsi="Times New Roman" w:cs="Times New Roman"/>
          <w:kern w:val="0"/>
          <w:szCs w:val="21"/>
        </w:rPr>
        <w:t>2</w:t>
      </w:r>
      <w:r>
        <w:rPr>
          <w:rFonts w:ascii="宋体" w:cs="宋体"/>
          <w:kern w:val="0"/>
          <w:szCs w:val="21"/>
        </w:rPr>
        <w:t>、</w:t>
      </w:r>
      <w:r>
        <w:rPr>
          <w:rFonts w:ascii="Times New Roman" w:eastAsia="Times New Roman" w:hAnsi="Times New Roman" w:cs="Times New Roman"/>
          <w:kern w:val="0"/>
          <w:szCs w:val="21"/>
        </w:rPr>
        <w:t>3</w:t>
      </w:r>
      <w:proofErr w:type="gramStart"/>
      <w:r>
        <w:rPr>
          <w:rFonts w:ascii="宋体" w:cs="宋体"/>
          <w:kern w:val="0"/>
          <w:szCs w:val="21"/>
        </w:rPr>
        <w:t>三</w:t>
      </w:r>
      <w:proofErr w:type="gramEnd"/>
      <w:r>
        <w:rPr>
          <w:rFonts w:ascii="宋体" w:cs="宋体"/>
          <w:kern w:val="0"/>
          <w:szCs w:val="21"/>
        </w:rPr>
        <w:t>组数据，可得出结论：______。</w:t>
      </w:r>
      <w:r>
        <w:rPr>
          <w:rFonts w:ascii="宋体" w:cs="宋体"/>
          <w:kern w:val="0"/>
          <w:szCs w:val="21"/>
        </w:rPr>
        <w:br/>
      </w:r>
      <m:oMath>
        <m:r>
          <w:rPr>
            <w:rFonts w:hAnsi="Cambria Math"/>
          </w:rPr>
          <m:t>(3)</m:t>
        </m:r>
      </m:oMath>
      <w:r>
        <w:rPr>
          <w:rFonts w:ascii="宋体" w:cs="宋体"/>
          <w:kern w:val="0"/>
          <w:szCs w:val="21"/>
        </w:rPr>
        <w:t>要探究猜想</w:t>
      </w:r>
      <w:r>
        <w:rPr>
          <w:rFonts w:ascii="Times New Roman" w:eastAsia="Times New Roman" w:hAnsi="Times New Roman" w:cs="Times New Roman"/>
          <w:kern w:val="0"/>
          <w:szCs w:val="21"/>
        </w:rPr>
        <w:t>1</w:t>
      </w:r>
      <w:r>
        <w:rPr>
          <w:rFonts w:ascii="宋体" w:cs="宋体"/>
          <w:kern w:val="0"/>
          <w:szCs w:val="21"/>
        </w:rPr>
        <w:t>是否正确，应选用______</w:t>
      </w:r>
      <m:oMath>
        <m:r>
          <w:rPr>
            <w:rFonts w:hAnsi="Cambria Math"/>
          </w:rPr>
          <m:t>(</m:t>
        </m:r>
      </m:oMath>
      <w:r>
        <w:rPr>
          <w:rFonts w:ascii="宋体" w:cs="宋体"/>
          <w:kern w:val="0"/>
          <w:szCs w:val="21"/>
        </w:rPr>
        <w:t>选填序号</w:t>
      </w:r>
      <m:oMath>
        <m:r>
          <w:rPr>
            <w:rFonts w:hAnsi="Cambria Math"/>
          </w:rPr>
          <m:t>)</m:t>
        </m:r>
      </m:oMath>
      <w:r>
        <w:rPr>
          <w:rFonts w:ascii="宋体" w:cs="宋体"/>
          <w:kern w:val="0"/>
          <w:szCs w:val="21"/>
        </w:rPr>
        <w:t>三组数据进行分析。</w:t>
      </w:r>
      <w:r>
        <w:rPr>
          <w:rFonts w:ascii="宋体" w:cs="宋体"/>
          <w:kern w:val="0"/>
          <w:szCs w:val="21"/>
        </w:rPr>
        <w:br/>
      </w:r>
      <m:oMath>
        <m:r>
          <w:rPr>
            <w:rFonts w:hAnsi="Cambria Math"/>
          </w:rPr>
          <m:t>(4)</m:t>
        </m:r>
      </m:oMath>
      <w:r>
        <w:rPr>
          <w:rFonts w:ascii="宋体" w:cs="宋体"/>
          <w:kern w:val="0"/>
          <w:szCs w:val="21"/>
        </w:rPr>
        <w:t>请你根据探究的结论，写一句警示语：______。</w:t>
      </w:r>
      <w:bookmarkEnd w:id="14"/>
    </w:p>
    <w:p w14:paraId="5CE6E44A" w14:textId="77777777" w:rsidR="007C77DB" w:rsidRDefault="00000000">
      <w:pPr>
        <w:spacing w:line="360" w:lineRule="auto"/>
        <w:rPr>
          <w:rFonts w:ascii="Times New Roman" w:eastAsia="Times New Roman" w:hAnsi="Times New Roman" w:cs="Times New Roman"/>
          <w:kern w:val="0"/>
          <w:sz w:val="24"/>
          <w:szCs w:val="24"/>
        </w:rPr>
      </w:pPr>
      <w:r>
        <w:rPr>
          <w:rFonts w:ascii="黑体" w:eastAsia="黑体" w:hAnsi="黑体" w:cs="黑体"/>
        </w:rPr>
        <w:t>四、简答题：本大题共</w:t>
      </w:r>
      <w:r>
        <w:rPr>
          <w:rFonts w:ascii="Times New Roman" w:eastAsia="Times New Roman" w:hAnsi="Times New Roman" w:cs="Times New Roman"/>
          <w:b/>
        </w:rPr>
        <w:t>2</w:t>
      </w:r>
      <w:r>
        <w:rPr>
          <w:rFonts w:ascii="黑体" w:eastAsia="黑体" w:hAnsi="黑体" w:cs="黑体"/>
        </w:rPr>
        <w:t>小题，共</w:t>
      </w:r>
      <w:r>
        <w:rPr>
          <w:rFonts w:ascii="Times New Roman" w:eastAsia="Times New Roman" w:hAnsi="Times New Roman" w:cs="Times New Roman"/>
          <w:b/>
        </w:rPr>
        <w:t>8</w:t>
      </w:r>
      <w:r>
        <w:rPr>
          <w:rFonts w:ascii="黑体" w:eastAsia="黑体" w:hAnsi="黑体" w:cs="黑体"/>
        </w:rPr>
        <w:t>分。</w:t>
      </w:r>
    </w:p>
    <w:p w14:paraId="20D0DB5A" w14:textId="77777777" w:rsidR="007C77DB"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kern w:val="0"/>
          <w:szCs w:val="21"/>
        </w:rPr>
        <w:t>16</w:t>
      </w:r>
      <w:r>
        <w:rPr>
          <w:rFonts w:ascii="宋体" w:cs="宋体"/>
          <w:kern w:val="0"/>
          <w:szCs w:val="21"/>
        </w:rPr>
        <w:t>.</w:t>
      </w:r>
      <w:bookmarkStart w:id="15" w:name="71336a67-6eaf-4994-b3f3-b9109e8da11f"/>
      <w:r>
        <w:rPr>
          <w:rFonts w:ascii="宋体" w:cs="宋体"/>
          <w:kern w:val="0"/>
          <w:szCs w:val="21"/>
        </w:rPr>
        <w:t>小洋妈妈从网上给他买了两件大小和厚薄完全相同的毛衣，一件是羊毛的，另一件是兔毛的，</w:t>
      </w:r>
      <w:proofErr w:type="gramStart"/>
      <w:r>
        <w:rPr>
          <w:rFonts w:ascii="宋体" w:cs="宋体"/>
          <w:kern w:val="0"/>
          <w:szCs w:val="21"/>
        </w:rPr>
        <w:t>小洋想</w:t>
      </w:r>
      <w:proofErr w:type="gramEnd"/>
      <w:r>
        <w:rPr>
          <w:rFonts w:ascii="宋体" w:cs="宋体"/>
          <w:kern w:val="0"/>
          <w:szCs w:val="21"/>
        </w:rPr>
        <w:t>比较一下哪种材质的毛衣保暖性能更好，请你帮助小洋同学写出解决问题的方案。</w:t>
      </w:r>
      <w:bookmarkEnd w:id="15"/>
    </w:p>
    <w:p w14:paraId="077BD7D4" w14:textId="77777777" w:rsidR="007C77DB"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kern w:val="0"/>
          <w:szCs w:val="21"/>
        </w:rPr>
        <w:t>17</w:t>
      </w:r>
      <w:r>
        <w:rPr>
          <w:rFonts w:ascii="宋体" w:cs="宋体"/>
          <w:kern w:val="0"/>
          <w:szCs w:val="21"/>
        </w:rPr>
        <w:t>.</w:t>
      </w:r>
      <w:bookmarkStart w:id="16" w:name="d0e43bf7-7058-4efa-b44e-db385156311d"/>
      <w:r>
        <w:rPr>
          <w:rFonts w:ascii="宋体" w:cs="宋体"/>
          <w:kern w:val="0"/>
          <w:szCs w:val="21"/>
        </w:rPr>
        <w:t>小伟爸爸在新房电路改接中，由于导线长度不够，他把两根电线连接起来，这样连接处往往比</w:t>
      </w:r>
      <w:proofErr w:type="gramStart"/>
      <w:r>
        <w:rPr>
          <w:rFonts w:ascii="宋体" w:cs="宋体"/>
          <w:kern w:val="0"/>
          <w:szCs w:val="21"/>
        </w:rPr>
        <w:t>别处更</w:t>
      </w:r>
      <w:proofErr w:type="gramEnd"/>
      <w:r>
        <w:rPr>
          <w:rFonts w:ascii="宋体" w:cs="宋体"/>
          <w:kern w:val="0"/>
          <w:szCs w:val="21"/>
        </w:rPr>
        <w:t>容易发热，加速老化，甚至引发火灾，</w:t>
      </w:r>
      <w:proofErr w:type="gramStart"/>
      <w:r>
        <w:rPr>
          <w:rFonts w:ascii="宋体" w:cs="宋体"/>
          <w:kern w:val="0"/>
          <w:szCs w:val="21"/>
        </w:rPr>
        <w:t>诸你应用</w:t>
      </w:r>
      <w:proofErr w:type="gramEnd"/>
      <w:r>
        <w:rPr>
          <w:rFonts w:ascii="宋体" w:cs="宋体"/>
          <w:kern w:val="0"/>
          <w:szCs w:val="21"/>
        </w:rPr>
        <w:t>所学的物理知识解释容易引发火灾的原因。</w:t>
      </w:r>
      <w:bookmarkEnd w:id="16"/>
    </w:p>
    <w:p w14:paraId="3513821C" w14:textId="77777777" w:rsidR="007C77DB" w:rsidRDefault="00000000">
      <w:pPr>
        <w:spacing w:line="360" w:lineRule="auto"/>
        <w:rPr>
          <w:rFonts w:ascii="Times New Roman" w:eastAsia="Times New Roman" w:hAnsi="Times New Roman" w:cs="Times New Roman"/>
          <w:kern w:val="0"/>
          <w:sz w:val="24"/>
          <w:szCs w:val="24"/>
        </w:rPr>
      </w:pPr>
      <w:r>
        <w:rPr>
          <w:rFonts w:ascii="黑体" w:eastAsia="黑体" w:hAnsi="黑体" w:cs="黑体"/>
        </w:rPr>
        <w:t>五、计算题：本大题共</w:t>
      </w:r>
      <w:r>
        <w:rPr>
          <w:rFonts w:ascii="Times New Roman" w:eastAsia="Times New Roman" w:hAnsi="Times New Roman" w:cs="Times New Roman"/>
          <w:b/>
        </w:rPr>
        <w:t>3</w:t>
      </w:r>
      <w:r>
        <w:rPr>
          <w:rFonts w:ascii="黑体" w:eastAsia="黑体" w:hAnsi="黑体" w:cs="黑体"/>
        </w:rPr>
        <w:t>小题，共</w:t>
      </w:r>
      <w:r>
        <w:rPr>
          <w:rFonts w:ascii="Times New Roman" w:eastAsia="Times New Roman" w:hAnsi="Times New Roman" w:cs="Times New Roman"/>
          <w:b/>
        </w:rPr>
        <w:t>15</w:t>
      </w:r>
      <w:r>
        <w:rPr>
          <w:rFonts w:ascii="黑体" w:eastAsia="黑体" w:hAnsi="黑体" w:cs="黑体"/>
        </w:rPr>
        <w:t>分。</w:t>
      </w:r>
    </w:p>
    <w:p w14:paraId="48733873" w14:textId="77777777" w:rsidR="007C77DB"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kern w:val="0"/>
          <w:szCs w:val="21"/>
        </w:rPr>
        <w:t>18</w:t>
      </w:r>
      <w:r>
        <w:rPr>
          <w:rFonts w:ascii="宋体" w:cs="宋体"/>
          <w:kern w:val="0"/>
          <w:szCs w:val="21"/>
        </w:rPr>
        <w:t>.</w:t>
      </w:r>
      <w:bookmarkStart w:id="17" w:name="75fc7ee6-2c6d-400f-b18b-5438fe66b6c9"/>
      <w:r>
        <w:rPr>
          <w:rFonts w:ascii="宋体" w:cs="宋体"/>
          <w:kern w:val="0"/>
          <w:szCs w:val="21"/>
        </w:rPr>
        <w:t>小阳在错题记录本中，记录了如表所示错题，请你帮他找出错误之处，</w:t>
      </w:r>
      <w:proofErr w:type="gramStart"/>
      <w:r>
        <w:rPr>
          <w:rFonts w:ascii="宋体" w:cs="宋体"/>
          <w:kern w:val="0"/>
          <w:szCs w:val="21"/>
        </w:rPr>
        <w:t>分析错因并</w:t>
      </w:r>
      <w:proofErr w:type="gramEnd"/>
      <w:r>
        <w:rPr>
          <w:rFonts w:ascii="宋体" w:cs="宋体"/>
          <w:kern w:val="0"/>
          <w:szCs w:val="21"/>
        </w:rPr>
        <w:t>写出正确的解答过程。</w:t>
      </w:r>
    </w:p>
    <w:tbl>
      <w:tblPr>
        <w:tblStyle w:val="edittable"/>
        <w:tblW w:w="4750" w:type="pct"/>
        <w:tblInd w:w="30" w:type="dxa"/>
        <w:tblBorders>
          <w:top w:val="outset" w:sz="6" w:space="0" w:color="808080"/>
          <w:left w:val="outset" w:sz="6" w:space="0" w:color="808080"/>
          <w:bottom w:val="outset" w:sz="6" w:space="0" w:color="808080"/>
          <w:right w:val="outset" w:sz="6" w:space="0" w:color="808080"/>
        </w:tblBorders>
        <w:tblCellMar>
          <w:top w:w="15" w:type="dxa"/>
          <w:left w:w="15" w:type="dxa"/>
          <w:bottom w:w="15" w:type="dxa"/>
          <w:right w:w="15" w:type="dxa"/>
        </w:tblCellMar>
        <w:tblLook w:val="05E0" w:firstRow="1" w:lastRow="1" w:firstColumn="1" w:lastColumn="1" w:noHBand="0" w:noVBand="1"/>
      </w:tblPr>
      <w:tblGrid>
        <w:gridCol w:w="7740"/>
        <w:gridCol w:w="1498"/>
      </w:tblGrid>
      <w:tr w:rsidR="007C77DB" w14:paraId="52A43CF5" w14:textId="77777777">
        <w:trPr>
          <w:cantSplit/>
        </w:trPr>
        <w:tc>
          <w:tcPr>
            <w:tcW w:w="2698" w:type="dxa"/>
            <w:tcBorders>
              <w:bottom w:val="inset" w:sz="4" w:space="0" w:color="000000"/>
              <w:right w:val="inset" w:sz="4" w:space="0" w:color="000000"/>
            </w:tcBorders>
            <w:tcMar>
              <w:top w:w="22" w:type="dxa"/>
              <w:left w:w="22" w:type="dxa"/>
              <w:bottom w:w="20" w:type="dxa"/>
              <w:right w:w="20" w:type="dxa"/>
            </w:tcMar>
            <w:vAlign w:val="center"/>
            <w:hideMark/>
          </w:tcPr>
          <w:p w14:paraId="07496A2C" w14:textId="77777777" w:rsidR="007C77DB" w:rsidRDefault="00000000">
            <w:pPr>
              <w:keepNext/>
              <w:spacing w:line="360" w:lineRule="auto"/>
              <w:rPr>
                <w:rFonts w:ascii="Times New Roman" w:eastAsia="Times New Roman" w:hAnsi="Times New Roman" w:cs="Times New Roman"/>
                <w:color w:val="000000"/>
                <w:kern w:val="0"/>
                <w:sz w:val="24"/>
                <w:szCs w:val="24"/>
              </w:rPr>
            </w:pPr>
            <w:r>
              <w:rPr>
                <w:rFonts w:ascii="宋体" w:cs="宋体"/>
                <w:color w:val="000000"/>
                <w:kern w:val="0"/>
                <w:szCs w:val="21"/>
              </w:rPr>
              <w:lastRenderedPageBreak/>
              <w:t>错题记录</w:t>
            </w:r>
          </w:p>
        </w:tc>
        <w:tc>
          <w:tcPr>
            <w:tcW w:w="2698" w:type="dxa"/>
            <w:tcBorders>
              <w:left w:val="inset" w:sz="4" w:space="0" w:color="000000"/>
              <w:bottom w:val="inset" w:sz="4" w:space="0" w:color="000000"/>
            </w:tcBorders>
            <w:tcMar>
              <w:top w:w="22" w:type="dxa"/>
              <w:left w:w="20" w:type="dxa"/>
              <w:bottom w:w="20" w:type="dxa"/>
              <w:right w:w="22" w:type="dxa"/>
            </w:tcMar>
            <w:vAlign w:val="center"/>
            <w:hideMark/>
          </w:tcPr>
          <w:p w14:paraId="267ADE05" w14:textId="77777777" w:rsidR="007C77DB" w:rsidRDefault="00000000">
            <w:pPr>
              <w:keepNext/>
              <w:spacing w:line="360" w:lineRule="auto"/>
              <w:rPr>
                <w:rFonts w:ascii="Times New Roman" w:eastAsia="Times New Roman" w:hAnsi="Times New Roman" w:cs="Times New Roman"/>
                <w:color w:val="000000"/>
                <w:kern w:val="0"/>
                <w:sz w:val="24"/>
                <w:szCs w:val="24"/>
              </w:rPr>
            </w:pPr>
            <w:r>
              <w:rPr>
                <w:rFonts w:ascii="宋体" w:cs="宋体"/>
                <w:color w:val="000000"/>
                <w:kern w:val="0"/>
                <w:szCs w:val="21"/>
              </w:rPr>
              <w:t>错题改正</w:t>
            </w:r>
          </w:p>
        </w:tc>
      </w:tr>
      <w:tr w:rsidR="007C77DB" w14:paraId="25DA7296" w14:textId="77777777">
        <w:trPr>
          <w:cantSplit/>
        </w:trPr>
        <w:tc>
          <w:tcPr>
            <w:tcW w:w="0" w:type="auto"/>
            <w:tcBorders>
              <w:top w:val="inset" w:sz="4" w:space="0" w:color="000000"/>
              <w:right w:val="inset" w:sz="4" w:space="0" w:color="000000"/>
            </w:tcBorders>
            <w:tcMar>
              <w:top w:w="20" w:type="dxa"/>
              <w:left w:w="22" w:type="dxa"/>
              <w:bottom w:w="22" w:type="dxa"/>
              <w:right w:w="20" w:type="dxa"/>
            </w:tcMar>
            <w:vAlign w:val="center"/>
            <w:hideMark/>
          </w:tcPr>
          <w:p w14:paraId="01C3665D" w14:textId="77777777" w:rsidR="007C77DB" w:rsidRDefault="00000000">
            <w:pPr>
              <w:spacing w:line="360" w:lineRule="auto"/>
              <w:textAlignment w:val="center"/>
              <w:rPr>
                <w:rFonts w:ascii="Times New Roman" w:eastAsia="Times New Roman" w:hAnsi="Times New Roman" w:cs="Times New Roman"/>
                <w:color w:val="000000"/>
                <w:kern w:val="0"/>
                <w:sz w:val="24"/>
                <w:szCs w:val="24"/>
              </w:rPr>
            </w:pPr>
            <w:r>
              <w:rPr>
                <w:rFonts w:ascii="宋体" w:cs="宋体"/>
                <w:color w:val="000000"/>
                <w:kern w:val="0"/>
                <w:szCs w:val="21"/>
              </w:rPr>
              <w:t>习题：小阳在网上看到了一款神奇的摆件玩具，如图所示。钢珠从高处落下，经过轨道后又被弹到孔中，继而往复运动，请你分析钢珠在运动过程中的能量的变化并说明理由。</w:t>
            </w:r>
            <w:r>
              <w:rPr>
                <w:rFonts w:ascii="宋体" w:cs="宋体"/>
                <w:color w:val="000000"/>
                <w:kern w:val="0"/>
                <w:szCs w:val="21"/>
              </w:rPr>
              <w:br/>
              <w:t>答：钢珠从高处落下过程中，重力势能转化为动能，</w:t>
            </w:r>
            <w:proofErr w:type="gramStart"/>
            <w:r>
              <w:rPr>
                <w:rFonts w:ascii="宋体" w:cs="宋体"/>
                <w:color w:val="000000"/>
                <w:kern w:val="0"/>
                <w:szCs w:val="21"/>
              </w:rPr>
              <w:t>经过轨适后</w:t>
            </w:r>
            <w:proofErr w:type="gramEnd"/>
            <w:r>
              <w:rPr>
                <w:rFonts w:ascii="宋体" w:cs="宋体"/>
                <w:color w:val="000000"/>
                <w:kern w:val="0"/>
                <w:szCs w:val="21"/>
              </w:rPr>
              <w:t>被弹到孔中的过程中，动能又转化为重力势能，继而往复运动。在往复运动过程中，不需要消耗其他形式的能量，所以钢球会一直不停地运动。</w:t>
            </w:r>
            <w:r>
              <w:rPr>
                <w:rFonts w:ascii="宋体" w:cs="宋体"/>
                <w:color w:val="000000"/>
                <w:kern w:val="0"/>
                <w:szCs w:val="21"/>
              </w:rPr>
              <w:br/>
            </w:r>
            <w:r>
              <w:rPr>
                <w:rFonts w:ascii="Times New Roman" w:eastAsia="Times New Roman" w:hAnsi="Times New Roman" w:cs="Times New Roman"/>
                <w:noProof/>
                <w:color w:val="000000"/>
                <w:kern w:val="0"/>
                <w:sz w:val="24"/>
                <w:szCs w:val="24"/>
              </w:rPr>
              <w:drawing>
                <wp:inline distT="0" distB="0" distL="0" distR="0" wp14:anchorId="4B21866F" wp14:editId="602F1F39">
                  <wp:extent cx="1171575" cy="1390650"/>
                  <wp:effectExtent l="0" t="0" r="0" b="0"/>
                  <wp:docPr id="1038" name="Image 10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8" name="Image 1038"/>
                          <pic:cNvPicPr>
                            <a:picLocks noChangeAspect="1" noChangeArrowheads="1"/>
                          </pic:cNvPicPr>
                        </pic:nvPicPr>
                        <pic:blipFill>
                          <a:blip r:embed="rId22">
                            <a:extLst>
                              <a:ext uri="{28A0092B-C50C-407E-A947-70E740481C1C}">
                                <a14:useLocalDpi xmlns:a14="http://schemas.microsoft.com/office/drawing/2010/main" val="0"/>
                              </a:ext>
                            </a:extLst>
                          </a:blip>
                          <a:stretch>
                            <a:fillRect/>
                          </a:stretch>
                        </pic:blipFill>
                        <pic:spPr>
                          <a:xfrm>
                            <a:off x="0" y="0"/>
                            <a:ext cx="1171575" cy="1390650"/>
                          </a:xfrm>
                          <a:prstGeom prst="rect">
                            <a:avLst/>
                          </a:prstGeom>
                          <a:noFill/>
                          <a:ln>
                            <a:noFill/>
                          </a:ln>
                        </pic:spPr>
                      </pic:pic>
                    </a:graphicData>
                  </a:graphic>
                </wp:inline>
              </w:drawing>
            </w:r>
          </w:p>
        </w:tc>
        <w:tc>
          <w:tcPr>
            <w:tcW w:w="0" w:type="auto"/>
            <w:tcBorders>
              <w:top w:val="inset" w:sz="4" w:space="0" w:color="000000"/>
              <w:left w:val="inset" w:sz="4" w:space="0" w:color="000000"/>
            </w:tcBorders>
            <w:tcMar>
              <w:top w:w="20" w:type="dxa"/>
              <w:left w:w="20" w:type="dxa"/>
              <w:bottom w:w="22" w:type="dxa"/>
              <w:right w:w="22" w:type="dxa"/>
            </w:tcMar>
            <w:vAlign w:val="center"/>
            <w:hideMark/>
          </w:tcPr>
          <w:p w14:paraId="403AABB7" w14:textId="77777777" w:rsidR="007C77DB" w:rsidRDefault="00000000">
            <w:pPr>
              <w:spacing w:line="360" w:lineRule="auto"/>
              <w:rPr>
                <w:rFonts w:ascii="Times New Roman" w:eastAsia="Times New Roman" w:hAnsi="Times New Roman" w:cs="Times New Roman"/>
                <w:color w:val="000000"/>
                <w:kern w:val="0"/>
                <w:sz w:val="24"/>
                <w:szCs w:val="24"/>
              </w:rPr>
            </w:pPr>
            <w:r>
              <w:rPr>
                <w:rFonts w:ascii="宋体" w:cs="宋体"/>
                <w:color w:val="000000"/>
                <w:kern w:val="0"/>
                <w:szCs w:val="21"/>
              </w:rPr>
              <w:t>①错误之处：______；</w:t>
            </w:r>
            <w:r>
              <w:rPr>
                <w:rFonts w:ascii="宋体" w:cs="宋体"/>
                <w:color w:val="000000"/>
                <w:kern w:val="0"/>
                <w:szCs w:val="21"/>
              </w:rPr>
              <w:br/>
              <w:t>②错误分析：______；</w:t>
            </w:r>
            <w:r>
              <w:rPr>
                <w:rFonts w:ascii="宋体" w:cs="宋体"/>
                <w:color w:val="000000"/>
                <w:kern w:val="0"/>
                <w:szCs w:val="21"/>
              </w:rPr>
              <w:br/>
              <w:t>③正确解答：______。</w:t>
            </w:r>
          </w:p>
        </w:tc>
      </w:tr>
      <w:bookmarkEnd w:id="17"/>
    </w:tbl>
    <w:p w14:paraId="486AAC93" w14:textId="77777777" w:rsidR="007C77DB" w:rsidRDefault="007C77DB">
      <w:pPr>
        <w:spacing w:line="360" w:lineRule="auto"/>
        <w:rPr>
          <w:rFonts w:ascii="Times New Roman" w:eastAsia="Times New Roman" w:hAnsi="Times New Roman" w:cs="Times New Roman"/>
          <w:kern w:val="0"/>
          <w:sz w:val="24"/>
          <w:szCs w:val="24"/>
        </w:rPr>
      </w:pPr>
    </w:p>
    <w:p w14:paraId="3F6B5334" w14:textId="77777777" w:rsidR="007C77DB" w:rsidRDefault="00000000">
      <w:pPr>
        <w:spacing w:line="360" w:lineRule="auto"/>
        <w:textAlignment w:val="center"/>
        <w:rPr>
          <w:rFonts w:ascii="Times New Roman" w:eastAsia="Times New Roman" w:hAnsi="Times New Roman" w:cs="Times New Roman"/>
          <w:kern w:val="0"/>
          <w:sz w:val="24"/>
          <w:szCs w:val="24"/>
        </w:rPr>
      </w:pPr>
      <w:r>
        <w:rPr>
          <w:rFonts w:ascii="Times New Roman" w:eastAsia="Times New Roman" w:hAnsi="Times New Roman" w:cs="Times New Roman"/>
          <w:kern w:val="0"/>
          <w:szCs w:val="21"/>
        </w:rPr>
        <w:t>19</w:t>
      </w:r>
      <w:r>
        <w:rPr>
          <w:rFonts w:ascii="宋体" w:cs="宋体"/>
          <w:kern w:val="0"/>
          <w:szCs w:val="21"/>
        </w:rPr>
        <w:t>.</w:t>
      </w:r>
      <w:bookmarkStart w:id="18" w:name="df8f2b50-40db-41b3-81bb-9bac854dd3ed"/>
      <w:r>
        <w:rPr>
          <w:rFonts w:ascii="Times New Roman" w:eastAsia="Times New Roman" w:hAnsi="Times New Roman" w:cs="Times New Roman"/>
          <w:noProof/>
          <w:kern w:val="0"/>
          <w:sz w:val="24"/>
          <w:szCs w:val="24"/>
        </w:rPr>
        <w:drawing>
          <wp:anchor distT="0" distB="0" distL="114300" distR="114300" simplePos="0" relativeHeight="251665408" behindDoc="0" locked="0" layoutInCell="1" allowOverlap="0" wp14:anchorId="0ACDB1D1" wp14:editId="102B45D1">
            <wp:simplePos x="0" y="0"/>
            <wp:positionH relativeFrom="column">
              <wp:align>right</wp:align>
            </wp:positionH>
            <wp:positionV relativeFrom="line">
              <wp:posOffset>76200</wp:posOffset>
            </wp:positionV>
            <wp:extent cx="1514475" cy="1038225"/>
            <wp:effectExtent l="0" t="0" r="0" b="0"/>
            <wp:wrapSquare wrapText="left"/>
            <wp:docPr id="1039" name="Image 10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9" name="Image 1039"/>
                    <pic:cNvPicPr>
                      <a:picLocks noChangeAspect="1" noChangeArrowheads="1"/>
                    </pic:cNvPicPr>
                  </pic:nvPicPr>
                  <pic:blipFill>
                    <a:blip r:embed="rId23">
                      <a:extLst>
                        <a:ext uri="{28A0092B-C50C-407E-A947-70E740481C1C}">
                          <a14:useLocalDpi xmlns:a14="http://schemas.microsoft.com/office/drawing/2010/main" val="0"/>
                        </a:ext>
                      </a:extLst>
                    </a:blip>
                    <a:stretch>
                      <a:fillRect/>
                    </a:stretch>
                  </pic:blipFill>
                  <pic:spPr>
                    <a:xfrm>
                      <a:off x="0" y="0"/>
                      <a:ext cx="1514475" cy="1038225"/>
                    </a:xfrm>
                    <a:prstGeom prst="rect">
                      <a:avLst/>
                    </a:prstGeom>
                    <a:noFill/>
                    <a:ln>
                      <a:noFill/>
                    </a:ln>
                  </pic:spPr>
                </pic:pic>
              </a:graphicData>
            </a:graphic>
          </wp:anchor>
        </w:drawing>
      </w:r>
      <w:r>
        <w:rPr>
          <w:rFonts w:ascii="宋体" w:cs="宋体"/>
          <w:kern w:val="0"/>
          <w:szCs w:val="21"/>
        </w:rPr>
        <w:t>如图所示的是某品牌的新能源电动汽车。小阳从电动汽车的铭牌上获取了部分参数，如表所示。若电动汽车上人的总质量是</w:t>
      </w:r>
      <w:r>
        <w:rPr>
          <w:rFonts w:ascii="Times New Roman" w:eastAsia="Times New Roman" w:hAnsi="Times New Roman" w:cs="Times New Roman"/>
          <w:kern w:val="0"/>
          <w:szCs w:val="21"/>
        </w:rPr>
        <w:t>100</w:t>
      </w:r>
      <w:r>
        <w:rPr>
          <w:rFonts w:ascii="Times New Roman" w:eastAsia="Times New Roman" w:hAnsi="Times New Roman" w:cs="Times New Roman"/>
          <w:i/>
          <w:iCs/>
          <w:kern w:val="0"/>
          <w:szCs w:val="21"/>
        </w:rPr>
        <w:t>kg</w:t>
      </w:r>
      <w:r>
        <w:rPr>
          <w:rFonts w:ascii="宋体" w:cs="宋体"/>
          <w:kern w:val="0"/>
          <w:szCs w:val="21"/>
        </w:rPr>
        <w:t>，行驶过程中受到的阻力为汽车总重力的</w:t>
      </w:r>
      <m:oMath>
        <m:f>
          <m:fPr>
            <m:ctrlPr>
              <w:rPr>
                <w:rFonts w:hAnsi="Cambria Math"/>
              </w:rPr>
            </m:ctrlPr>
          </m:fPr>
          <m:num>
            <m:r>
              <w:rPr>
                <w:rFonts w:hAnsi="Cambria Math"/>
                <w:sz w:val="24"/>
                <w:szCs w:val="24"/>
              </w:rPr>
              <m:t>1</m:t>
            </m:r>
          </m:num>
          <m:den>
            <m:r>
              <w:rPr>
                <w:rFonts w:hAnsi="Cambria Math"/>
                <w:sz w:val="24"/>
                <w:szCs w:val="24"/>
              </w:rPr>
              <m:t>5</m:t>
            </m:r>
          </m:den>
        </m:f>
      </m:oMath>
      <w:r>
        <w:rPr>
          <w:rFonts w:ascii="宋体" w:cs="宋体"/>
          <w:kern w:val="0"/>
          <w:szCs w:val="21"/>
        </w:rPr>
        <w:t>。求：</w:t>
      </w:r>
      <m:oMath>
        <m:r>
          <w:rPr>
            <w:rFonts w:hAnsi="Cambria Math"/>
          </w:rPr>
          <m:t>(g</m:t>
        </m:r>
      </m:oMath>
      <w:r>
        <w:rPr>
          <w:rFonts w:ascii="宋体" w:cs="宋体"/>
          <w:kern w:val="0"/>
          <w:szCs w:val="21"/>
        </w:rPr>
        <w:t>取</w:t>
      </w:r>
      <m:oMath>
        <m:r>
          <w:rPr>
            <w:rFonts w:hAnsi="Cambria Math"/>
          </w:rPr>
          <m:t>10N/kg)</m:t>
        </m:r>
      </m:oMath>
    </w:p>
    <w:tbl>
      <w:tblPr>
        <w:tblStyle w:val="edittable"/>
        <w:tblW w:w="0" w:type="auto"/>
        <w:tblInd w:w="30" w:type="dxa"/>
        <w:tblBorders>
          <w:top w:val="outset" w:sz="6" w:space="0" w:color="808080"/>
          <w:left w:val="outset" w:sz="6" w:space="0" w:color="808080"/>
          <w:bottom w:val="outset" w:sz="6" w:space="0" w:color="808080"/>
          <w:right w:val="outset" w:sz="6" w:space="0" w:color="808080"/>
        </w:tblBorders>
        <w:tblCellMar>
          <w:top w:w="15" w:type="dxa"/>
          <w:left w:w="15" w:type="dxa"/>
          <w:bottom w:w="15" w:type="dxa"/>
          <w:right w:w="15" w:type="dxa"/>
        </w:tblCellMar>
        <w:tblLook w:val="05E0" w:firstRow="1" w:lastRow="1" w:firstColumn="1" w:lastColumn="1" w:noHBand="0" w:noVBand="1"/>
      </w:tblPr>
      <w:tblGrid>
        <w:gridCol w:w="1932"/>
        <w:gridCol w:w="1438"/>
      </w:tblGrid>
      <w:tr w:rsidR="007C77DB" w14:paraId="7C4682A3" w14:textId="77777777">
        <w:trPr>
          <w:cantSplit/>
        </w:trPr>
        <w:tc>
          <w:tcPr>
            <w:tcW w:w="1438" w:type="dxa"/>
            <w:tcBorders>
              <w:bottom w:val="inset" w:sz="4" w:space="0" w:color="000000"/>
              <w:right w:val="inset" w:sz="4" w:space="0" w:color="000000"/>
            </w:tcBorders>
            <w:tcMar>
              <w:top w:w="22" w:type="dxa"/>
              <w:left w:w="22" w:type="dxa"/>
              <w:bottom w:w="20" w:type="dxa"/>
              <w:right w:w="20" w:type="dxa"/>
            </w:tcMar>
            <w:vAlign w:val="center"/>
            <w:hideMark/>
          </w:tcPr>
          <w:p w14:paraId="1363B687" w14:textId="77777777" w:rsidR="007C77DB" w:rsidRDefault="00000000">
            <w:pPr>
              <w:keepNext/>
              <w:spacing w:line="360" w:lineRule="auto"/>
              <w:rPr>
                <w:rFonts w:ascii="Times New Roman" w:eastAsia="Times New Roman" w:hAnsi="Times New Roman" w:cs="Times New Roman"/>
                <w:color w:val="000000"/>
                <w:kern w:val="0"/>
                <w:sz w:val="24"/>
                <w:szCs w:val="24"/>
              </w:rPr>
            </w:pPr>
            <w:r>
              <w:rPr>
                <w:rFonts w:ascii="宋体" w:cs="宋体"/>
                <w:color w:val="000000"/>
                <w:kern w:val="0"/>
                <w:szCs w:val="21"/>
              </w:rPr>
              <w:t>整车质量</w:t>
            </w:r>
          </w:p>
        </w:tc>
        <w:tc>
          <w:tcPr>
            <w:tcW w:w="1438" w:type="dxa"/>
            <w:tcBorders>
              <w:left w:val="inset" w:sz="4" w:space="0" w:color="000000"/>
              <w:bottom w:val="inset" w:sz="4" w:space="0" w:color="000000"/>
            </w:tcBorders>
            <w:tcMar>
              <w:top w:w="22" w:type="dxa"/>
              <w:left w:w="20" w:type="dxa"/>
              <w:bottom w:w="20" w:type="dxa"/>
              <w:right w:w="22" w:type="dxa"/>
            </w:tcMar>
            <w:vAlign w:val="center"/>
            <w:hideMark/>
          </w:tcPr>
          <w:p w14:paraId="735E1B34" w14:textId="77777777" w:rsidR="007C77DB" w:rsidRDefault="00000000">
            <w:pPr>
              <w:keepNext/>
              <w:spacing w:line="360" w:lineRule="auto"/>
              <w:rPr>
                <w:rFonts w:ascii="Times New Roman" w:eastAsia="Times New Roman" w:hAnsi="Times New Roman" w:cs="Times New Roman"/>
                <w:color w:val="000000"/>
                <w:kern w:val="0"/>
                <w:sz w:val="24"/>
                <w:szCs w:val="24"/>
              </w:rPr>
            </w:pPr>
            <w:r>
              <w:rPr>
                <w:rFonts w:ascii="Times New Roman" w:eastAsia="Times New Roman" w:hAnsi="Times New Roman" w:cs="Times New Roman"/>
                <w:color w:val="000000"/>
                <w:kern w:val="0"/>
                <w:szCs w:val="21"/>
              </w:rPr>
              <w:t>300</w:t>
            </w:r>
            <w:r>
              <w:rPr>
                <w:rFonts w:ascii="Times New Roman" w:eastAsia="Times New Roman" w:hAnsi="Times New Roman" w:cs="Times New Roman"/>
                <w:i/>
                <w:iCs/>
                <w:color w:val="000000"/>
                <w:kern w:val="0"/>
                <w:szCs w:val="21"/>
              </w:rPr>
              <w:t>kg</w:t>
            </w:r>
          </w:p>
        </w:tc>
      </w:tr>
      <w:tr w:rsidR="007C77DB" w14:paraId="61FAA241" w14:textId="77777777">
        <w:trPr>
          <w:cantSplit/>
        </w:trPr>
        <w:tc>
          <w:tcPr>
            <w:tcW w:w="0" w:type="auto"/>
            <w:tcBorders>
              <w:top w:val="inset" w:sz="4" w:space="0" w:color="000000"/>
              <w:bottom w:val="inset" w:sz="4" w:space="0" w:color="000000"/>
              <w:right w:val="inset" w:sz="4" w:space="0" w:color="000000"/>
            </w:tcBorders>
            <w:tcMar>
              <w:top w:w="20" w:type="dxa"/>
              <w:left w:w="22" w:type="dxa"/>
              <w:bottom w:w="20" w:type="dxa"/>
              <w:right w:w="20" w:type="dxa"/>
            </w:tcMar>
            <w:vAlign w:val="center"/>
            <w:hideMark/>
          </w:tcPr>
          <w:p w14:paraId="380EA505" w14:textId="77777777" w:rsidR="007C77DB" w:rsidRDefault="00000000">
            <w:pPr>
              <w:keepNext/>
              <w:spacing w:line="360" w:lineRule="auto"/>
              <w:rPr>
                <w:rFonts w:ascii="Times New Roman" w:eastAsia="Times New Roman" w:hAnsi="Times New Roman" w:cs="Times New Roman"/>
                <w:color w:val="000000"/>
                <w:kern w:val="0"/>
                <w:sz w:val="24"/>
                <w:szCs w:val="24"/>
              </w:rPr>
            </w:pPr>
            <w:r>
              <w:rPr>
                <w:rFonts w:ascii="宋体" w:cs="宋体"/>
                <w:color w:val="000000"/>
                <w:kern w:val="0"/>
                <w:szCs w:val="21"/>
              </w:rPr>
              <w:t>最大载重</w:t>
            </w:r>
          </w:p>
        </w:tc>
        <w:tc>
          <w:tcPr>
            <w:tcW w:w="0" w:type="auto"/>
            <w:tcBorders>
              <w:top w:val="inset" w:sz="4" w:space="0" w:color="000000"/>
              <w:left w:val="inset" w:sz="4" w:space="0" w:color="000000"/>
              <w:bottom w:val="inset" w:sz="4" w:space="0" w:color="000000"/>
            </w:tcBorders>
            <w:tcMar>
              <w:top w:w="20" w:type="dxa"/>
              <w:left w:w="20" w:type="dxa"/>
              <w:bottom w:w="20" w:type="dxa"/>
              <w:right w:w="22" w:type="dxa"/>
            </w:tcMar>
            <w:vAlign w:val="center"/>
            <w:hideMark/>
          </w:tcPr>
          <w:p w14:paraId="24DD89C2" w14:textId="77777777" w:rsidR="007C77DB" w:rsidRDefault="00000000">
            <w:pPr>
              <w:keepNext/>
              <w:spacing w:line="360" w:lineRule="auto"/>
              <w:rPr>
                <w:rFonts w:ascii="Times New Roman" w:eastAsia="Times New Roman" w:hAnsi="Times New Roman" w:cs="Times New Roman"/>
                <w:color w:val="000000"/>
                <w:kern w:val="0"/>
                <w:sz w:val="24"/>
                <w:szCs w:val="24"/>
              </w:rPr>
            </w:pPr>
            <w:r>
              <w:rPr>
                <w:rFonts w:ascii="Times New Roman" w:eastAsia="Times New Roman" w:hAnsi="Times New Roman" w:cs="Times New Roman"/>
                <w:color w:val="000000"/>
                <w:kern w:val="0"/>
                <w:szCs w:val="21"/>
              </w:rPr>
              <w:t>200</w:t>
            </w:r>
            <w:r>
              <w:rPr>
                <w:rFonts w:ascii="Times New Roman" w:eastAsia="Times New Roman" w:hAnsi="Times New Roman" w:cs="Times New Roman"/>
                <w:i/>
                <w:iCs/>
                <w:color w:val="000000"/>
                <w:kern w:val="0"/>
                <w:szCs w:val="21"/>
              </w:rPr>
              <w:t>kg</w:t>
            </w:r>
          </w:p>
        </w:tc>
      </w:tr>
      <w:tr w:rsidR="007C77DB" w14:paraId="7572016C" w14:textId="77777777">
        <w:trPr>
          <w:cantSplit/>
        </w:trPr>
        <w:tc>
          <w:tcPr>
            <w:tcW w:w="0" w:type="auto"/>
            <w:tcBorders>
              <w:top w:val="inset" w:sz="4" w:space="0" w:color="000000"/>
              <w:bottom w:val="inset" w:sz="4" w:space="0" w:color="000000"/>
              <w:right w:val="inset" w:sz="4" w:space="0" w:color="000000"/>
            </w:tcBorders>
            <w:tcMar>
              <w:top w:w="20" w:type="dxa"/>
              <w:left w:w="22" w:type="dxa"/>
              <w:bottom w:w="20" w:type="dxa"/>
              <w:right w:w="20" w:type="dxa"/>
            </w:tcMar>
            <w:vAlign w:val="center"/>
            <w:hideMark/>
          </w:tcPr>
          <w:p w14:paraId="672F7C17" w14:textId="77777777" w:rsidR="007C77DB" w:rsidRDefault="00000000">
            <w:pPr>
              <w:keepNext/>
              <w:spacing w:line="360" w:lineRule="auto"/>
              <w:rPr>
                <w:rFonts w:ascii="Times New Roman" w:eastAsia="Times New Roman" w:hAnsi="Times New Roman" w:cs="Times New Roman"/>
                <w:color w:val="000000"/>
                <w:kern w:val="0"/>
                <w:sz w:val="24"/>
                <w:szCs w:val="24"/>
              </w:rPr>
            </w:pPr>
            <w:r>
              <w:rPr>
                <w:rFonts w:ascii="宋体" w:cs="宋体"/>
                <w:color w:val="000000"/>
                <w:kern w:val="0"/>
                <w:szCs w:val="21"/>
              </w:rPr>
              <w:t>最大速度</w:t>
            </w:r>
          </w:p>
        </w:tc>
        <w:tc>
          <w:tcPr>
            <w:tcW w:w="0" w:type="auto"/>
            <w:tcBorders>
              <w:top w:val="inset" w:sz="4" w:space="0" w:color="000000"/>
              <w:left w:val="inset" w:sz="4" w:space="0" w:color="000000"/>
              <w:bottom w:val="inset" w:sz="4" w:space="0" w:color="000000"/>
            </w:tcBorders>
            <w:tcMar>
              <w:top w:w="20" w:type="dxa"/>
              <w:left w:w="20" w:type="dxa"/>
              <w:bottom w:w="20" w:type="dxa"/>
              <w:right w:w="22" w:type="dxa"/>
            </w:tcMar>
            <w:vAlign w:val="center"/>
            <w:hideMark/>
          </w:tcPr>
          <w:p w14:paraId="23B86E73" w14:textId="77777777" w:rsidR="007C77DB" w:rsidRDefault="00000000">
            <w:pPr>
              <w:keepNext/>
              <w:spacing w:line="360" w:lineRule="auto"/>
              <w:rPr>
                <w:rFonts w:ascii="Times New Roman" w:eastAsia="Times New Roman" w:hAnsi="Times New Roman" w:cs="Times New Roman"/>
                <w:color w:val="000000"/>
                <w:kern w:val="0"/>
                <w:sz w:val="24"/>
                <w:szCs w:val="24"/>
              </w:rPr>
            </w:pPr>
            <m:oMathPara>
              <m:oMathParaPr>
                <m:jc m:val="left"/>
              </m:oMathParaPr>
              <m:oMath>
                <m:r>
                  <w:rPr>
                    <w:rFonts w:hAnsi="Cambria Math"/>
                  </w:rPr>
                  <m:t>15m/s</m:t>
                </m:r>
              </m:oMath>
            </m:oMathPara>
          </w:p>
        </w:tc>
      </w:tr>
      <w:tr w:rsidR="007C77DB" w14:paraId="753009D9" w14:textId="77777777">
        <w:trPr>
          <w:cantSplit/>
        </w:trPr>
        <w:tc>
          <w:tcPr>
            <w:tcW w:w="0" w:type="auto"/>
            <w:tcBorders>
              <w:top w:val="inset" w:sz="4" w:space="0" w:color="000000"/>
              <w:right w:val="inset" w:sz="4" w:space="0" w:color="000000"/>
            </w:tcBorders>
            <w:tcMar>
              <w:top w:w="20" w:type="dxa"/>
              <w:left w:w="22" w:type="dxa"/>
              <w:bottom w:w="22" w:type="dxa"/>
              <w:right w:w="20" w:type="dxa"/>
            </w:tcMar>
            <w:vAlign w:val="center"/>
            <w:hideMark/>
          </w:tcPr>
          <w:p w14:paraId="31AD8FA9" w14:textId="77777777" w:rsidR="007C77DB" w:rsidRDefault="00000000">
            <w:pPr>
              <w:spacing w:line="360" w:lineRule="auto"/>
              <w:rPr>
                <w:rFonts w:ascii="Times New Roman" w:eastAsia="Times New Roman" w:hAnsi="Times New Roman" w:cs="Times New Roman"/>
                <w:color w:val="000000"/>
                <w:kern w:val="0"/>
                <w:sz w:val="24"/>
                <w:szCs w:val="24"/>
              </w:rPr>
            </w:pPr>
            <w:r>
              <w:rPr>
                <w:rFonts w:ascii="宋体" w:cs="宋体"/>
                <w:color w:val="000000"/>
                <w:kern w:val="0"/>
                <w:szCs w:val="21"/>
              </w:rPr>
              <w:t>与地面接触的总面积</w:t>
            </w:r>
          </w:p>
        </w:tc>
        <w:tc>
          <w:tcPr>
            <w:tcW w:w="0" w:type="auto"/>
            <w:tcBorders>
              <w:top w:val="inset" w:sz="4" w:space="0" w:color="000000"/>
              <w:left w:val="inset" w:sz="4" w:space="0" w:color="000000"/>
            </w:tcBorders>
            <w:tcMar>
              <w:top w:w="20" w:type="dxa"/>
              <w:left w:w="20" w:type="dxa"/>
              <w:bottom w:w="22" w:type="dxa"/>
              <w:right w:w="22" w:type="dxa"/>
            </w:tcMar>
            <w:vAlign w:val="center"/>
            <w:hideMark/>
          </w:tcPr>
          <w:p w14:paraId="6A6D10F2" w14:textId="77777777" w:rsidR="007C77DB" w:rsidRDefault="00000000">
            <w:pPr>
              <w:spacing w:line="360" w:lineRule="auto"/>
              <w:rPr>
                <w:rFonts w:ascii="Times New Roman" w:eastAsia="Times New Roman" w:hAnsi="Times New Roman" w:cs="Times New Roman"/>
                <w:color w:val="000000"/>
                <w:kern w:val="0"/>
                <w:sz w:val="24"/>
                <w:szCs w:val="24"/>
              </w:rPr>
            </w:pPr>
            <m:oMathPara>
              <m:oMathParaPr>
                <m:jc m:val="left"/>
              </m:oMathParaPr>
              <m:oMath>
                <m:r>
                  <w:rPr>
                    <w:rFonts w:hAnsi="Cambria Math"/>
                  </w:rPr>
                  <m:t>4×</m:t>
                </m:r>
                <m:sSup>
                  <m:sSupPr>
                    <m:ctrlPr>
                      <w:rPr>
                        <w:rFonts w:hAnsi="Cambria Math"/>
                      </w:rPr>
                    </m:ctrlPr>
                  </m:sSupPr>
                  <m:e>
                    <m:r>
                      <w:rPr>
                        <w:rFonts w:hAnsi="Cambria Math"/>
                      </w:rPr>
                      <m:t>10</m:t>
                    </m:r>
                  </m:e>
                  <m:sup>
                    <m:r>
                      <w:rPr>
                        <w:rFonts w:hAnsi="Cambria Math"/>
                      </w:rPr>
                      <m:t>-2</m:t>
                    </m:r>
                  </m:sup>
                </m:sSup>
                <m:sSup>
                  <m:sSupPr>
                    <m:ctrlPr>
                      <w:rPr>
                        <w:rFonts w:hAnsi="Cambria Math"/>
                      </w:rPr>
                    </m:ctrlPr>
                  </m:sSupPr>
                  <m:e>
                    <m:r>
                      <w:rPr>
                        <w:rFonts w:hAnsi="Cambria Math"/>
                      </w:rPr>
                      <m:t>m</m:t>
                    </m:r>
                  </m:e>
                  <m:sup>
                    <m:r>
                      <w:rPr>
                        <w:rFonts w:hAnsi="Cambria Math"/>
                      </w:rPr>
                      <m:t>2</m:t>
                    </m:r>
                  </m:sup>
                </m:sSup>
              </m:oMath>
            </m:oMathPara>
          </w:p>
        </w:tc>
      </w:tr>
    </w:tbl>
    <w:p w14:paraId="4EF6C64A" w14:textId="77777777" w:rsidR="007C77DB" w:rsidRDefault="00000000">
      <w:pPr>
        <w:spacing w:line="360" w:lineRule="auto"/>
        <w:rPr>
          <w:rFonts w:ascii="Times New Roman" w:eastAsia="Times New Roman" w:hAnsi="Times New Roman" w:cs="Times New Roman"/>
          <w:kern w:val="0"/>
          <w:sz w:val="24"/>
          <w:szCs w:val="24"/>
        </w:rPr>
      </w:pPr>
      <m:oMath>
        <m:r>
          <w:rPr>
            <w:rFonts w:hAnsi="Cambria Math"/>
          </w:rPr>
          <m:t>(1)</m:t>
        </m:r>
      </m:oMath>
      <w:r>
        <w:rPr>
          <w:rFonts w:ascii="宋体" w:cs="宋体"/>
          <w:kern w:val="0"/>
          <w:szCs w:val="21"/>
        </w:rPr>
        <w:t>静止时，电动汽车对水平地面的压强；</w:t>
      </w:r>
      <w:r>
        <w:rPr>
          <w:rFonts w:ascii="宋体" w:cs="宋体"/>
          <w:kern w:val="0"/>
          <w:szCs w:val="21"/>
        </w:rPr>
        <w:br/>
      </w:r>
      <m:oMath>
        <m:r>
          <w:rPr>
            <w:rFonts w:hAnsi="Cambria Math"/>
          </w:rPr>
          <m:t>(2)</m:t>
        </m:r>
      </m:oMath>
      <w:r>
        <w:rPr>
          <w:rFonts w:ascii="宋体" w:cs="宋体"/>
          <w:kern w:val="0"/>
          <w:szCs w:val="21"/>
        </w:rPr>
        <w:t>电动汽车在平直地面上以最大速度匀速前行</w:t>
      </w:r>
      <w:r>
        <w:rPr>
          <w:rFonts w:ascii="Times New Roman" w:eastAsia="Times New Roman" w:hAnsi="Times New Roman" w:cs="Times New Roman"/>
          <w:kern w:val="0"/>
          <w:szCs w:val="21"/>
        </w:rPr>
        <w:t>20</w:t>
      </w:r>
      <w:r>
        <w:rPr>
          <w:rFonts w:ascii="Times New Roman" w:eastAsia="Times New Roman" w:hAnsi="Times New Roman" w:cs="Times New Roman"/>
          <w:i/>
          <w:iCs/>
          <w:kern w:val="0"/>
          <w:szCs w:val="21"/>
        </w:rPr>
        <w:t>s</w:t>
      </w:r>
      <w:r>
        <w:rPr>
          <w:rFonts w:ascii="宋体" w:cs="宋体"/>
          <w:kern w:val="0"/>
          <w:szCs w:val="21"/>
        </w:rPr>
        <w:t>，牵引力做的功。</w:t>
      </w:r>
      <w:bookmarkEnd w:id="18"/>
    </w:p>
    <w:p w14:paraId="6C21D37B" w14:textId="77777777" w:rsidR="007C77DB"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kern w:val="0"/>
          <w:szCs w:val="21"/>
        </w:rPr>
        <w:t>20</w:t>
      </w:r>
      <w:r>
        <w:rPr>
          <w:rFonts w:ascii="宋体" w:cs="宋体"/>
          <w:kern w:val="0"/>
          <w:szCs w:val="21"/>
        </w:rPr>
        <w:t>.</w:t>
      </w:r>
      <w:bookmarkStart w:id="19" w:name="1c26fdac-d817-49d7-ace7-d3242b2587dc"/>
      <w:r>
        <w:rPr>
          <w:rFonts w:ascii="宋体" w:cs="宋体"/>
          <w:kern w:val="0"/>
          <w:szCs w:val="21"/>
        </w:rPr>
        <w:t>如图甲所示的电饭煲有加热和保温两种功能</w:t>
      </w:r>
      <m:oMath>
        <m:r>
          <w:rPr>
            <w:rFonts w:hAnsi="Cambria Math"/>
          </w:rPr>
          <m:t>(</m:t>
        </m:r>
      </m:oMath>
      <w:r>
        <w:rPr>
          <w:rFonts w:ascii="宋体" w:cs="宋体"/>
          <w:kern w:val="0"/>
          <w:szCs w:val="21"/>
        </w:rPr>
        <w:t>内部有两根电热丝</w:t>
      </w:r>
      <m:oMath>
        <m:r>
          <w:rPr>
            <w:rFonts w:hAnsi="Cambria Math"/>
          </w:rPr>
          <m:t>)</m:t>
        </m:r>
      </m:oMath>
      <w:r>
        <w:rPr>
          <w:rFonts w:ascii="宋体" w:cs="宋体"/>
          <w:kern w:val="0"/>
          <w:szCs w:val="21"/>
        </w:rPr>
        <w:t>，在某次加热时，经检查发现电饭煲内有一根电热丝</w:t>
      </w:r>
      <m:oMath>
        <m:sSub>
          <m:sSubPr>
            <m:ctrlPr>
              <w:rPr>
                <w:rFonts w:hAnsi="Cambria Math"/>
              </w:rPr>
            </m:ctrlPr>
          </m:sSubPr>
          <m:e>
            <m:r>
              <w:rPr>
                <w:rFonts w:hAnsi="Cambria Math"/>
              </w:rPr>
              <m:t>R</m:t>
            </m:r>
          </m:e>
          <m:sub>
            <m:r>
              <w:rPr>
                <w:rFonts w:hAnsi="Cambria Math"/>
              </w:rPr>
              <m:t>2</m:t>
            </m:r>
          </m:sub>
        </m:sSub>
      </m:oMath>
      <w:r>
        <w:rPr>
          <w:rFonts w:ascii="宋体" w:cs="宋体"/>
          <w:kern w:val="0"/>
          <w:szCs w:val="21"/>
        </w:rPr>
        <w:t>烧断，只有</w:t>
      </w:r>
      <w:proofErr w:type="gramStart"/>
      <w:r>
        <w:rPr>
          <w:rFonts w:ascii="宋体" w:cs="宋体"/>
          <w:kern w:val="0"/>
          <w:szCs w:val="21"/>
        </w:rPr>
        <w:t>加热挡能正常</w:t>
      </w:r>
      <w:proofErr w:type="gramEnd"/>
      <w:r>
        <w:rPr>
          <w:rFonts w:ascii="宋体" w:cs="宋体"/>
          <w:kern w:val="0"/>
          <w:szCs w:val="21"/>
        </w:rPr>
        <w:t>工作。在电饭煲中放入质量为</w:t>
      </w:r>
      <m:oMath>
        <m:r>
          <w:rPr>
            <w:rFonts w:hAnsi="Cambria Math"/>
          </w:rPr>
          <m:t>2.5kg</m:t>
        </m:r>
      </m:oMath>
      <w:r>
        <w:rPr>
          <w:rFonts w:ascii="宋体" w:cs="宋体"/>
          <w:kern w:val="0"/>
          <w:szCs w:val="21"/>
        </w:rPr>
        <w:t>的食物和水，正常加热</w:t>
      </w:r>
      <m:oMath>
        <m:r>
          <w:rPr>
            <w:rFonts w:hAnsi="Cambria Math"/>
          </w:rPr>
          <m:t>12</m:t>
        </m:r>
        <m:r>
          <m:rPr>
            <m:sty m:val="p"/>
          </m:rPr>
          <w:rPr>
            <w:rFonts w:hAnsi="Cambria Math"/>
          </w:rPr>
          <m:t>min</m:t>
        </m:r>
      </m:oMath>
      <w:r>
        <w:rPr>
          <w:rFonts w:ascii="宋体" w:cs="宋体"/>
          <w:kern w:val="0"/>
          <w:szCs w:val="21"/>
        </w:rPr>
        <w:t>后，锅内的食物和水从</w:t>
      </w:r>
      <m:oMath>
        <m:sSup>
          <m:sSupPr>
            <m:ctrlPr>
              <w:rPr>
                <w:rFonts w:hAnsi="Cambria Math"/>
              </w:rPr>
            </m:ctrlPr>
          </m:sSupPr>
          <m:e>
            <m:r>
              <w:rPr>
                <w:rFonts w:hAnsi="Cambria Math"/>
              </w:rPr>
              <m:t>20</m:t>
            </m:r>
          </m:e>
          <m:sup>
            <m:r>
              <w:rPr>
                <w:rFonts w:hAnsi="Cambria Math"/>
              </w:rPr>
              <m:t>∘</m:t>
            </m:r>
          </m:sup>
        </m:sSup>
        <m:r>
          <m:rPr>
            <m:sty m:val="p"/>
          </m:rPr>
          <w:rPr>
            <w:rFonts w:hAnsi="Cambria Math"/>
          </w:rPr>
          <m:t>C</m:t>
        </m:r>
      </m:oMath>
      <w:r>
        <w:rPr>
          <w:rFonts w:ascii="宋体" w:cs="宋体"/>
          <w:kern w:val="0"/>
          <w:szCs w:val="21"/>
        </w:rPr>
        <w:t>升高到</w:t>
      </w:r>
      <m:oMath>
        <m:sSup>
          <m:sSupPr>
            <m:ctrlPr>
              <w:rPr>
                <w:rFonts w:hAnsi="Cambria Math"/>
              </w:rPr>
            </m:ctrlPr>
          </m:sSupPr>
          <m:e>
            <m:r>
              <w:rPr>
                <w:rFonts w:hAnsi="Cambria Math"/>
              </w:rPr>
              <m:t>100</m:t>
            </m:r>
          </m:e>
          <m:sup>
            <m:r>
              <w:rPr>
                <w:rFonts w:hAnsi="Cambria Math"/>
              </w:rPr>
              <m:t>∘</m:t>
            </m:r>
          </m:sup>
        </m:sSup>
        <m:r>
          <m:rPr>
            <m:sty m:val="p"/>
          </m:rPr>
          <w:rPr>
            <w:rFonts w:hAnsi="Cambria Math"/>
          </w:rPr>
          <m:t>C</m:t>
        </m:r>
      </m:oMath>
      <w:r>
        <w:rPr>
          <w:rFonts w:ascii="宋体" w:cs="宋体"/>
          <w:kern w:val="0"/>
          <w:szCs w:val="21"/>
        </w:rPr>
        <w:t>，然后自动转入保温状态。小梦从电饭煲铭牌上得到表中的部分参数如表所示。求解下列问题：</w:t>
      </w:r>
      <w:r>
        <w:rPr>
          <w:rFonts w:ascii="Times New Roman" w:eastAsia="Times New Roman" w:hAnsi="Times New Roman" w:cs="Times New Roman"/>
          <w:kern w:val="0"/>
          <w:szCs w:val="21"/>
        </w:rPr>
        <w:t>[</w:t>
      </w:r>
      <w:r>
        <w:rPr>
          <w:rFonts w:ascii="宋体" w:cs="宋体"/>
          <w:kern w:val="0"/>
          <w:szCs w:val="21"/>
        </w:rPr>
        <w:t>食物和水在加热过程中比热容保持不变，均为</w:t>
      </w:r>
      <m:oMath>
        <m:r>
          <w:rPr>
            <w:rFonts w:hAnsi="Cambria Math"/>
          </w:rPr>
          <m:t>4.0×</m:t>
        </m:r>
        <m:sSup>
          <m:sSupPr>
            <m:ctrlPr>
              <w:rPr>
                <w:rFonts w:hAnsi="Cambria Math"/>
              </w:rPr>
            </m:ctrlPr>
          </m:sSupPr>
          <m:e>
            <m:r>
              <w:rPr>
                <w:rFonts w:hAnsi="Cambria Math"/>
              </w:rPr>
              <m:t>10</m:t>
            </m:r>
          </m:e>
          <m:sup>
            <m:r>
              <w:rPr>
                <w:rFonts w:hAnsi="Cambria Math"/>
              </w:rPr>
              <m:t>3</m:t>
            </m:r>
          </m:sup>
        </m:sSup>
        <m:r>
          <w:rPr>
            <w:rFonts w:hAnsi="Cambria Math"/>
          </w:rPr>
          <m:t>J/(kg</m:t>
        </m:r>
        <m:sSup>
          <m:sSupPr>
            <m:ctrlPr>
              <w:rPr>
                <w:rFonts w:hAnsi="Cambria Math"/>
              </w:rPr>
            </m:ctrlPr>
          </m:sSupPr>
          <m:e>
            <m:r>
              <m:rPr>
                <m:sty m:val="b"/>
              </m:rPr>
              <w:rPr>
                <w:rFonts w:hAnsi="Cambria Math"/>
              </w:rPr>
              <m:t>⋅</m:t>
            </m:r>
          </m:e>
          <m:sup>
            <m:r>
              <w:rPr>
                <w:rFonts w:hAnsi="Cambria Math"/>
              </w:rPr>
              <m:t>∘</m:t>
            </m:r>
          </m:sup>
        </m:sSup>
        <m:r>
          <m:rPr>
            <m:sty m:val="p"/>
          </m:rPr>
          <w:rPr>
            <w:rFonts w:hAnsi="Cambria Math"/>
          </w:rPr>
          <m:t>C</m:t>
        </m:r>
        <m:r>
          <w:rPr>
            <w:rFonts w:hAnsi="Cambria Math"/>
          </w:rPr>
          <m:t>)]</m:t>
        </m:r>
      </m:oMath>
    </w:p>
    <w:tbl>
      <w:tblPr>
        <w:tblStyle w:val="edittable"/>
        <w:tblW w:w="0" w:type="auto"/>
        <w:tblInd w:w="30" w:type="dxa"/>
        <w:tblBorders>
          <w:top w:val="outset" w:sz="6" w:space="0" w:color="808080"/>
          <w:left w:val="outset" w:sz="6" w:space="0" w:color="808080"/>
          <w:bottom w:val="outset" w:sz="6" w:space="0" w:color="808080"/>
          <w:right w:val="outset" w:sz="6" w:space="0" w:color="808080"/>
        </w:tblBorders>
        <w:tblCellMar>
          <w:top w:w="15" w:type="dxa"/>
          <w:left w:w="15" w:type="dxa"/>
          <w:bottom w:w="15" w:type="dxa"/>
          <w:right w:w="15" w:type="dxa"/>
        </w:tblCellMar>
        <w:tblLook w:val="05E0" w:firstRow="1" w:lastRow="1" w:firstColumn="1" w:lastColumn="1" w:noHBand="0" w:noVBand="1"/>
      </w:tblPr>
      <w:tblGrid>
        <w:gridCol w:w="882"/>
        <w:gridCol w:w="670"/>
        <w:gridCol w:w="1288"/>
      </w:tblGrid>
      <w:tr w:rsidR="007C77DB" w14:paraId="389B1ECD" w14:textId="77777777">
        <w:trPr>
          <w:cantSplit/>
        </w:trPr>
        <w:tc>
          <w:tcPr>
            <w:tcW w:w="1272" w:type="dxa"/>
            <w:gridSpan w:val="2"/>
            <w:tcBorders>
              <w:bottom w:val="inset" w:sz="4" w:space="0" w:color="000000"/>
              <w:right w:val="inset" w:sz="4" w:space="0" w:color="000000"/>
            </w:tcBorders>
            <w:tcMar>
              <w:top w:w="22" w:type="dxa"/>
              <w:left w:w="22" w:type="dxa"/>
              <w:bottom w:w="20" w:type="dxa"/>
              <w:right w:w="20" w:type="dxa"/>
            </w:tcMar>
            <w:vAlign w:val="center"/>
            <w:hideMark/>
          </w:tcPr>
          <w:p w14:paraId="68BB0447" w14:textId="77777777" w:rsidR="007C77DB" w:rsidRDefault="00000000">
            <w:pPr>
              <w:keepNext/>
              <w:spacing w:line="360" w:lineRule="auto"/>
              <w:rPr>
                <w:rFonts w:ascii="Times New Roman" w:eastAsia="Times New Roman" w:hAnsi="Times New Roman" w:cs="Times New Roman"/>
                <w:color w:val="000000"/>
                <w:kern w:val="0"/>
                <w:sz w:val="24"/>
                <w:szCs w:val="24"/>
              </w:rPr>
            </w:pPr>
            <w:r>
              <w:rPr>
                <w:rFonts w:ascii="宋体" w:cs="宋体"/>
                <w:color w:val="000000"/>
                <w:kern w:val="0"/>
                <w:szCs w:val="21"/>
              </w:rPr>
              <w:t>额定电压</w:t>
            </w:r>
          </w:p>
        </w:tc>
        <w:tc>
          <w:tcPr>
            <w:tcW w:w="1288" w:type="dxa"/>
            <w:tcBorders>
              <w:left w:val="inset" w:sz="4" w:space="0" w:color="000000"/>
              <w:bottom w:val="inset" w:sz="4" w:space="0" w:color="000000"/>
            </w:tcBorders>
            <w:tcMar>
              <w:top w:w="22" w:type="dxa"/>
              <w:left w:w="20" w:type="dxa"/>
              <w:bottom w:w="20" w:type="dxa"/>
              <w:right w:w="22" w:type="dxa"/>
            </w:tcMar>
            <w:vAlign w:val="center"/>
            <w:hideMark/>
          </w:tcPr>
          <w:p w14:paraId="699FF587" w14:textId="77777777" w:rsidR="007C77DB" w:rsidRDefault="00000000">
            <w:pPr>
              <w:keepNext/>
              <w:spacing w:line="360" w:lineRule="auto"/>
              <w:rPr>
                <w:rFonts w:ascii="Times New Roman" w:eastAsia="Times New Roman" w:hAnsi="Times New Roman" w:cs="Times New Roman"/>
                <w:color w:val="000000"/>
                <w:kern w:val="0"/>
                <w:sz w:val="24"/>
                <w:szCs w:val="24"/>
              </w:rPr>
            </w:pPr>
            <w:r>
              <w:rPr>
                <w:rFonts w:ascii="Times New Roman" w:eastAsia="Times New Roman" w:hAnsi="Times New Roman" w:cs="Times New Roman"/>
                <w:color w:val="000000"/>
                <w:kern w:val="0"/>
                <w:szCs w:val="21"/>
              </w:rPr>
              <w:t>220</w:t>
            </w:r>
            <w:r>
              <w:rPr>
                <w:rFonts w:ascii="Times New Roman" w:eastAsia="Times New Roman" w:hAnsi="Times New Roman" w:cs="Times New Roman"/>
                <w:i/>
                <w:iCs/>
                <w:color w:val="000000"/>
                <w:kern w:val="0"/>
                <w:szCs w:val="21"/>
              </w:rPr>
              <w:t>V</w:t>
            </w:r>
          </w:p>
        </w:tc>
      </w:tr>
      <w:tr w:rsidR="007C77DB" w14:paraId="2EC3371E" w14:textId="77777777">
        <w:trPr>
          <w:cantSplit/>
        </w:trPr>
        <w:tc>
          <w:tcPr>
            <w:tcW w:w="0" w:type="auto"/>
            <w:vMerge w:val="restart"/>
            <w:tcBorders>
              <w:top w:val="inset" w:sz="4" w:space="0" w:color="000000"/>
              <w:right w:val="inset" w:sz="4" w:space="0" w:color="000000"/>
            </w:tcBorders>
            <w:tcMar>
              <w:top w:w="20" w:type="dxa"/>
              <w:left w:w="22" w:type="dxa"/>
              <w:bottom w:w="20" w:type="dxa"/>
              <w:right w:w="20" w:type="dxa"/>
            </w:tcMar>
            <w:vAlign w:val="center"/>
            <w:hideMark/>
          </w:tcPr>
          <w:p w14:paraId="31F96163" w14:textId="77777777" w:rsidR="007C77DB" w:rsidRDefault="00000000">
            <w:pPr>
              <w:keepNext/>
              <w:spacing w:line="360" w:lineRule="auto"/>
              <w:rPr>
                <w:rFonts w:ascii="Times New Roman" w:eastAsia="Times New Roman" w:hAnsi="Times New Roman" w:cs="Times New Roman"/>
                <w:color w:val="000000"/>
                <w:kern w:val="0"/>
                <w:sz w:val="24"/>
                <w:szCs w:val="24"/>
              </w:rPr>
            </w:pPr>
            <w:r>
              <w:rPr>
                <w:rFonts w:ascii="宋体" w:cs="宋体"/>
                <w:color w:val="000000"/>
                <w:kern w:val="0"/>
                <w:szCs w:val="21"/>
              </w:rPr>
              <w:t>额定功率</w:t>
            </w:r>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4719CE4F" w14:textId="77777777" w:rsidR="007C77DB" w:rsidRDefault="00000000">
            <w:pPr>
              <w:keepNext/>
              <w:spacing w:line="360" w:lineRule="auto"/>
              <w:rPr>
                <w:rFonts w:ascii="Times New Roman" w:eastAsia="Times New Roman" w:hAnsi="Times New Roman" w:cs="Times New Roman"/>
                <w:color w:val="000000"/>
                <w:kern w:val="0"/>
                <w:sz w:val="24"/>
                <w:szCs w:val="24"/>
              </w:rPr>
            </w:pPr>
            <w:r>
              <w:rPr>
                <w:rFonts w:ascii="宋体" w:cs="宋体"/>
                <w:color w:val="000000"/>
                <w:kern w:val="0"/>
                <w:szCs w:val="21"/>
              </w:rPr>
              <w:t>加热挡</w:t>
            </w:r>
          </w:p>
        </w:tc>
        <w:tc>
          <w:tcPr>
            <w:tcW w:w="0" w:type="auto"/>
            <w:tcBorders>
              <w:top w:val="inset" w:sz="4" w:space="0" w:color="000000"/>
              <w:left w:val="inset" w:sz="4" w:space="0" w:color="000000"/>
              <w:bottom w:val="inset" w:sz="4" w:space="0" w:color="000000"/>
            </w:tcBorders>
            <w:tcMar>
              <w:top w:w="20" w:type="dxa"/>
              <w:left w:w="20" w:type="dxa"/>
              <w:bottom w:w="20" w:type="dxa"/>
              <w:right w:w="22" w:type="dxa"/>
            </w:tcMar>
            <w:vAlign w:val="center"/>
            <w:hideMark/>
          </w:tcPr>
          <w:p w14:paraId="440C8125" w14:textId="77777777" w:rsidR="007C77DB" w:rsidRDefault="00000000">
            <w:pPr>
              <w:keepNext/>
              <w:spacing w:line="360" w:lineRule="auto"/>
              <w:rPr>
                <w:rFonts w:ascii="Times New Roman" w:eastAsia="Times New Roman" w:hAnsi="Times New Roman" w:cs="Times New Roman"/>
                <w:color w:val="000000"/>
                <w:kern w:val="0"/>
                <w:sz w:val="24"/>
                <w:szCs w:val="24"/>
              </w:rPr>
            </w:pPr>
            <w:r>
              <w:rPr>
                <w:rFonts w:ascii="Times New Roman" w:eastAsia="Times New Roman" w:hAnsi="Times New Roman" w:cs="Times New Roman"/>
                <w:color w:val="000000"/>
                <w:kern w:val="0"/>
                <w:szCs w:val="21"/>
              </w:rPr>
              <w:t>1</w:t>
            </w:r>
            <w:r>
              <w:rPr>
                <w:rFonts w:ascii="Times New Roman" w:eastAsia="Times New Roman" w:hAnsi="Times New Roman" w:cs="Times New Roman"/>
                <w:i/>
                <w:iCs/>
                <w:color w:val="000000"/>
                <w:kern w:val="0"/>
                <w:szCs w:val="21"/>
              </w:rPr>
              <w:t>kW</w:t>
            </w:r>
          </w:p>
        </w:tc>
      </w:tr>
      <w:tr w:rsidR="007C77DB" w14:paraId="2ECB0980" w14:textId="77777777">
        <w:trPr>
          <w:cantSplit/>
        </w:trPr>
        <w:tc>
          <w:tcPr>
            <w:tcW w:w="0" w:type="auto"/>
            <w:vMerge/>
            <w:tcBorders>
              <w:bottom w:val="inset" w:sz="4" w:space="0" w:color="000000"/>
              <w:right w:val="inset" w:sz="4" w:space="0" w:color="000000"/>
            </w:tcBorders>
            <w:vAlign w:val="center"/>
            <w:hideMark/>
          </w:tcPr>
          <w:p w14:paraId="1226491A" w14:textId="77777777" w:rsidR="007C77DB" w:rsidRDefault="007C77DB">
            <w:pPr>
              <w:keepNext/>
              <w:spacing w:line="360" w:lineRule="auto"/>
              <w:rPr>
                <w:rFonts w:ascii="Times New Roman" w:eastAsia="Times New Roman" w:hAnsi="Times New Roman" w:cs="Times New Roman"/>
                <w:i/>
                <w:iCs/>
                <w:color w:val="000000"/>
                <w:kern w:val="0"/>
                <w:szCs w:val="21"/>
              </w:rPr>
            </w:pPr>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61CF1DB2" w14:textId="77777777" w:rsidR="007C77DB" w:rsidRDefault="00000000">
            <w:pPr>
              <w:keepNext/>
              <w:spacing w:line="360" w:lineRule="auto"/>
              <w:rPr>
                <w:rFonts w:ascii="Times New Roman" w:eastAsia="Times New Roman" w:hAnsi="Times New Roman" w:cs="Times New Roman"/>
                <w:color w:val="000000"/>
                <w:kern w:val="0"/>
                <w:sz w:val="24"/>
                <w:szCs w:val="24"/>
              </w:rPr>
            </w:pPr>
            <w:r>
              <w:rPr>
                <w:rFonts w:ascii="宋体" w:cs="宋体"/>
                <w:color w:val="000000"/>
                <w:kern w:val="0"/>
                <w:szCs w:val="21"/>
              </w:rPr>
              <w:t>保温挡</w:t>
            </w:r>
          </w:p>
        </w:tc>
        <w:tc>
          <w:tcPr>
            <w:tcW w:w="0" w:type="auto"/>
            <w:tcBorders>
              <w:top w:val="inset" w:sz="4" w:space="0" w:color="000000"/>
              <w:left w:val="inset" w:sz="4" w:space="0" w:color="000000"/>
              <w:bottom w:val="inset" w:sz="4" w:space="0" w:color="000000"/>
            </w:tcBorders>
            <w:tcMar>
              <w:top w:w="20" w:type="dxa"/>
              <w:left w:w="20" w:type="dxa"/>
              <w:bottom w:w="20" w:type="dxa"/>
              <w:right w:w="22" w:type="dxa"/>
            </w:tcMar>
            <w:vAlign w:val="center"/>
            <w:hideMark/>
          </w:tcPr>
          <w:p w14:paraId="61B318CB" w14:textId="77777777" w:rsidR="007C77DB" w:rsidRDefault="00000000">
            <w:pPr>
              <w:keepNext/>
              <w:spacing w:line="360" w:lineRule="auto"/>
              <w:rPr>
                <w:rFonts w:ascii="Times New Roman" w:eastAsia="Times New Roman" w:hAnsi="Times New Roman" w:cs="Times New Roman"/>
                <w:color w:val="000000"/>
                <w:kern w:val="0"/>
                <w:sz w:val="24"/>
                <w:szCs w:val="24"/>
              </w:rPr>
            </w:pPr>
            <w:r>
              <w:rPr>
                <w:rFonts w:ascii="Times New Roman" w:eastAsia="Times New Roman" w:hAnsi="Times New Roman" w:cs="Times New Roman"/>
                <w:color w:val="000000"/>
                <w:kern w:val="0"/>
                <w:szCs w:val="21"/>
              </w:rPr>
              <w:t>220</w:t>
            </w:r>
            <w:r>
              <w:rPr>
                <w:rFonts w:ascii="Times New Roman" w:eastAsia="Times New Roman" w:hAnsi="Times New Roman" w:cs="Times New Roman"/>
                <w:i/>
                <w:iCs/>
                <w:color w:val="000000"/>
                <w:kern w:val="0"/>
                <w:szCs w:val="21"/>
              </w:rPr>
              <w:t>W</w:t>
            </w:r>
          </w:p>
        </w:tc>
      </w:tr>
      <w:tr w:rsidR="007C77DB" w14:paraId="6D492FC4" w14:textId="77777777">
        <w:trPr>
          <w:cantSplit/>
        </w:trPr>
        <w:tc>
          <w:tcPr>
            <w:tcW w:w="0" w:type="auto"/>
            <w:gridSpan w:val="2"/>
            <w:tcBorders>
              <w:top w:val="inset" w:sz="4" w:space="0" w:color="000000"/>
              <w:right w:val="inset" w:sz="4" w:space="0" w:color="000000"/>
            </w:tcBorders>
            <w:tcMar>
              <w:top w:w="20" w:type="dxa"/>
              <w:left w:w="22" w:type="dxa"/>
              <w:bottom w:w="22" w:type="dxa"/>
              <w:right w:w="20" w:type="dxa"/>
            </w:tcMar>
            <w:vAlign w:val="center"/>
            <w:hideMark/>
          </w:tcPr>
          <w:p w14:paraId="3E38409A" w14:textId="77777777" w:rsidR="007C77DB" w:rsidRDefault="00000000">
            <w:pPr>
              <w:spacing w:line="360" w:lineRule="auto"/>
              <w:rPr>
                <w:rFonts w:ascii="Times New Roman" w:eastAsia="Times New Roman" w:hAnsi="Times New Roman" w:cs="Times New Roman"/>
                <w:color w:val="000000"/>
                <w:kern w:val="0"/>
                <w:sz w:val="24"/>
                <w:szCs w:val="24"/>
              </w:rPr>
            </w:pPr>
            <w:r>
              <w:rPr>
                <w:rFonts w:ascii="宋体" w:cs="宋体"/>
                <w:color w:val="000000"/>
                <w:kern w:val="0"/>
                <w:szCs w:val="21"/>
              </w:rPr>
              <w:t>自重</w:t>
            </w:r>
          </w:p>
        </w:tc>
        <w:tc>
          <w:tcPr>
            <w:tcW w:w="0" w:type="auto"/>
            <w:tcBorders>
              <w:top w:val="inset" w:sz="4" w:space="0" w:color="000000"/>
              <w:left w:val="inset" w:sz="4" w:space="0" w:color="000000"/>
            </w:tcBorders>
            <w:tcMar>
              <w:top w:w="20" w:type="dxa"/>
              <w:left w:w="20" w:type="dxa"/>
              <w:bottom w:w="22" w:type="dxa"/>
              <w:right w:w="22" w:type="dxa"/>
            </w:tcMar>
            <w:vAlign w:val="center"/>
            <w:hideMark/>
          </w:tcPr>
          <w:p w14:paraId="0F132A44" w14:textId="77777777" w:rsidR="007C77DB" w:rsidRDefault="00000000">
            <w:pPr>
              <w:spacing w:line="360" w:lineRule="auto"/>
              <w:rPr>
                <w:rFonts w:ascii="Times New Roman" w:eastAsia="Times New Roman" w:hAnsi="Times New Roman" w:cs="Times New Roman"/>
                <w:color w:val="000000"/>
                <w:kern w:val="0"/>
                <w:sz w:val="24"/>
                <w:szCs w:val="24"/>
              </w:rPr>
            </w:pPr>
            <m:oMathPara>
              <m:oMathParaPr>
                <m:jc m:val="left"/>
              </m:oMathParaPr>
              <m:oMath>
                <m:r>
                  <w:rPr>
                    <w:rFonts w:hAnsi="Cambria Math"/>
                  </w:rPr>
                  <m:t>1.5kg</m:t>
                </m:r>
              </m:oMath>
            </m:oMathPara>
          </w:p>
        </w:tc>
      </w:tr>
    </w:tbl>
    <w:p w14:paraId="2BBA73D5" w14:textId="77777777" w:rsidR="007C77DB" w:rsidRDefault="00000000">
      <w:pPr>
        <w:spacing w:line="360" w:lineRule="auto"/>
        <w:rPr>
          <w:rFonts w:ascii="Times New Roman" w:eastAsia="Times New Roman" w:hAnsi="Times New Roman" w:cs="Times New Roman"/>
          <w:kern w:val="0"/>
          <w:sz w:val="24"/>
          <w:szCs w:val="24"/>
        </w:rPr>
      </w:pPr>
      <m:oMath>
        <m:r>
          <w:rPr>
            <w:rFonts w:hAnsi="Cambria Math"/>
          </w:rPr>
          <w:lastRenderedPageBreak/>
          <m:t>(1)</m:t>
        </m:r>
      </m:oMath>
      <w:r>
        <w:rPr>
          <w:rFonts w:ascii="宋体" w:cs="宋体"/>
          <w:kern w:val="0"/>
          <w:szCs w:val="21"/>
        </w:rPr>
        <w:t>请根据以上信息，在图乙的虚线框内画出电热水壶内部的电路图。</w:t>
      </w:r>
      <w:r>
        <w:rPr>
          <w:rFonts w:ascii="宋体" w:cs="宋体"/>
          <w:kern w:val="0"/>
          <w:szCs w:val="21"/>
        </w:rPr>
        <w:br/>
      </w:r>
      <m:oMath>
        <m:r>
          <w:rPr>
            <w:rFonts w:hAnsi="Cambria Math"/>
          </w:rPr>
          <m:t>(2)</m:t>
        </m:r>
      </m:oMath>
      <w:r>
        <w:rPr>
          <w:rFonts w:ascii="宋体" w:cs="宋体"/>
          <w:kern w:val="0"/>
          <w:szCs w:val="21"/>
        </w:rPr>
        <w:t>食物和水在加热过程中，吸收的热量是多少？</w:t>
      </w:r>
      <w:r>
        <w:rPr>
          <w:rFonts w:ascii="宋体" w:cs="宋体"/>
          <w:kern w:val="0"/>
          <w:szCs w:val="21"/>
        </w:rPr>
        <w:br/>
      </w:r>
      <m:oMath>
        <m:r>
          <w:rPr>
            <w:rFonts w:hAnsi="Cambria Math"/>
          </w:rPr>
          <m:t>(3)</m:t>
        </m:r>
      </m:oMath>
      <w:r>
        <w:rPr>
          <w:rFonts w:ascii="宋体" w:cs="宋体"/>
          <w:kern w:val="0"/>
          <w:szCs w:val="21"/>
        </w:rPr>
        <w:t>发热板电阻</w:t>
      </w:r>
      <m:oMath>
        <m:sSub>
          <m:sSubPr>
            <m:ctrlPr>
              <w:rPr>
                <w:rFonts w:hAnsi="Cambria Math"/>
              </w:rPr>
            </m:ctrlPr>
          </m:sSubPr>
          <m:e>
            <m:r>
              <w:rPr>
                <w:rFonts w:hAnsi="Cambria Math"/>
              </w:rPr>
              <m:t>R</m:t>
            </m:r>
          </m:e>
          <m:sub>
            <m:r>
              <w:rPr>
                <w:rFonts w:hAnsi="Cambria Math"/>
              </w:rPr>
              <m:t>1</m:t>
            </m:r>
          </m:sub>
        </m:sSub>
      </m:oMath>
      <w:r>
        <w:rPr>
          <w:rFonts w:ascii="宋体" w:cs="宋体"/>
          <w:kern w:val="0"/>
          <w:szCs w:val="21"/>
        </w:rPr>
        <w:t>的阻值是多少？</w:t>
      </w:r>
      <w:bookmarkEnd w:id="19"/>
    </w:p>
    <w:tbl>
      <w:tblPr>
        <w:tblW w:w="0" w:type="auto"/>
        <w:jc w:val="center"/>
        <w:tblLook w:val="04A0" w:firstRow="1" w:lastRow="0" w:firstColumn="1" w:lastColumn="0" w:noHBand="0" w:noVBand="1"/>
      </w:tblPr>
      <w:tblGrid>
        <w:gridCol w:w="4287"/>
      </w:tblGrid>
      <w:tr w:rsidR="007C77DB" w14:paraId="6486C431" w14:textId="77777777">
        <w:trPr>
          <w:cantSplit/>
          <w:trHeight w:val="2130"/>
          <w:jc w:val="center"/>
        </w:trPr>
        <w:tc>
          <w:tcPr>
            <w:tcW w:w="4245" w:type="dxa"/>
            <w:tcMar>
              <w:top w:w="20" w:type="dxa"/>
              <w:left w:w="20" w:type="dxa"/>
              <w:bottom w:w="22" w:type="dxa"/>
              <w:right w:w="22" w:type="dxa"/>
            </w:tcMar>
            <w:vAlign w:val="center"/>
            <w:hideMark/>
          </w:tcPr>
          <w:p w14:paraId="2AFA6F26" w14:textId="77777777" w:rsidR="007C77DB" w:rsidRDefault="00000000">
            <w:pPr>
              <w:spacing w:line="360" w:lineRule="auto"/>
              <w:textAlignment w:val="center"/>
              <w:rPr>
                <w:rFonts w:ascii="Times New Roman" w:eastAsia="Times New Roman" w:hAnsi="Times New Roman" w:cs="Times New Roman"/>
                <w:kern w:val="0"/>
                <w:sz w:val="24"/>
                <w:szCs w:val="24"/>
              </w:rPr>
            </w:pPr>
            <w:r>
              <w:rPr>
                <w:rFonts w:ascii="Times New Roman" w:eastAsia="Times New Roman" w:hAnsi="Times New Roman" w:cs="Times New Roman"/>
                <w:noProof/>
                <w:kern w:val="0"/>
                <w:sz w:val="24"/>
                <w:szCs w:val="24"/>
              </w:rPr>
              <w:drawing>
                <wp:anchor distT="0" distB="0" distL="114300" distR="114300" simplePos="0" relativeHeight="251666432" behindDoc="0" locked="0" layoutInCell="1" allowOverlap="0" wp14:anchorId="672220D1" wp14:editId="2351CD1E">
                  <wp:simplePos x="0" y="0"/>
                  <wp:positionH relativeFrom="column">
                    <wp:align>center</wp:align>
                  </wp:positionH>
                  <wp:positionV relativeFrom="line">
                    <wp:posOffset>0</wp:posOffset>
                  </wp:positionV>
                  <wp:extent cx="2695575" cy="1352550"/>
                  <wp:effectExtent l="0" t="0" r="0" b="0"/>
                  <wp:wrapTopAndBottom/>
                  <wp:docPr id="1040" name="Image 10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0" name="Image 1040"/>
                          <pic:cNvPicPr>
                            <a:picLocks noChangeAspect="1" noChangeArrowheads="1"/>
                          </pic:cNvPicPr>
                        </pic:nvPicPr>
                        <pic:blipFill>
                          <a:blip r:embed="rId24">
                            <a:extLst>
                              <a:ext uri="{28A0092B-C50C-407E-A947-70E740481C1C}">
                                <a14:useLocalDpi xmlns:a14="http://schemas.microsoft.com/office/drawing/2010/main" val="0"/>
                              </a:ext>
                            </a:extLst>
                          </a:blip>
                          <a:stretch>
                            <a:fillRect/>
                          </a:stretch>
                        </pic:blipFill>
                        <pic:spPr>
                          <a:xfrm>
                            <a:off x="0" y="0"/>
                            <a:ext cx="2695575" cy="1352550"/>
                          </a:xfrm>
                          <a:prstGeom prst="rect">
                            <a:avLst/>
                          </a:prstGeom>
                          <a:noFill/>
                          <a:ln>
                            <a:noFill/>
                          </a:ln>
                        </pic:spPr>
                      </pic:pic>
                    </a:graphicData>
                  </a:graphic>
                </wp:anchor>
              </w:drawing>
            </w:r>
          </w:p>
        </w:tc>
      </w:tr>
    </w:tbl>
    <w:p w14:paraId="21217F44" w14:textId="77777777" w:rsidR="007C77DB" w:rsidRDefault="00000000">
      <w:pPr>
        <w:spacing w:line="360" w:lineRule="auto"/>
        <w:rPr>
          <w:rFonts w:ascii="Times New Roman" w:eastAsia="Times New Roman" w:hAnsi="Times New Roman" w:cs="Times New Roman"/>
          <w:kern w:val="0"/>
          <w:sz w:val="24"/>
          <w:szCs w:val="24"/>
        </w:rPr>
      </w:pPr>
      <w:r>
        <w:rPr>
          <w:rFonts w:ascii="黑体" w:eastAsia="黑体" w:hAnsi="黑体" w:cs="黑体"/>
        </w:rPr>
        <w:t>六、综合题：本大题共</w:t>
      </w:r>
      <w:r>
        <w:rPr>
          <w:rFonts w:ascii="Times New Roman" w:eastAsia="Times New Roman" w:hAnsi="Times New Roman" w:cs="Times New Roman"/>
          <w:b/>
        </w:rPr>
        <w:t>1</w:t>
      </w:r>
      <w:r>
        <w:rPr>
          <w:rFonts w:ascii="黑体" w:eastAsia="黑体" w:hAnsi="黑体" w:cs="黑体"/>
        </w:rPr>
        <w:t>小题，共</w:t>
      </w:r>
      <w:r>
        <w:rPr>
          <w:rFonts w:ascii="Times New Roman" w:eastAsia="Times New Roman" w:hAnsi="Times New Roman" w:cs="Times New Roman"/>
          <w:b/>
        </w:rPr>
        <w:t>4</w:t>
      </w:r>
      <w:r>
        <w:rPr>
          <w:rFonts w:ascii="黑体" w:eastAsia="黑体" w:hAnsi="黑体" w:cs="黑体"/>
        </w:rPr>
        <w:t>分。</w:t>
      </w:r>
    </w:p>
    <w:p w14:paraId="1D1C2A06" w14:textId="77777777" w:rsidR="007C77DB" w:rsidRDefault="00000000">
      <w:pPr>
        <w:spacing w:line="360" w:lineRule="auto"/>
        <w:textAlignment w:val="center"/>
        <w:rPr>
          <w:rFonts w:ascii="Times New Roman" w:eastAsia="Times New Roman" w:hAnsi="Times New Roman" w:cs="Times New Roman"/>
          <w:kern w:val="0"/>
          <w:sz w:val="24"/>
          <w:szCs w:val="24"/>
        </w:rPr>
      </w:pPr>
      <w:r>
        <w:rPr>
          <w:rFonts w:ascii="Times New Roman" w:eastAsia="Times New Roman" w:hAnsi="Times New Roman" w:cs="Times New Roman"/>
          <w:kern w:val="0"/>
          <w:szCs w:val="21"/>
        </w:rPr>
        <w:t>21</w:t>
      </w:r>
      <w:r>
        <w:rPr>
          <w:rFonts w:ascii="宋体" w:cs="宋体"/>
          <w:kern w:val="0"/>
          <w:szCs w:val="21"/>
        </w:rPr>
        <w:t>.</w:t>
      </w:r>
      <w:bookmarkStart w:id="20" w:name="8c6250cf-9803-459a-928c-3724d8277b43"/>
      <w:r>
        <w:rPr>
          <w:rFonts w:ascii="Times New Roman" w:eastAsia="Times New Roman" w:hAnsi="Times New Roman" w:cs="Times New Roman"/>
          <w:noProof/>
          <w:kern w:val="0"/>
          <w:sz w:val="24"/>
          <w:szCs w:val="24"/>
        </w:rPr>
        <w:drawing>
          <wp:anchor distT="0" distB="0" distL="114300" distR="114300" simplePos="0" relativeHeight="251667456" behindDoc="0" locked="0" layoutInCell="1" allowOverlap="0" wp14:anchorId="1436AD8D" wp14:editId="10ACAFCD">
            <wp:simplePos x="0" y="0"/>
            <wp:positionH relativeFrom="column">
              <wp:align>right</wp:align>
            </wp:positionH>
            <wp:positionV relativeFrom="line">
              <wp:posOffset>76200</wp:posOffset>
            </wp:positionV>
            <wp:extent cx="895350" cy="1181100"/>
            <wp:effectExtent l="0" t="0" r="0" b="0"/>
            <wp:wrapSquare wrapText="left"/>
            <wp:docPr id="1041" name="Image 10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1" name="Image 1041"/>
                    <pic:cNvPicPr>
                      <a:picLocks noChangeAspect="1" noChangeArrowheads="1"/>
                    </pic:cNvPicPr>
                  </pic:nvPicPr>
                  <pic:blipFill>
                    <a:blip r:embed="rId25">
                      <a:extLst>
                        <a:ext uri="{28A0092B-C50C-407E-A947-70E740481C1C}">
                          <a14:useLocalDpi xmlns:a14="http://schemas.microsoft.com/office/drawing/2010/main" val="0"/>
                        </a:ext>
                      </a:extLst>
                    </a:blip>
                    <a:stretch>
                      <a:fillRect/>
                    </a:stretch>
                  </pic:blipFill>
                  <pic:spPr>
                    <a:xfrm>
                      <a:off x="0" y="0"/>
                      <a:ext cx="895350" cy="1181100"/>
                    </a:xfrm>
                    <a:prstGeom prst="rect">
                      <a:avLst/>
                    </a:prstGeom>
                    <a:noFill/>
                    <a:ln>
                      <a:noFill/>
                    </a:ln>
                  </pic:spPr>
                </pic:pic>
              </a:graphicData>
            </a:graphic>
          </wp:anchor>
        </w:drawing>
      </w:r>
      <w:r>
        <w:rPr>
          <w:rFonts w:ascii="宋体" w:cs="宋体"/>
          <w:kern w:val="0"/>
          <w:szCs w:val="21"/>
        </w:rPr>
        <w:t>阅读报道，回答问题。</w:t>
      </w:r>
      <w:r>
        <w:rPr>
          <w:rFonts w:ascii="宋体" w:cs="宋体"/>
          <w:kern w:val="0"/>
          <w:szCs w:val="21"/>
        </w:rPr>
        <w:br/>
        <w:t>北京时间</w:t>
      </w:r>
      <w:r>
        <w:rPr>
          <w:rFonts w:ascii="Times New Roman" w:eastAsia="Times New Roman" w:hAnsi="Times New Roman" w:cs="Times New Roman"/>
          <w:kern w:val="0"/>
          <w:szCs w:val="21"/>
        </w:rPr>
        <w:t>2024</w:t>
      </w:r>
      <w:r>
        <w:rPr>
          <w:rFonts w:ascii="宋体" w:cs="宋体"/>
          <w:kern w:val="0"/>
          <w:szCs w:val="21"/>
        </w:rPr>
        <w:t>年</w:t>
      </w:r>
      <w:r>
        <w:rPr>
          <w:rFonts w:ascii="Times New Roman" w:eastAsia="Times New Roman" w:hAnsi="Times New Roman" w:cs="Times New Roman"/>
          <w:kern w:val="0"/>
          <w:szCs w:val="21"/>
        </w:rPr>
        <w:t>10</w:t>
      </w:r>
      <w:r>
        <w:rPr>
          <w:rFonts w:ascii="宋体" w:cs="宋体"/>
          <w:kern w:val="0"/>
          <w:szCs w:val="21"/>
        </w:rPr>
        <w:t>月</w:t>
      </w:r>
      <w:r>
        <w:rPr>
          <w:rFonts w:ascii="Times New Roman" w:eastAsia="Times New Roman" w:hAnsi="Times New Roman" w:cs="Times New Roman"/>
          <w:kern w:val="0"/>
          <w:szCs w:val="21"/>
        </w:rPr>
        <w:t>15</w:t>
      </w:r>
      <w:r>
        <w:rPr>
          <w:rFonts w:ascii="宋体" w:cs="宋体"/>
          <w:kern w:val="0"/>
          <w:szCs w:val="21"/>
        </w:rPr>
        <w:t>日</w:t>
      </w:r>
      <w:r>
        <w:rPr>
          <w:rFonts w:ascii="Times New Roman" w:eastAsia="Times New Roman" w:hAnsi="Times New Roman" w:cs="Times New Roman"/>
          <w:kern w:val="0"/>
          <w:szCs w:val="21"/>
        </w:rPr>
        <w:t>19</w:t>
      </w:r>
      <w:r>
        <w:rPr>
          <w:rFonts w:ascii="宋体" w:cs="宋体"/>
          <w:kern w:val="0"/>
          <w:szCs w:val="21"/>
        </w:rPr>
        <w:t>时</w:t>
      </w:r>
      <w:r>
        <w:rPr>
          <w:rFonts w:ascii="Times New Roman" w:eastAsia="Times New Roman" w:hAnsi="Times New Roman" w:cs="Times New Roman"/>
          <w:kern w:val="0"/>
          <w:szCs w:val="21"/>
        </w:rPr>
        <w:t>06</w:t>
      </w:r>
      <w:r>
        <w:rPr>
          <w:rFonts w:ascii="宋体" w:cs="宋体"/>
          <w:kern w:val="0"/>
          <w:szCs w:val="21"/>
        </w:rPr>
        <w:t>分，我国在太原卫星发射中心，使用长征六号改运载火箭，成功将千帆</w:t>
      </w:r>
      <w:proofErr w:type="gramStart"/>
      <w:r>
        <w:rPr>
          <w:rFonts w:ascii="宋体" w:cs="宋体"/>
          <w:kern w:val="0"/>
          <w:szCs w:val="21"/>
        </w:rPr>
        <w:t>极</w:t>
      </w:r>
      <w:proofErr w:type="gramEnd"/>
      <w:r>
        <w:rPr>
          <w:rFonts w:ascii="宋体" w:cs="宋体"/>
          <w:kern w:val="0"/>
          <w:szCs w:val="21"/>
        </w:rPr>
        <w:t>轨</w:t>
      </w:r>
      <w:r>
        <w:rPr>
          <w:rFonts w:ascii="Times New Roman" w:eastAsia="Times New Roman" w:hAnsi="Times New Roman" w:cs="Times New Roman"/>
          <w:kern w:val="0"/>
          <w:szCs w:val="21"/>
        </w:rPr>
        <w:t>02</w:t>
      </w:r>
      <w:r>
        <w:rPr>
          <w:rFonts w:ascii="宋体" w:cs="宋体"/>
          <w:kern w:val="0"/>
          <w:szCs w:val="21"/>
        </w:rPr>
        <w:t>组卫星发射升空，卫星顺利进入预定轨道，发射任务获得圆满成功，如图所示。这是继</w:t>
      </w:r>
      <w:r>
        <w:rPr>
          <w:rFonts w:ascii="Times New Roman" w:eastAsia="Times New Roman" w:hAnsi="Times New Roman" w:cs="Times New Roman"/>
          <w:kern w:val="0"/>
          <w:szCs w:val="21"/>
        </w:rPr>
        <w:t>8</w:t>
      </w:r>
      <w:r>
        <w:rPr>
          <w:rFonts w:ascii="宋体" w:cs="宋体"/>
          <w:kern w:val="0"/>
          <w:szCs w:val="21"/>
        </w:rPr>
        <w:t>月</w:t>
      </w:r>
      <w:r>
        <w:rPr>
          <w:rFonts w:ascii="Times New Roman" w:eastAsia="Times New Roman" w:hAnsi="Times New Roman" w:cs="Times New Roman"/>
          <w:kern w:val="0"/>
          <w:szCs w:val="21"/>
        </w:rPr>
        <w:t>6</w:t>
      </w:r>
      <w:r>
        <w:rPr>
          <w:rFonts w:ascii="宋体" w:cs="宋体"/>
          <w:kern w:val="0"/>
          <w:szCs w:val="21"/>
        </w:rPr>
        <w:t>日“千帆星座”</w:t>
      </w:r>
      <m:oMath>
        <m:r>
          <w:rPr>
            <w:rFonts w:hAnsi="Cambria Math"/>
          </w:rPr>
          <m:t>(G60</m:t>
        </m:r>
      </m:oMath>
      <w:proofErr w:type="gramStart"/>
      <w:r>
        <w:rPr>
          <w:rFonts w:ascii="宋体" w:cs="宋体"/>
          <w:kern w:val="0"/>
          <w:szCs w:val="21"/>
        </w:rPr>
        <w:t>星链</w:t>
      </w:r>
      <w:proofErr w:type="gramEnd"/>
      <m:oMath>
        <m:r>
          <w:rPr>
            <w:rFonts w:hAnsi="Cambria Math"/>
          </w:rPr>
          <m:t>)</m:t>
        </m:r>
      </m:oMath>
      <w:r>
        <w:rPr>
          <w:rFonts w:ascii="宋体" w:cs="宋体"/>
          <w:kern w:val="0"/>
          <w:szCs w:val="21"/>
        </w:rPr>
        <w:t>的首批组网卫星</w:t>
      </w:r>
      <w:r>
        <w:rPr>
          <w:rFonts w:ascii="Times New Roman" w:eastAsia="Times New Roman" w:hAnsi="Times New Roman" w:cs="Times New Roman"/>
          <w:kern w:val="0"/>
          <w:szCs w:val="21"/>
        </w:rPr>
        <w:t>-</w:t>
      </w:r>
      <w:r>
        <w:rPr>
          <w:rFonts w:ascii="宋体" w:cs="宋体"/>
          <w:kern w:val="0"/>
          <w:szCs w:val="21"/>
        </w:rPr>
        <w:t>千帆极轨</w:t>
      </w:r>
      <w:r>
        <w:rPr>
          <w:rFonts w:ascii="Times New Roman" w:eastAsia="Times New Roman" w:hAnsi="Times New Roman" w:cs="Times New Roman"/>
          <w:kern w:val="0"/>
          <w:szCs w:val="21"/>
        </w:rPr>
        <w:t>01</w:t>
      </w:r>
      <w:r>
        <w:rPr>
          <w:rFonts w:ascii="宋体" w:cs="宋体"/>
          <w:kern w:val="0"/>
          <w:szCs w:val="21"/>
        </w:rPr>
        <w:t>组的</w:t>
      </w:r>
      <w:r>
        <w:rPr>
          <w:rFonts w:ascii="Times New Roman" w:eastAsia="Times New Roman" w:hAnsi="Times New Roman" w:cs="Times New Roman"/>
          <w:kern w:val="0"/>
          <w:szCs w:val="21"/>
        </w:rPr>
        <w:t>18</w:t>
      </w:r>
      <w:r>
        <w:rPr>
          <w:rFonts w:ascii="宋体" w:cs="宋体"/>
          <w:kern w:val="0"/>
          <w:szCs w:val="21"/>
        </w:rPr>
        <w:t>颗卫星发射升空之后，中国版“星链”组网扩容的又一进展。“千帆星座”是中国正在建设的低轨卫星互联网星座计划之一，它通过大规模部署低轨卫星，实现全球网络覆盖，具有通信速度快、全球覆盖、发射成本低等优势。</w:t>
      </w:r>
      <w:r>
        <w:rPr>
          <w:rFonts w:ascii="宋体" w:cs="宋体"/>
          <w:kern w:val="0"/>
          <w:szCs w:val="21"/>
        </w:rPr>
        <w:br/>
      </w:r>
      <m:oMath>
        <m:r>
          <w:rPr>
            <w:rFonts w:hAnsi="Cambria Math"/>
          </w:rPr>
          <m:t>(1)</m:t>
        </m:r>
      </m:oMath>
      <w:r>
        <w:rPr>
          <w:rFonts w:ascii="宋体" w:cs="宋体"/>
          <w:kern w:val="0"/>
          <w:szCs w:val="21"/>
        </w:rPr>
        <w:t>长征六号改运载火箭，采用无污染、热值______</w:t>
      </w:r>
      <m:oMath>
        <m:r>
          <w:rPr>
            <w:rFonts w:hAnsi="Cambria Math"/>
          </w:rPr>
          <m:t>(</m:t>
        </m:r>
      </m:oMath>
      <w:r>
        <w:rPr>
          <w:rFonts w:ascii="宋体" w:cs="宋体"/>
          <w:kern w:val="0"/>
          <w:szCs w:val="21"/>
        </w:rPr>
        <w:t>选填“较大”或“较小”</w:t>
      </w:r>
      <m:oMath>
        <m:r>
          <w:rPr>
            <w:rFonts w:hAnsi="Cambria Math"/>
          </w:rPr>
          <m:t>)</m:t>
        </m:r>
      </m:oMath>
      <w:r>
        <w:rPr>
          <w:rFonts w:ascii="宋体" w:cs="宋体"/>
          <w:kern w:val="0"/>
          <w:szCs w:val="21"/>
        </w:rPr>
        <w:t>的燃料。</w:t>
      </w:r>
      <w:r>
        <w:rPr>
          <w:rFonts w:ascii="宋体" w:cs="宋体"/>
          <w:kern w:val="0"/>
          <w:szCs w:val="21"/>
        </w:rPr>
        <w:br/>
      </w:r>
      <m:oMath>
        <m:r>
          <w:rPr>
            <w:rFonts w:hAnsi="Cambria Math"/>
          </w:rPr>
          <m:t>(2)</m:t>
        </m:r>
      </m:oMath>
      <w:r>
        <w:rPr>
          <w:rFonts w:ascii="宋体" w:cs="宋体"/>
          <w:kern w:val="0"/>
          <w:szCs w:val="21"/>
        </w:rPr>
        <w:t>千帆</w:t>
      </w:r>
      <w:proofErr w:type="gramStart"/>
      <w:r>
        <w:rPr>
          <w:rFonts w:ascii="宋体" w:cs="宋体"/>
          <w:kern w:val="0"/>
          <w:szCs w:val="21"/>
        </w:rPr>
        <w:t>极</w:t>
      </w:r>
      <w:proofErr w:type="gramEnd"/>
      <w:r>
        <w:rPr>
          <w:rFonts w:ascii="宋体" w:cs="宋体"/>
          <w:kern w:val="0"/>
          <w:szCs w:val="21"/>
        </w:rPr>
        <w:t>轨</w:t>
      </w:r>
      <w:r>
        <w:rPr>
          <w:rFonts w:ascii="Times New Roman" w:eastAsia="Times New Roman" w:hAnsi="Times New Roman" w:cs="Times New Roman"/>
          <w:kern w:val="0"/>
          <w:szCs w:val="21"/>
        </w:rPr>
        <w:t>02</w:t>
      </w:r>
      <w:r>
        <w:rPr>
          <w:rFonts w:ascii="宋体" w:cs="宋体"/>
          <w:kern w:val="0"/>
          <w:szCs w:val="21"/>
        </w:rPr>
        <w:t>组卫星发射升空进入预定轨道，在变轨过程中，受到的力是______</w:t>
      </w:r>
      <m:oMath>
        <m:r>
          <w:rPr>
            <w:rFonts w:hAnsi="Cambria Math"/>
          </w:rPr>
          <m:t>(</m:t>
        </m:r>
      </m:oMath>
      <w:r>
        <w:rPr>
          <w:rFonts w:ascii="宋体" w:cs="宋体"/>
          <w:kern w:val="0"/>
          <w:szCs w:val="21"/>
        </w:rPr>
        <w:t>选填“平衡力”或“非平衡力”</w:t>
      </w:r>
      <m:oMath>
        <m:r>
          <w:rPr>
            <w:rFonts w:hAnsi="Cambria Math"/>
          </w:rPr>
          <m:t>)</m:t>
        </m:r>
      </m:oMath>
      <w:r>
        <w:rPr>
          <w:rFonts w:ascii="宋体" w:cs="宋体"/>
          <w:kern w:val="0"/>
          <w:szCs w:val="21"/>
        </w:rPr>
        <w:t>。</w:t>
      </w:r>
      <w:r>
        <w:rPr>
          <w:rFonts w:ascii="宋体" w:cs="宋体"/>
          <w:kern w:val="0"/>
          <w:szCs w:val="21"/>
        </w:rPr>
        <w:br/>
      </w:r>
      <m:oMath>
        <m:r>
          <w:rPr>
            <w:rFonts w:hAnsi="Cambria Math"/>
          </w:rPr>
          <m:t>(3)</m:t>
        </m:r>
      </m:oMath>
      <w:r>
        <w:rPr>
          <w:rFonts w:ascii="宋体" w:cs="宋体"/>
          <w:kern w:val="0"/>
          <w:szCs w:val="21"/>
        </w:rPr>
        <w:t>卫星安装有全景相机，它将获取的信息通过______</w:t>
      </w:r>
      <m:oMath>
        <m:r>
          <w:rPr>
            <w:rFonts w:hAnsi="Cambria Math"/>
          </w:rPr>
          <m:t>(</m:t>
        </m:r>
      </m:oMath>
      <w:r>
        <w:rPr>
          <w:rFonts w:ascii="宋体" w:cs="宋体"/>
          <w:kern w:val="0"/>
          <w:szCs w:val="21"/>
        </w:rPr>
        <w:t>选填“电磁波”或“超声波”</w:t>
      </w:r>
      <m:oMath>
        <m:r>
          <w:rPr>
            <w:rFonts w:hAnsi="Cambria Math"/>
          </w:rPr>
          <m:t>)</m:t>
        </m:r>
      </m:oMath>
      <w:r>
        <w:rPr>
          <w:rFonts w:ascii="宋体" w:cs="宋体"/>
          <w:kern w:val="0"/>
          <w:szCs w:val="21"/>
        </w:rPr>
        <w:t>向地面传递。</w:t>
      </w:r>
      <w:r>
        <w:rPr>
          <w:rFonts w:ascii="宋体" w:cs="宋体"/>
          <w:kern w:val="0"/>
          <w:szCs w:val="21"/>
        </w:rPr>
        <w:br/>
      </w:r>
      <m:oMath>
        <m:r>
          <w:rPr>
            <w:rFonts w:hAnsi="Cambria Math"/>
          </w:rPr>
          <m:t>(4)</m:t>
        </m:r>
      </m:oMath>
      <w:r>
        <w:rPr>
          <w:rFonts w:ascii="宋体" w:cs="宋体"/>
          <w:kern w:val="0"/>
          <w:szCs w:val="21"/>
        </w:rPr>
        <w:t>请你阅读上述报道，提出一个与所学物理知识有关的问题：______？</w:t>
      </w:r>
      <w:bookmarkEnd w:id="20"/>
      <w:r>
        <w:rPr>
          <w:rFonts w:ascii="Times New Roman" w:eastAsia="Times New Roman" w:hAnsi="Times New Roman" w:cs="Times New Roman"/>
          <w:kern w:val="0"/>
          <w:sz w:val="24"/>
          <w:szCs w:val="24"/>
        </w:rPr>
        <w:br w:type="page"/>
      </w:r>
    </w:p>
    <w:p w14:paraId="5C84E53F" w14:textId="77777777" w:rsidR="007C77DB" w:rsidRDefault="00000000">
      <w:pPr>
        <w:spacing w:line="360" w:lineRule="auto"/>
        <w:jc w:val="center"/>
        <w:rPr>
          <w:rFonts w:ascii="Times New Roman" w:eastAsia="Times New Roman" w:hAnsi="Times New Roman" w:cs="Times New Roman"/>
          <w:kern w:val="0"/>
          <w:sz w:val="24"/>
          <w:szCs w:val="24"/>
        </w:rPr>
      </w:pPr>
      <w:r>
        <w:rPr>
          <w:rFonts w:ascii="宋体" w:cs="宋体"/>
          <w:b/>
          <w:sz w:val="32"/>
        </w:rPr>
        <w:lastRenderedPageBreak/>
        <w:t>答案和解析</w:t>
      </w:r>
    </w:p>
    <w:p w14:paraId="715B7D26" w14:textId="77777777" w:rsidR="007C77DB"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1.</w:t>
      </w:r>
      <w:r>
        <w:rPr>
          <w:rFonts w:ascii="宋体" w:cs="宋体"/>
          <w:color w:val="3333FF"/>
          <w:kern w:val="0"/>
          <w:szCs w:val="21"/>
        </w:rPr>
        <w:t>【答案】</w:t>
      </w:r>
      <w:r>
        <w:rPr>
          <w:rFonts w:ascii="Times New Roman" w:eastAsia="Times New Roman" w:hAnsi="Times New Roman" w:cs="Times New Roman"/>
          <w:i/>
          <w:iCs/>
          <w:kern w:val="0"/>
          <w:szCs w:val="21"/>
        </w:rPr>
        <w:t>D</w:t>
      </w:r>
      <w:r>
        <w:rPr>
          <w:rFonts w:ascii="Times New Roman" w:eastAsia="Times New Roman" w:hAnsi="Times New Roman" w:cs="Times New Roman"/>
          <w:kern w:val="0"/>
          <w:sz w:val="24"/>
          <w:szCs w:val="24"/>
        </w:rPr>
        <w:t> </w:t>
      </w:r>
    </w:p>
    <w:p w14:paraId="5DDCFDC9" w14:textId="77777777" w:rsidR="007C77DB" w:rsidRDefault="00000000">
      <w:pPr>
        <w:spacing w:line="360" w:lineRule="auto"/>
        <w:rPr>
          <w:rFonts w:ascii="Times New Roman" w:eastAsia="Times New Roman" w:hAnsi="Times New Roman" w:cs="Times New Roman"/>
          <w:kern w:val="0"/>
          <w:sz w:val="24"/>
          <w:szCs w:val="24"/>
        </w:rPr>
      </w:pPr>
      <w:r>
        <w:rPr>
          <w:rFonts w:ascii="宋体" w:cs="宋体"/>
          <w:color w:val="3333FF"/>
          <w:kern w:val="0"/>
          <w:szCs w:val="21"/>
        </w:rPr>
        <w:t>【解析】</w:t>
      </w:r>
      <w:r>
        <w:rPr>
          <w:rFonts w:ascii="宋体" w:cs="宋体"/>
          <w:kern w:val="0"/>
          <w:szCs w:val="21"/>
        </w:rPr>
        <w:t>解：</w:t>
      </w:r>
      <m:oMath>
        <m:r>
          <w:rPr>
            <w:rFonts w:hAnsi="Cambria Math"/>
          </w:rPr>
          <m:t>A.</m:t>
        </m:r>
      </m:oMath>
      <w:r>
        <w:rPr>
          <w:rFonts w:ascii="宋体" w:cs="宋体"/>
          <w:kern w:val="0"/>
          <w:szCs w:val="21"/>
        </w:rPr>
        <w:t>马拉松比赛全程约为</w:t>
      </w:r>
      <w:r>
        <w:rPr>
          <w:rFonts w:ascii="Times New Roman" w:eastAsia="Times New Roman" w:hAnsi="Times New Roman" w:cs="Times New Roman"/>
          <w:kern w:val="0"/>
          <w:szCs w:val="21"/>
        </w:rPr>
        <w:t>42</w:t>
      </w:r>
      <w:r>
        <w:rPr>
          <w:rFonts w:ascii="Times New Roman" w:eastAsia="Times New Roman" w:hAnsi="Times New Roman" w:cs="Times New Roman"/>
          <w:i/>
          <w:iCs/>
          <w:kern w:val="0"/>
          <w:szCs w:val="21"/>
        </w:rPr>
        <w:t>km</w:t>
      </w:r>
      <w:r>
        <w:rPr>
          <w:rFonts w:ascii="宋体" w:cs="宋体"/>
          <w:kern w:val="0"/>
          <w:szCs w:val="21"/>
        </w:rPr>
        <w:t>，故</w:t>
      </w:r>
      <w:r>
        <w:rPr>
          <w:rFonts w:ascii="Times New Roman" w:eastAsia="Times New Roman" w:hAnsi="Times New Roman" w:cs="Times New Roman"/>
          <w:i/>
          <w:iCs/>
          <w:kern w:val="0"/>
          <w:szCs w:val="21"/>
        </w:rPr>
        <w:t>A</w:t>
      </w:r>
      <w:r>
        <w:rPr>
          <w:rFonts w:ascii="宋体" w:cs="宋体"/>
          <w:kern w:val="0"/>
          <w:szCs w:val="21"/>
        </w:rPr>
        <w:t>不符合实际；</w:t>
      </w:r>
      <w:r>
        <w:rPr>
          <w:rFonts w:ascii="宋体" w:cs="宋体"/>
          <w:kern w:val="0"/>
          <w:szCs w:val="21"/>
        </w:rPr>
        <w:br/>
      </w:r>
      <w:r>
        <w:rPr>
          <w:rFonts w:ascii="Times New Roman" w:eastAsia="Times New Roman" w:hAnsi="Times New Roman" w:cs="Times New Roman"/>
          <w:i/>
          <w:iCs/>
          <w:kern w:val="0"/>
          <w:szCs w:val="21"/>
        </w:rPr>
        <w:t>B</w:t>
      </w:r>
      <w:r>
        <w:rPr>
          <w:rFonts w:ascii="Times New Roman" w:eastAsia="Times New Roman" w:hAnsi="Times New Roman" w:cs="Times New Roman"/>
          <w:kern w:val="0"/>
          <w:szCs w:val="21"/>
        </w:rPr>
        <w:t>.</w:t>
      </w:r>
      <w:r>
        <w:rPr>
          <w:rFonts w:ascii="宋体" w:cs="宋体"/>
          <w:kern w:val="0"/>
          <w:szCs w:val="21"/>
        </w:rPr>
        <w:t>奔跑中的运动员的体温不可能达</w:t>
      </w:r>
      <m:oMath>
        <m:sSup>
          <m:sSupPr>
            <m:ctrlPr>
              <w:rPr>
                <w:rFonts w:hAnsi="Cambria Math"/>
              </w:rPr>
            </m:ctrlPr>
          </m:sSupPr>
          <m:e>
            <m:r>
              <w:rPr>
                <w:rFonts w:hAnsi="Cambria Math"/>
              </w:rPr>
              <m:t>50</m:t>
            </m:r>
          </m:e>
          <m:sup>
            <m:r>
              <w:rPr>
                <w:rFonts w:hAnsi="Cambria Math"/>
              </w:rPr>
              <m:t>∘</m:t>
            </m:r>
          </m:sup>
        </m:sSup>
        <m:r>
          <m:rPr>
            <m:sty m:val="p"/>
          </m:rPr>
          <w:rPr>
            <w:rFonts w:hAnsi="Cambria Math"/>
          </w:rPr>
          <m:t>C</m:t>
        </m:r>
      </m:oMath>
      <w:r>
        <w:rPr>
          <w:rFonts w:ascii="宋体" w:cs="宋体"/>
          <w:kern w:val="0"/>
          <w:szCs w:val="21"/>
        </w:rPr>
        <w:t>，故</w:t>
      </w:r>
      <w:r>
        <w:rPr>
          <w:rFonts w:ascii="Times New Roman" w:eastAsia="Times New Roman" w:hAnsi="Times New Roman" w:cs="Times New Roman"/>
          <w:i/>
          <w:iCs/>
          <w:kern w:val="0"/>
          <w:szCs w:val="21"/>
        </w:rPr>
        <w:t>B</w:t>
      </w:r>
      <w:r>
        <w:rPr>
          <w:rFonts w:ascii="宋体" w:cs="宋体"/>
          <w:kern w:val="0"/>
          <w:szCs w:val="21"/>
        </w:rPr>
        <w:t>不符合实际；</w:t>
      </w:r>
      <w:r>
        <w:rPr>
          <w:rFonts w:ascii="宋体" w:cs="宋体"/>
          <w:kern w:val="0"/>
          <w:szCs w:val="21"/>
        </w:rPr>
        <w:br/>
      </w:r>
      <w:r>
        <w:rPr>
          <w:rFonts w:ascii="Times New Roman" w:eastAsia="Times New Roman" w:hAnsi="Times New Roman" w:cs="Times New Roman"/>
          <w:i/>
          <w:iCs/>
          <w:kern w:val="0"/>
          <w:szCs w:val="21"/>
        </w:rPr>
        <w:t>C</w:t>
      </w:r>
      <w:r>
        <w:rPr>
          <w:rFonts w:ascii="Times New Roman" w:eastAsia="Times New Roman" w:hAnsi="Times New Roman" w:cs="Times New Roman"/>
          <w:kern w:val="0"/>
          <w:szCs w:val="21"/>
        </w:rPr>
        <w:t>.</w:t>
      </w:r>
      <w:r>
        <w:rPr>
          <w:rFonts w:ascii="宋体" w:cs="宋体"/>
          <w:kern w:val="0"/>
          <w:szCs w:val="21"/>
        </w:rPr>
        <w:t>运动员奔跑时脉搏跳动加快，</w:t>
      </w:r>
      <w:r>
        <w:rPr>
          <w:rFonts w:ascii="Times New Roman" w:eastAsia="Times New Roman" w:hAnsi="Times New Roman" w:cs="Times New Roman"/>
          <w:kern w:val="0"/>
          <w:szCs w:val="21"/>
        </w:rPr>
        <w:t>10</w:t>
      </w:r>
      <w:r>
        <w:rPr>
          <w:rFonts w:ascii="宋体" w:cs="宋体"/>
          <w:kern w:val="0"/>
          <w:szCs w:val="21"/>
        </w:rPr>
        <w:t>次用时约为</w:t>
      </w:r>
      <w:r>
        <w:rPr>
          <w:rFonts w:ascii="Times New Roman" w:eastAsia="Times New Roman" w:hAnsi="Times New Roman" w:cs="Times New Roman"/>
          <w:kern w:val="0"/>
          <w:szCs w:val="21"/>
        </w:rPr>
        <w:t>8</w:t>
      </w:r>
      <w:r>
        <w:rPr>
          <w:rFonts w:ascii="Times New Roman" w:eastAsia="Times New Roman" w:hAnsi="Times New Roman" w:cs="Times New Roman"/>
          <w:i/>
          <w:iCs/>
          <w:kern w:val="0"/>
          <w:szCs w:val="21"/>
        </w:rPr>
        <w:t>s</w:t>
      </w:r>
      <w:r>
        <w:rPr>
          <w:rFonts w:ascii="宋体" w:cs="宋体"/>
          <w:kern w:val="0"/>
          <w:szCs w:val="21"/>
        </w:rPr>
        <w:t>，故</w:t>
      </w:r>
      <w:r>
        <w:rPr>
          <w:rFonts w:ascii="Times New Roman" w:eastAsia="Times New Roman" w:hAnsi="Times New Roman" w:cs="Times New Roman"/>
          <w:i/>
          <w:iCs/>
          <w:kern w:val="0"/>
          <w:szCs w:val="21"/>
        </w:rPr>
        <w:t>C</w:t>
      </w:r>
      <w:r>
        <w:rPr>
          <w:rFonts w:ascii="宋体" w:cs="宋体"/>
          <w:kern w:val="0"/>
          <w:szCs w:val="21"/>
        </w:rPr>
        <w:t>不符合实际；</w:t>
      </w:r>
      <w:r>
        <w:rPr>
          <w:rFonts w:ascii="宋体" w:cs="宋体"/>
          <w:kern w:val="0"/>
          <w:szCs w:val="21"/>
        </w:rPr>
        <w:br/>
      </w:r>
      <w:r>
        <w:rPr>
          <w:rFonts w:ascii="Times New Roman" w:eastAsia="Times New Roman" w:hAnsi="Times New Roman" w:cs="Times New Roman"/>
          <w:i/>
          <w:iCs/>
          <w:kern w:val="0"/>
          <w:szCs w:val="21"/>
        </w:rPr>
        <w:t>D</w:t>
      </w:r>
      <w:r>
        <w:rPr>
          <w:rFonts w:ascii="Times New Roman" w:eastAsia="Times New Roman" w:hAnsi="Times New Roman" w:cs="Times New Roman"/>
          <w:kern w:val="0"/>
          <w:szCs w:val="21"/>
        </w:rPr>
        <w:t>.</w:t>
      </w:r>
      <w:r>
        <w:rPr>
          <w:rFonts w:ascii="宋体" w:cs="宋体"/>
          <w:kern w:val="0"/>
          <w:szCs w:val="21"/>
        </w:rPr>
        <w:t>一些运动员全程的平均速度可以达到</w:t>
      </w:r>
      <m:oMath>
        <m:r>
          <w:rPr>
            <w:rFonts w:hAnsi="Cambria Math"/>
          </w:rPr>
          <m:t>15km/h</m:t>
        </m:r>
      </m:oMath>
      <w:r>
        <w:rPr>
          <w:rFonts w:ascii="宋体" w:cs="宋体"/>
          <w:kern w:val="0"/>
          <w:szCs w:val="21"/>
        </w:rPr>
        <w:t>，故</w:t>
      </w:r>
      <w:r>
        <w:rPr>
          <w:rFonts w:ascii="Times New Roman" w:eastAsia="Times New Roman" w:hAnsi="Times New Roman" w:cs="Times New Roman"/>
          <w:i/>
          <w:iCs/>
          <w:kern w:val="0"/>
          <w:szCs w:val="21"/>
        </w:rPr>
        <w:t>D</w:t>
      </w:r>
      <w:r>
        <w:rPr>
          <w:rFonts w:ascii="宋体" w:cs="宋体"/>
          <w:kern w:val="0"/>
          <w:szCs w:val="21"/>
        </w:rPr>
        <w:t>符合实际；</w:t>
      </w:r>
      <w:r>
        <w:rPr>
          <w:rFonts w:ascii="宋体" w:cs="宋体"/>
          <w:kern w:val="0"/>
          <w:szCs w:val="21"/>
        </w:rPr>
        <w:br/>
      </w:r>
      <w:r>
        <w:rPr>
          <w:rFonts w:ascii="宋体" w:cs="宋体"/>
          <w:kern w:val="0"/>
          <w:szCs w:val="21"/>
        </w:rPr>
        <w:t>故选：</w:t>
      </w:r>
      <w:r>
        <w:rPr>
          <w:rFonts w:ascii="Times New Roman" w:eastAsia="Times New Roman" w:hAnsi="Times New Roman" w:cs="Times New Roman"/>
          <w:i/>
          <w:iCs/>
          <w:kern w:val="0"/>
          <w:szCs w:val="21"/>
        </w:rPr>
        <w:t>D</w:t>
      </w:r>
      <w:r>
        <w:rPr>
          <w:rFonts w:ascii="宋体" w:cs="宋体"/>
          <w:kern w:val="0"/>
          <w:szCs w:val="21"/>
        </w:rPr>
        <w:t>。</w:t>
      </w:r>
      <w:r>
        <w:rPr>
          <w:rFonts w:ascii="宋体" w:cs="宋体"/>
          <w:kern w:val="0"/>
          <w:szCs w:val="21"/>
        </w:rPr>
        <w:br/>
        <w:t>结合生活实际对一些物体的温度、长度、速度、时间进行估测。</w:t>
      </w:r>
      <w:r>
        <w:rPr>
          <w:rFonts w:ascii="宋体" w:cs="宋体"/>
          <w:kern w:val="0"/>
          <w:szCs w:val="21"/>
        </w:rPr>
        <w:br/>
        <w:t>本题考查的是对一些物体的温度、长度、速度、时间进行估测。</w:t>
      </w:r>
    </w:p>
    <w:p w14:paraId="0200DFEA" w14:textId="77777777" w:rsidR="007C77DB"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2.</w:t>
      </w:r>
      <w:r>
        <w:rPr>
          <w:rFonts w:ascii="宋体" w:cs="宋体"/>
          <w:color w:val="3333FF"/>
          <w:kern w:val="0"/>
          <w:szCs w:val="21"/>
        </w:rPr>
        <w:t>【答案】</w:t>
      </w:r>
      <w:r>
        <w:rPr>
          <w:rFonts w:ascii="Times New Roman" w:eastAsia="Times New Roman" w:hAnsi="Times New Roman" w:cs="Times New Roman"/>
          <w:i/>
          <w:iCs/>
          <w:kern w:val="0"/>
          <w:szCs w:val="21"/>
        </w:rPr>
        <w:t>B</w:t>
      </w:r>
      <w:r>
        <w:rPr>
          <w:rFonts w:ascii="Times New Roman" w:eastAsia="Times New Roman" w:hAnsi="Times New Roman" w:cs="Times New Roman"/>
          <w:kern w:val="0"/>
          <w:sz w:val="24"/>
          <w:szCs w:val="24"/>
        </w:rPr>
        <w:t> </w:t>
      </w:r>
    </w:p>
    <w:p w14:paraId="769AC9F4" w14:textId="77777777" w:rsidR="007C77DB" w:rsidRDefault="00000000">
      <w:pPr>
        <w:spacing w:line="360" w:lineRule="auto"/>
        <w:rPr>
          <w:rFonts w:ascii="Times New Roman" w:eastAsia="Times New Roman" w:hAnsi="Times New Roman" w:cs="Times New Roman"/>
          <w:kern w:val="0"/>
          <w:sz w:val="24"/>
          <w:szCs w:val="24"/>
        </w:rPr>
      </w:pPr>
      <w:r>
        <w:rPr>
          <w:rFonts w:ascii="宋体" w:cs="宋体"/>
          <w:color w:val="3333FF"/>
          <w:kern w:val="0"/>
          <w:szCs w:val="21"/>
        </w:rPr>
        <w:t>【解析】</w:t>
      </w:r>
      <w:r>
        <w:rPr>
          <w:rFonts w:ascii="宋体" w:cs="宋体"/>
          <w:kern w:val="0"/>
          <w:szCs w:val="21"/>
        </w:rPr>
        <w:t>解：</w:t>
      </w:r>
      <m:oMath>
        <m:r>
          <w:rPr>
            <w:rFonts w:hAnsi="Cambria Math"/>
          </w:rPr>
          <m:t>A.</m:t>
        </m:r>
      </m:oMath>
      <w:proofErr w:type="gramStart"/>
      <w:r>
        <w:rPr>
          <w:rFonts w:ascii="宋体" w:cs="宋体"/>
          <w:kern w:val="0"/>
          <w:szCs w:val="21"/>
        </w:rPr>
        <w:t>骨笛发出</w:t>
      </w:r>
      <w:proofErr w:type="gramEnd"/>
      <w:r>
        <w:rPr>
          <w:rFonts w:ascii="宋体" w:cs="宋体"/>
          <w:kern w:val="0"/>
          <w:szCs w:val="21"/>
        </w:rPr>
        <w:t>的声音是</w:t>
      </w:r>
      <w:proofErr w:type="gramStart"/>
      <w:r>
        <w:rPr>
          <w:rFonts w:ascii="宋体" w:cs="宋体"/>
          <w:kern w:val="0"/>
          <w:szCs w:val="21"/>
        </w:rPr>
        <w:t>由骨笛中</w:t>
      </w:r>
      <w:proofErr w:type="gramEnd"/>
      <w:r>
        <w:rPr>
          <w:rFonts w:ascii="宋体" w:cs="宋体"/>
          <w:kern w:val="0"/>
          <w:szCs w:val="21"/>
        </w:rPr>
        <w:t>空气柱的振动产生的，故</w:t>
      </w:r>
      <w:r>
        <w:rPr>
          <w:rFonts w:ascii="Times New Roman" w:eastAsia="Times New Roman" w:hAnsi="Times New Roman" w:cs="Times New Roman"/>
          <w:i/>
          <w:iCs/>
          <w:kern w:val="0"/>
          <w:szCs w:val="21"/>
        </w:rPr>
        <w:t>A</w:t>
      </w:r>
      <w:r>
        <w:rPr>
          <w:rFonts w:ascii="宋体" w:cs="宋体"/>
          <w:kern w:val="0"/>
          <w:szCs w:val="21"/>
        </w:rPr>
        <w:t>错误；</w:t>
      </w:r>
      <w:r>
        <w:rPr>
          <w:rFonts w:ascii="宋体" w:cs="宋体"/>
          <w:kern w:val="0"/>
          <w:szCs w:val="21"/>
        </w:rPr>
        <w:br/>
      </w:r>
      <w:r>
        <w:rPr>
          <w:rFonts w:ascii="Times New Roman" w:eastAsia="Times New Roman" w:hAnsi="Times New Roman" w:cs="Times New Roman"/>
          <w:i/>
          <w:iCs/>
          <w:kern w:val="0"/>
          <w:szCs w:val="21"/>
        </w:rPr>
        <w:t>B</w:t>
      </w:r>
      <w:r>
        <w:rPr>
          <w:rFonts w:ascii="Times New Roman" w:eastAsia="Times New Roman" w:hAnsi="Times New Roman" w:cs="Times New Roman"/>
          <w:kern w:val="0"/>
          <w:szCs w:val="21"/>
        </w:rPr>
        <w:t>.</w:t>
      </w:r>
      <w:r>
        <w:rPr>
          <w:rFonts w:ascii="宋体" w:cs="宋体"/>
          <w:kern w:val="0"/>
          <w:szCs w:val="21"/>
        </w:rPr>
        <w:t>人耳听到</w:t>
      </w:r>
      <w:proofErr w:type="gramStart"/>
      <w:r>
        <w:rPr>
          <w:rFonts w:ascii="宋体" w:cs="宋体"/>
          <w:kern w:val="0"/>
          <w:szCs w:val="21"/>
        </w:rPr>
        <w:t>的骨笛的</w:t>
      </w:r>
      <w:proofErr w:type="gramEnd"/>
      <w:r>
        <w:rPr>
          <w:rFonts w:ascii="宋体" w:cs="宋体"/>
          <w:kern w:val="0"/>
          <w:szCs w:val="21"/>
        </w:rPr>
        <w:t>声音是通过空气传播的，故</w:t>
      </w:r>
      <w:r>
        <w:rPr>
          <w:rFonts w:ascii="Times New Roman" w:eastAsia="Times New Roman" w:hAnsi="Times New Roman" w:cs="Times New Roman"/>
          <w:i/>
          <w:iCs/>
          <w:kern w:val="0"/>
          <w:szCs w:val="21"/>
        </w:rPr>
        <w:t>B</w:t>
      </w:r>
      <w:r>
        <w:rPr>
          <w:rFonts w:ascii="宋体" w:cs="宋体"/>
          <w:kern w:val="0"/>
          <w:szCs w:val="21"/>
        </w:rPr>
        <w:t>正确；</w:t>
      </w:r>
      <w:r>
        <w:rPr>
          <w:rFonts w:ascii="宋体" w:cs="宋体"/>
          <w:kern w:val="0"/>
          <w:szCs w:val="21"/>
        </w:rPr>
        <w:br/>
      </w:r>
      <w:r>
        <w:rPr>
          <w:rFonts w:ascii="Times New Roman" w:eastAsia="Times New Roman" w:hAnsi="Times New Roman" w:cs="Times New Roman"/>
          <w:i/>
          <w:iCs/>
          <w:kern w:val="0"/>
          <w:szCs w:val="21"/>
        </w:rPr>
        <w:t>C</w:t>
      </w:r>
      <w:r>
        <w:rPr>
          <w:rFonts w:ascii="Times New Roman" w:eastAsia="Times New Roman" w:hAnsi="Times New Roman" w:cs="Times New Roman"/>
          <w:kern w:val="0"/>
          <w:szCs w:val="21"/>
        </w:rPr>
        <w:t>.</w:t>
      </w:r>
      <w:proofErr w:type="gramStart"/>
      <w:r>
        <w:rPr>
          <w:rFonts w:ascii="宋体" w:cs="宋体"/>
          <w:kern w:val="0"/>
          <w:szCs w:val="21"/>
        </w:rPr>
        <w:t>骨笛发出</w:t>
      </w:r>
      <w:proofErr w:type="gramEnd"/>
      <w:r>
        <w:rPr>
          <w:rFonts w:ascii="宋体" w:cs="宋体"/>
          <w:kern w:val="0"/>
          <w:szCs w:val="21"/>
        </w:rPr>
        <w:t>的声音不可以在真空中传播，因为真空不能传声，故</w:t>
      </w:r>
      <w:r>
        <w:rPr>
          <w:rFonts w:ascii="Times New Roman" w:eastAsia="Times New Roman" w:hAnsi="Times New Roman" w:cs="Times New Roman"/>
          <w:i/>
          <w:iCs/>
          <w:kern w:val="0"/>
          <w:szCs w:val="21"/>
        </w:rPr>
        <w:t>C</w:t>
      </w:r>
      <w:r>
        <w:rPr>
          <w:rFonts w:ascii="宋体" w:cs="宋体"/>
          <w:kern w:val="0"/>
          <w:szCs w:val="21"/>
        </w:rPr>
        <w:t>错误；</w:t>
      </w:r>
      <w:r>
        <w:rPr>
          <w:rFonts w:ascii="宋体" w:cs="宋体"/>
          <w:kern w:val="0"/>
          <w:szCs w:val="21"/>
        </w:rPr>
        <w:br/>
      </w:r>
      <w:r>
        <w:rPr>
          <w:rFonts w:ascii="Times New Roman" w:eastAsia="Times New Roman" w:hAnsi="Times New Roman" w:cs="Times New Roman"/>
          <w:i/>
          <w:iCs/>
          <w:kern w:val="0"/>
          <w:szCs w:val="21"/>
        </w:rPr>
        <w:t>D</w:t>
      </w:r>
      <w:r>
        <w:rPr>
          <w:rFonts w:ascii="Times New Roman" w:eastAsia="Times New Roman" w:hAnsi="Times New Roman" w:cs="Times New Roman"/>
          <w:kern w:val="0"/>
          <w:szCs w:val="21"/>
        </w:rPr>
        <w:t>.</w:t>
      </w:r>
      <w:r>
        <w:rPr>
          <w:rFonts w:ascii="宋体" w:cs="宋体"/>
          <w:kern w:val="0"/>
          <w:szCs w:val="21"/>
        </w:rPr>
        <w:t>用大小不同的</w:t>
      </w:r>
      <w:proofErr w:type="gramStart"/>
      <w:r>
        <w:rPr>
          <w:rFonts w:ascii="宋体" w:cs="宋体"/>
          <w:kern w:val="0"/>
          <w:szCs w:val="21"/>
        </w:rPr>
        <w:t>力吹骨笛</w:t>
      </w:r>
      <w:proofErr w:type="gramEnd"/>
      <w:r>
        <w:rPr>
          <w:rFonts w:ascii="宋体" w:cs="宋体"/>
          <w:kern w:val="0"/>
          <w:szCs w:val="21"/>
        </w:rPr>
        <w:t>是为了改变振动幅度，进而改变响度，故</w:t>
      </w:r>
      <w:r>
        <w:rPr>
          <w:rFonts w:ascii="Times New Roman" w:eastAsia="Times New Roman" w:hAnsi="Times New Roman" w:cs="Times New Roman"/>
          <w:i/>
          <w:iCs/>
          <w:kern w:val="0"/>
          <w:szCs w:val="21"/>
        </w:rPr>
        <w:t>D</w:t>
      </w:r>
      <w:r>
        <w:rPr>
          <w:rFonts w:ascii="宋体" w:cs="宋体"/>
          <w:kern w:val="0"/>
          <w:szCs w:val="21"/>
        </w:rPr>
        <w:t>错误；</w:t>
      </w:r>
      <w:r>
        <w:rPr>
          <w:rFonts w:ascii="宋体" w:cs="宋体"/>
          <w:kern w:val="0"/>
          <w:szCs w:val="21"/>
        </w:rPr>
        <w:br/>
        <w:t>故选：</w:t>
      </w:r>
      <w:r>
        <w:rPr>
          <w:rFonts w:ascii="Times New Roman" w:eastAsia="Times New Roman" w:hAnsi="Times New Roman" w:cs="Times New Roman"/>
          <w:i/>
          <w:iCs/>
          <w:kern w:val="0"/>
          <w:szCs w:val="21"/>
        </w:rPr>
        <w:t>B</w:t>
      </w:r>
      <w:r>
        <w:rPr>
          <w:rFonts w:ascii="宋体" w:cs="宋体"/>
          <w:kern w:val="0"/>
          <w:szCs w:val="21"/>
        </w:rPr>
        <w:t>。</w:t>
      </w:r>
      <w:r>
        <w:rPr>
          <w:rFonts w:ascii="宋体" w:cs="宋体"/>
          <w:kern w:val="0"/>
          <w:szCs w:val="21"/>
        </w:rPr>
        <w:br/>
        <w:t>声音是由物体振动产生的；声音的传播需要介质，真空不能传声。</w:t>
      </w:r>
      <w:r>
        <w:rPr>
          <w:rFonts w:ascii="宋体" w:cs="宋体"/>
          <w:kern w:val="0"/>
          <w:szCs w:val="21"/>
        </w:rPr>
        <w:br/>
        <w:t>响度</w:t>
      </w:r>
      <w:proofErr w:type="gramStart"/>
      <w:r>
        <w:rPr>
          <w:rFonts w:ascii="宋体" w:cs="宋体"/>
          <w:kern w:val="0"/>
          <w:szCs w:val="21"/>
        </w:rPr>
        <w:t>指声音</w:t>
      </w:r>
      <w:proofErr w:type="gramEnd"/>
      <w:r>
        <w:rPr>
          <w:rFonts w:ascii="宋体" w:cs="宋体"/>
          <w:kern w:val="0"/>
          <w:szCs w:val="21"/>
        </w:rPr>
        <w:t>的强弱或大小，与振幅和距离发声体的远近有关，振幅越大，响度越大，距离发声体越近，响度越大。</w:t>
      </w:r>
      <w:r>
        <w:rPr>
          <w:rFonts w:ascii="宋体" w:cs="宋体"/>
          <w:kern w:val="0"/>
          <w:szCs w:val="21"/>
        </w:rPr>
        <w:br/>
        <w:t>本题考查了声音的产生、传播、声音的特性，属于声学部分的常考知识。</w:t>
      </w:r>
    </w:p>
    <w:p w14:paraId="2B428D74" w14:textId="77777777" w:rsidR="007C77DB"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3.</w:t>
      </w:r>
      <w:r>
        <w:rPr>
          <w:rFonts w:ascii="宋体" w:cs="宋体"/>
          <w:color w:val="3333FF"/>
          <w:kern w:val="0"/>
          <w:szCs w:val="21"/>
        </w:rPr>
        <w:t>【答案】</w:t>
      </w:r>
      <w:r>
        <w:rPr>
          <w:rFonts w:ascii="Times New Roman" w:eastAsia="Times New Roman" w:hAnsi="Times New Roman" w:cs="Times New Roman"/>
          <w:i/>
          <w:iCs/>
          <w:kern w:val="0"/>
          <w:szCs w:val="21"/>
        </w:rPr>
        <w:t>C</w:t>
      </w:r>
      <w:r>
        <w:rPr>
          <w:rFonts w:ascii="Times New Roman" w:eastAsia="Times New Roman" w:hAnsi="Times New Roman" w:cs="Times New Roman"/>
          <w:kern w:val="0"/>
          <w:sz w:val="24"/>
          <w:szCs w:val="24"/>
        </w:rPr>
        <w:t> </w:t>
      </w:r>
    </w:p>
    <w:p w14:paraId="333976A1" w14:textId="77777777" w:rsidR="007C77DB" w:rsidRDefault="00000000">
      <w:pPr>
        <w:spacing w:line="360" w:lineRule="auto"/>
        <w:rPr>
          <w:rFonts w:ascii="Times New Roman" w:eastAsia="Times New Roman" w:hAnsi="Times New Roman" w:cs="Times New Roman"/>
          <w:kern w:val="0"/>
          <w:sz w:val="24"/>
          <w:szCs w:val="24"/>
        </w:rPr>
      </w:pPr>
      <w:r>
        <w:rPr>
          <w:rFonts w:ascii="宋体" w:cs="宋体"/>
          <w:color w:val="3333FF"/>
          <w:kern w:val="0"/>
          <w:szCs w:val="21"/>
        </w:rPr>
        <w:t>【解析】</w:t>
      </w:r>
      <w:r>
        <w:rPr>
          <w:rFonts w:ascii="宋体" w:cs="宋体"/>
          <w:kern w:val="0"/>
          <w:szCs w:val="21"/>
        </w:rPr>
        <w:t>解：</w:t>
      </w:r>
      <w:r>
        <w:rPr>
          <w:rFonts w:ascii="Times New Roman" w:eastAsia="Times New Roman" w:hAnsi="Times New Roman" w:cs="Times New Roman"/>
          <w:i/>
          <w:iCs/>
          <w:kern w:val="0"/>
          <w:szCs w:val="21"/>
        </w:rPr>
        <w:t>A</w:t>
      </w:r>
      <w:r>
        <w:rPr>
          <w:rFonts w:ascii="宋体" w:cs="宋体"/>
          <w:kern w:val="0"/>
          <w:szCs w:val="21"/>
        </w:rPr>
        <w:t>、煮粽子时，锅周边“白气”不是水蒸气，是水蒸气液化而成的小水滴，故</w:t>
      </w:r>
      <w:r>
        <w:rPr>
          <w:rFonts w:ascii="Times New Roman" w:eastAsia="Times New Roman" w:hAnsi="Times New Roman" w:cs="Times New Roman"/>
          <w:i/>
          <w:iCs/>
          <w:kern w:val="0"/>
          <w:szCs w:val="21"/>
        </w:rPr>
        <w:t>A</w:t>
      </w:r>
      <w:r>
        <w:rPr>
          <w:rFonts w:ascii="宋体" w:cs="宋体"/>
          <w:kern w:val="0"/>
          <w:szCs w:val="21"/>
        </w:rPr>
        <w:t>错误；</w:t>
      </w:r>
      <w:r>
        <w:rPr>
          <w:rFonts w:ascii="宋体" w:cs="宋体"/>
          <w:kern w:val="0"/>
          <w:szCs w:val="21"/>
        </w:rPr>
        <w:br/>
      </w:r>
      <w:r>
        <w:rPr>
          <w:rFonts w:ascii="Times New Roman" w:eastAsia="Times New Roman" w:hAnsi="Times New Roman" w:cs="Times New Roman"/>
          <w:i/>
          <w:iCs/>
          <w:kern w:val="0"/>
          <w:szCs w:val="21"/>
        </w:rPr>
        <w:t>B</w:t>
      </w:r>
      <w:r>
        <w:rPr>
          <w:rFonts w:ascii="宋体" w:cs="宋体"/>
          <w:kern w:val="0"/>
          <w:szCs w:val="21"/>
        </w:rPr>
        <w:t>、煮粽子时，锅中的水开始沸腾后，继续加热，温度保持不变，故</w:t>
      </w:r>
      <w:r>
        <w:rPr>
          <w:rFonts w:ascii="Times New Roman" w:eastAsia="Times New Roman" w:hAnsi="Times New Roman" w:cs="Times New Roman"/>
          <w:i/>
          <w:iCs/>
          <w:kern w:val="0"/>
          <w:szCs w:val="21"/>
        </w:rPr>
        <w:t>B</w:t>
      </w:r>
      <w:r>
        <w:rPr>
          <w:rFonts w:ascii="宋体" w:cs="宋体"/>
          <w:kern w:val="0"/>
          <w:szCs w:val="21"/>
        </w:rPr>
        <w:t>错误；</w:t>
      </w:r>
      <w:r>
        <w:rPr>
          <w:rFonts w:ascii="宋体" w:cs="宋体"/>
          <w:kern w:val="0"/>
          <w:szCs w:val="21"/>
        </w:rPr>
        <w:br/>
      </w:r>
      <w:r>
        <w:rPr>
          <w:rFonts w:ascii="Times New Roman" w:eastAsia="Times New Roman" w:hAnsi="Times New Roman" w:cs="Times New Roman"/>
          <w:i/>
          <w:iCs/>
          <w:kern w:val="0"/>
          <w:szCs w:val="21"/>
        </w:rPr>
        <w:t>C</w:t>
      </w:r>
      <w:r>
        <w:rPr>
          <w:rFonts w:ascii="宋体" w:cs="宋体"/>
          <w:kern w:val="0"/>
          <w:szCs w:val="21"/>
        </w:rPr>
        <w:t>、</w:t>
      </w:r>
      <w:proofErr w:type="gramStart"/>
      <w:r>
        <w:rPr>
          <w:rFonts w:ascii="宋体" w:cs="宋体"/>
          <w:kern w:val="0"/>
          <w:szCs w:val="21"/>
        </w:rPr>
        <w:t>粽</w:t>
      </w:r>
      <w:proofErr w:type="gramEnd"/>
      <w:r>
        <w:rPr>
          <w:rFonts w:ascii="宋体" w:cs="宋体"/>
          <w:kern w:val="0"/>
          <w:szCs w:val="21"/>
        </w:rPr>
        <w:t>香四溢是扩散现象，说明分子在永不停息地做无规则运动，故</w:t>
      </w:r>
      <w:r>
        <w:rPr>
          <w:rFonts w:ascii="Times New Roman" w:eastAsia="Times New Roman" w:hAnsi="Times New Roman" w:cs="Times New Roman"/>
          <w:i/>
          <w:iCs/>
          <w:kern w:val="0"/>
          <w:szCs w:val="21"/>
        </w:rPr>
        <w:t>C</w:t>
      </w:r>
      <w:r>
        <w:rPr>
          <w:rFonts w:ascii="宋体" w:cs="宋体"/>
          <w:kern w:val="0"/>
          <w:szCs w:val="21"/>
        </w:rPr>
        <w:t>正确；</w:t>
      </w:r>
      <w:r>
        <w:rPr>
          <w:rFonts w:ascii="宋体" w:cs="宋体"/>
          <w:kern w:val="0"/>
          <w:szCs w:val="21"/>
        </w:rPr>
        <w:br/>
      </w:r>
      <w:r>
        <w:rPr>
          <w:rFonts w:ascii="Times New Roman" w:eastAsia="Times New Roman" w:hAnsi="Times New Roman" w:cs="Times New Roman"/>
          <w:i/>
          <w:iCs/>
          <w:kern w:val="0"/>
          <w:szCs w:val="21"/>
        </w:rPr>
        <w:t>D</w:t>
      </w:r>
      <w:r>
        <w:rPr>
          <w:rFonts w:ascii="宋体" w:cs="宋体"/>
          <w:kern w:val="0"/>
          <w:szCs w:val="21"/>
        </w:rPr>
        <w:t>、煮粽子时，粽子吸收热量，这是通过热传递的方式增加内能，故</w:t>
      </w:r>
      <w:r>
        <w:rPr>
          <w:rFonts w:ascii="Times New Roman" w:eastAsia="Times New Roman" w:hAnsi="Times New Roman" w:cs="Times New Roman"/>
          <w:i/>
          <w:iCs/>
          <w:kern w:val="0"/>
          <w:szCs w:val="21"/>
        </w:rPr>
        <w:t>D</w:t>
      </w:r>
      <w:r>
        <w:rPr>
          <w:rFonts w:ascii="宋体" w:cs="宋体"/>
          <w:kern w:val="0"/>
          <w:szCs w:val="21"/>
        </w:rPr>
        <w:t>错误。</w:t>
      </w:r>
      <w:r>
        <w:rPr>
          <w:rFonts w:ascii="宋体" w:cs="宋体"/>
          <w:kern w:val="0"/>
          <w:szCs w:val="21"/>
        </w:rPr>
        <w:br/>
        <w:t>故选：</w:t>
      </w:r>
      <w:r>
        <w:rPr>
          <w:rFonts w:ascii="Times New Roman" w:eastAsia="Times New Roman" w:hAnsi="Times New Roman" w:cs="Times New Roman"/>
          <w:i/>
          <w:iCs/>
          <w:kern w:val="0"/>
          <w:szCs w:val="21"/>
        </w:rPr>
        <w:t>C</w:t>
      </w:r>
      <w:r>
        <w:rPr>
          <w:rFonts w:ascii="宋体" w:cs="宋体"/>
          <w:kern w:val="0"/>
          <w:szCs w:val="21"/>
        </w:rPr>
        <w:t>。</w:t>
      </w:r>
      <w:r>
        <w:rPr>
          <w:rFonts w:ascii="宋体" w:cs="宋体"/>
          <w:kern w:val="0"/>
          <w:szCs w:val="21"/>
        </w:rPr>
        <w:br/>
      </w:r>
      <m:oMath>
        <m:r>
          <w:rPr>
            <w:rFonts w:hAnsi="Cambria Math"/>
          </w:rPr>
          <m:t>(1)</m:t>
        </m:r>
      </m:oMath>
      <w:r>
        <w:rPr>
          <w:rFonts w:ascii="宋体" w:cs="宋体"/>
          <w:kern w:val="0"/>
          <w:szCs w:val="21"/>
        </w:rPr>
        <w:t>物质由气态变为液态的过程叫液化；</w:t>
      </w:r>
      <w:r>
        <w:rPr>
          <w:rFonts w:ascii="宋体" w:cs="宋体"/>
          <w:kern w:val="0"/>
          <w:szCs w:val="21"/>
        </w:rPr>
        <w:br/>
      </w:r>
      <m:oMath>
        <m:r>
          <w:rPr>
            <w:rFonts w:hAnsi="Cambria Math"/>
          </w:rPr>
          <m:t>(2)</m:t>
        </m:r>
      </m:oMath>
      <w:r>
        <w:rPr>
          <w:rFonts w:ascii="宋体" w:cs="宋体"/>
          <w:kern w:val="0"/>
          <w:szCs w:val="21"/>
        </w:rPr>
        <w:t>液体沸腾的特点：吸热，温度保持不变。</w:t>
      </w:r>
      <w:r>
        <w:rPr>
          <w:rFonts w:ascii="宋体" w:cs="宋体"/>
          <w:kern w:val="0"/>
          <w:szCs w:val="21"/>
        </w:rPr>
        <w:br/>
      </w:r>
      <m:oMath>
        <m:r>
          <w:rPr>
            <w:rFonts w:hAnsi="Cambria Math"/>
          </w:rPr>
          <m:t>(3)</m:t>
        </m:r>
      </m:oMath>
      <w:r>
        <w:rPr>
          <w:rFonts w:ascii="宋体" w:cs="宋体"/>
          <w:kern w:val="0"/>
          <w:szCs w:val="21"/>
        </w:rPr>
        <w:t>改变物体内能的方式：做功和热传递；</w:t>
      </w:r>
      <w:r>
        <w:rPr>
          <w:rFonts w:ascii="宋体" w:cs="宋体"/>
          <w:kern w:val="0"/>
          <w:szCs w:val="21"/>
        </w:rPr>
        <w:br/>
      </w:r>
      <m:oMath>
        <m:r>
          <w:rPr>
            <w:rFonts w:hAnsi="Cambria Math"/>
          </w:rPr>
          <w:lastRenderedPageBreak/>
          <m:t>(4)</m:t>
        </m:r>
      </m:oMath>
      <w:r>
        <w:rPr>
          <w:rFonts w:ascii="宋体" w:cs="宋体"/>
          <w:kern w:val="0"/>
          <w:szCs w:val="21"/>
        </w:rPr>
        <w:t>组成物质的分子在永不停息地做无规则运动。</w:t>
      </w:r>
      <w:r>
        <w:rPr>
          <w:rFonts w:ascii="宋体" w:cs="宋体"/>
          <w:kern w:val="0"/>
          <w:szCs w:val="21"/>
        </w:rPr>
        <w:br/>
      </w:r>
      <w:r>
        <w:rPr>
          <w:rFonts w:ascii="宋体" w:cs="宋体"/>
          <w:kern w:val="0"/>
          <w:szCs w:val="21"/>
        </w:rPr>
        <w:t>本题考查了液化、沸腾的特点、改变物体内能的方式和分子的热运动，是热学综合题。</w:t>
      </w:r>
    </w:p>
    <w:p w14:paraId="3E88D003" w14:textId="77777777" w:rsidR="007C77DB"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4.</w:t>
      </w:r>
      <w:r>
        <w:rPr>
          <w:rFonts w:ascii="宋体" w:cs="宋体"/>
          <w:color w:val="3333FF"/>
          <w:kern w:val="0"/>
          <w:szCs w:val="21"/>
        </w:rPr>
        <w:t>【答案】</w:t>
      </w:r>
      <w:r>
        <w:rPr>
          <w:rFonts w:ascii="Times New Roman" w:eastAsia="Times New Roman" w:hAnsi="Times New Roman" w:cs="Times New Roman"/>
          <w:i/>
          <w:iCs/>
          <w:kern w:val="0"/>
          <w:szCs w:val="21"/>
        </w:rPr>
        <w:t>D</w:t>
      </w:r>
      <w:r>
        <w:rPr>
          <w:rFonts w:ascii="Times New Roman" w:eastAsia="Times New Roman" w:hAnsi="Times New Roman" w:cs="Times New Roman"/>
          <w:kern w:val="0"/>
          <w:sz w:val="24"/>
          <w:szCs w:val="24"/>
        </w:rPr>
        <w:t> </w:t>
      </w:r>
    </w:p>
    <w:p w14:paraId="21A0CE8B" w14:textId="77777777" w:rsidR="007C77DB" w:rsidRDefault="00000000">
      <w:pPr>
        <w:spacing w:line="360" w:lineRule="auto"/>
        <w:rPr>
          <w:rFonts w:ascii="Times New Roman" w:eastAsia="Times New Roman" w:hAnsi="Times New Roman" w:cs="Times New Roman"/>
          <w:kern w:val="0"/>
          <w:sz w:val="24"/>
          <w:szCs w:val="24"/>
        </w:rPr>
      </w:pPr>
      <w:r>
        <w:rPr>
          <w:rFonts w:ascii="宋体" w:cs="宋体"/>
          <w:color w:val="3333FF"/>
          <w:kern w:val="0"/>
          <w:szCs w:val="21"/>
        </w:rPr>
        <w:t>【解析】</w:t>
      </w:r>
      <w:r>
        <w:rPr>
          <w:rFonts w:ascii="宋体" w:cs="宋体"/>
          <w:kern w:val="0"/>
          <w:szCs w:val="21"/>
        </w:rPr>
        <w:t>解：</w:t>
      </w:r>
      <w:r>
        <w:rPr>
          <w:rFonts w:ascii="Times New Roman" w:eastAsia="Times New Roman" w:hAnsi="Times New Roman" w:cs="Times New Roman"/>
          <w:i/>
          <w:iCs/>
          <w:kern w:val="0"/>
          <w:szCs w:val="21"/>
        </w:rPr>
        <w:t>A</w:t>
      </w:r>
      <w:r>
        <w:rPr>
          <w:rFonts w:ascii="宋体" w:cs="宋体"/>
          <w:kern w:val="0"/>
          <w:szCs w:val="21"/>
        </w:rPr>
        <w:t>、插座上的插头长期不拔，会引起发热，导致失火，故</w:t>
      </w:r>
      <w:r>
        <w:rPr>
          <w:rFonts w:ascii="Times New Roman" w:eastAsia="Times New Roman" w:hAnsi="Times New Roman" w:cs="Times New Roman"/>
          <w:i/>
          <w:iCs/>
          <w:kern w:val="0"/>
          <w:szCs w:val="21"/>
        </w:rPr>
        <w:t>A</w:t>
      </w:r>
      <w:r>
        <w:rPr>
          <w:rFonts w:ascii="宋体" w:cs="宋体"/>
          <w:kern w:val="0"/>
          <w:szCs w:val="21"/>
        </w:rPr>
        <w:t>不符合安全用电原则；</w:t>
      </w:r>
      <w:r>
        <w:rPr>
          <w:rFonts w:ascii="宋体" w:cs="宋体"/>
          <w:kern w:val="0"/>
          <w:szCs w:val="21"/>
        </w:rPr>
        <w:br/>
      </w:r>
      <w:r>
        <w:rPr>
          <w:rFonts w:ascii="Times New Roman" w:eastAsia="Times New Roman" w:hAnsi="Times New Roman" w:cs="Times New Roman"/>
          <w:i/>
          <w:iCs/>
          <w:kern w:val="0"/>
          <w:szCs w:val="21"/>
        </w:rPr>
        <w:t>B</w:t>
      </w:r>
      <w:r>
        <w:rPr>
          <w:rFonts w:ascii="宋体" w:cs="宋体"/>
          <w:kern w:val="0"/>
          <w:szCs w:val="21"/>
        </w:rPr>
        <w:t>、更换灯泡前先断开电路，故</w:t>
      </w:r>
      <w:r>
        <w:rPr>
          <w:rFonts w:ascii="Times New Roman" w:eastAsia="Times New Roman" w:hAnsi="Times New Roman" w:cs="Times New Roman"/>
          <w:i/>
          <w:iCs/>
          <w:kern w:val="0"/>
          <w:szCs w:val="21"/>
        </w:rPr>
        <w:t>B</w:t>
      </w:r>
      <w:r>
        <w:rPr>
          <w:rFonts w:ascii="宋体" w:cs="宋体"/>
          <w:kern w:val="0"/>
          <w:szCs w:val="21"/>
        </w:rPr>
        <w:t>不符合安全用电原则；</w:t>
      </w:r>
      <w:r>
        <w:rPr>
          <w:rFonts w:ascii="宋体" w:cs="宋体"/>
          <w:kern w:val="0"/>
          <w:szCs w:val="21"/>
        </w:rPr>
        <w:br/>
      </w:r>
      <w:r>
        <w:rPr>
          <w:rFonts w:ascii="Times New Roman" w:eastAsia="Times New Roman" w:hAnsi="Times New Roman" w:cs="Times New Roman"/>
          <w:i/>
          <w:iCs/>
          <w:kern w:val="0"/>
          <w:szCs w:val="21"/>
        </w:rPr>
        <w:t>C</w:t>
      </w:r>
      <w:r>
        <w:rPr>
          <w:rFonts w:ascii="宋体" w:cs="宋体"/>
          <w:kern w:val="0"/>
          <w:szCs w:val="21"/>
        </w:rPr>
        <w:t>、在电暖器上烘烤衣物，容易触电，故</w:t>
      </w:r>
      <w:r>
        <w:rPr>
          <w:rFonts w:ascii="Times New Roman" w:eastAsia="Times New Roman" w:hAnsi="Times New Roman" w:cs="Times New Roman"/>
          <w:i/>
          <w:iCs/>
          <w:kern w:val="0"/>
          <w:szCs w:val="21"/>
        </w:rPr>
        <w:t>C</w:t>
      </w:r>
      <w:r>
        <w:rPr>
          <w:rFonts w:ascii="宋体" w:cs="宋体"/>
          <w:kern w:val="0"/>
          <w:szCs w:val="21"/>
        </w:rPr>
        <w:t>不符合安全用电原则；</w:t>
      </w:r>
      <w:r>
        <w:rPr>
          <w:rFonts w:ascii="宋体" w:cs="宋体"/>
          <w:kern w:val="0"/>
          <w:szCs w:val="21"/>
        </w:rPr>
        <w:br/>
      </w:r>
      <w:r>
        <w:rPr>
          <w:rFonts w:ascii="Times New Roman" w:eastAsia="Times New Roman" w:hAnsi="Times New Roman" w:cs="Times New Roman"/>
          <w:i/>
          <w:iCs/>
          <w:kern w:val="0"/>
          <w:szCs w:val="21"/>
        </w:rPr>
        <w:t>D</w:t>
      </w:r>
      <w:r>
        <w:rPr>
          <w:rFonts w:ascii="宋体" w:cs="宋体"/>
          <w:kern w:val="0"/>
          <w:szCs w:val="21"/>
        </w:rPr>
        <w:t>、家用电器的金属外壳必须接地，这样可防止因外壳漏电而触电，故</w:t>
      </w:r>
      <w:r>
        <w:rPr>
          <w:rFonts w:ascii="Times New Roman" w:eastAsia="Times New Roman" w:hAnsi="Times New Roman" w:cs="Times New Roman"/>
          <w:i/>
          <w:iCs/>
          <w:kern w:val="0"/>
          <w:szCs w:val="21"/>
        </w:rPr>
        <w:t>D</w:t>
      </w:r>
      <w:r>
        <w:rPr>
          <w:rFonts w:ascii="宋体" w:cs="宋体"/>
          <w:kern w:val="0"/>
          <w:szCs w:val="21"/>
        </w:rPr>
        <w:t>符合安全用电原则。</w:t>
      </w:r>
      <w:r>
        <w:rPr>
          <w:rFonts w:ascii="宋体" w:cs="宋体"/>
          <w:kern w:val="0"/>
          <w:szCs w:val="21"/>
        </w:rPr>
        <w:br/>
        <w:t>故选：</w:t>
      </w:r>
      <w:r>
        <w:rPr>
          <w:rFonts w:ascii="Times New Roman" w:eastAsia="Times New Roman" w:hAnsi="Times New Roman" w:cs="Times New Roman"/>
          <w:i/>
          <w:iCs/>
          <w:kern w:val="0"/>
          <w:szCs w:val="21"/>
        </w:rPr>
        <w:t>D</w:t>
      </w:r>
      <w:r>
        <w:rPr>
          <w:rFonts w:ascii="宋体" w:cs="宋体"/>
          <w:kern w:val="0"/>
          <w:szCs w:val="21"/>
        </w:rPr>
        <w:t>。</w:t>
      </w:r>
      <w:r>
        <w:rPr>
          <w:rFonts w:ascii="宋体" w:cs="宋体"/>
          <w:kern w:val="0"/>
          <w:szCs w:val="21"/>
        </w:rPr>
        <w:br/>
        <w:t>用电器不使用时要断开电源；</w:t>
      </w:r>
      <w:r>
        <w:rPr>
          <w:rFonts w:ascii="宋体" w:cs="宋体"/>
          <w:kern w:val="0"/>
          <w:szCs w:val="21"/>
        </w:rPr>
        <w:br/>
        <w:t>检修电路及更换元件时，应在停电的情况下工作，不能带电工作；</w:t>
      </w:r>
      <w:r>
        <w:rPr>
          <w:rFonts w:ascii="宋体" w:cs="宋体"/>
          <w:kern w:val="0"/>
          <w:szCs w:val="21"/>
        </w:rPr>
        <w:br/>
        <w:t>不能在电暖器上烘烤衣物；</w:t>
      </w:r>
      <w:r>
        <w:rPr>
          <w:rFonts w:ascii="宋体" w:cs="宋体"/>
          <w:kern w:val="0"/>
          <w:szCs w:val="21"/>
        </w:rPr>
        <w:br/>
        <w:t>家用电器的金属外壳必须接地；</w:t>
      </w:r>
      <w:r>
        <w:rPr>
          <w:rFonts w:ascii="宋体" w:cs="宋体"/>
          <w:kern w:val="0"/>
          <w:szCs w:val="21"/>
        </w:rPr>
        <w:br/>
        <w:t>本题考查了学生对安全用电知识的了解与掌握，平时学习时要多了解、多积累，加强安全意识，不能违反。</w:t>
      </w:r>
    </w:p>
    <w:p w14:paraId="312080F7" w14:textId="77777777" w:rsidR="007C77DB"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5.</w:t>
      </w:r>
      <w:r>
        <w:rPr>
          <w:rFonts w:ascii="宋体" w:cs="宋体"/>
          <w:color w:val="3333FF"/>
          <w:kern w:val="0"/>
          <w:szCs w:val="21"/>
        </w:rPr>
        <w:t>【答案】</w:t>
      </w:r>
      <w:r>
        <w:rPr>
          <w:rFonts w:ascii="Times New Roman" w:eastAsia="Times New Roman" w:hAnsi="Times New Roman" w:cs="Times New Roman"/>
          <w:i/>
          <w:iCs/>
          <w:kern w:val="0"/>
          <w:szCs w:val="21"/>
        </w:rPr>
        <w:t>C</w:t>
      </w:r>
      <w:r>
        <w:rPr>
          <w:rFonts w:ascii="Times New Roman" w:eastAsia="Times New Roman" w:hAnsi="Times New Roman" w:cs="Times New Roman"/>
          <w:kern w:val="0"/>
          <w:sz w:val="24"/>
          <w:szCs w:val="24"/>
        </w:rPr>
        <w:t> </w:t>
      </w:r>
    </w:p>
    <w:p w14:paraId="47004EBC" w14:textId="77777777" w:rsidR="007C77DB" w:rsidRDefault="00000000">
      <w:pPr>
        <w:spacing w:line="360" w:lineRule="auto"/>
        <w:rPr>
          <w:rFonts w:ascii="Times New Roman" w:eastAsia="Times New Roman" w:hAnsi="Times New Roman" w:cs="Times New Roman"/>
          <w:kern w:val="0"/>
          <w:sz w:val="24"/>
          <w:szCs w:val="24"/>
        </w:rPr>
      </w:pPr>
      <w:r>
        <w:rPr>
          <w:rFonts w:ascii="宋体" w:cs="宋体"/>
          <w:color w:val="3333FF"/>
          <w:kern w:val="0"/>
          <w:szCs w:val="21"/>
        </w:rPr>
        <w:t>【解析】</w:t>
      </w:r>
      <w:r>
        <w:rPr>
          <w:rFonts w:ascii="宋体" w:cs="宋体"/>
          <w:kern w:val="0"/>
          <w:szCs w:val="21"/>
        </w:rPr>
        <w:t>解：</w:t>
      </w:r>
      <m:oMath>
        <m:r>
          <w:rPr>
            <w:rFonts w:hAnsi="Cambria Math"/>
          </w:rPr>
          <m:t>ABC.</m:t>
        </m:r>
      </m:oMath>
      <w:r>
        <w:rPr>
          <w:rFonts w:ascii="宋体" w:cs="宋体"/>
          <w:kern w:val="0"/>
          <w:szCs w:val="21"/>
        </w:rPr>
        <w:t>在气候干燥的冬天，化纤外套与毛质内衣由于摩擦而紧贴在一起，这是摩擦起电的现象，摩擦过程中转移了电荷，使毛衣和外套带了等量的异种电荷电，异种电荷相互吸引，不是创造了新的电荷，故</w:t>
      </w:r>
      <w:r>
        <w:rPr>
          <w:rFonts w:ascii="Times New Roman" w:eastAsia="Times New Roman" w:hAnsi="Times New Roman" w:cs="Times New Roman"/>
          <w:i/>
          <w:iCs/>
          <w:kern w:val="0"/>
          <w:szCs w:val="21"/>
        </w:rPr>
        <w:t>AB</w:t>
      </w:r>
      <w:r>
        <w:rPr>
          <w:rFonts w:ascii="宋体" w:cs="宋体"/>
          <w:kern w:val="0"/>
          <w:szCs w:val="21"/>
        </w:rPr>
        <w:t>错误，不符合题意，</w:t>
      </w:r>
      <w:r>
        <w:rPr>
          <w:rFonts w:ascii="Times New Roman" w:eastAsia="Times New Roman" w:hAnsi="Times New Roman" w:cs="Times New Roman"/>
          <w:i/>
          <w:iCs/>
          <w:kern w:val="0"/>
          <w:szCs w:val="21"/>
        </w:rPr>
        <w:t>C</w:t>
      </w:r>
      <w:r>
        <w:rPr>
          <w:rFonts w:ascii="宋体" w:cs="宋体"/>
          <w:kern w:val="0"/>
          <w:szCs w:val="21"/>
        </w:rPr>
        <w:t>正确，符合题意；</w:t>
      </w:r>
      <w:r>
        <w:rPr>
          <w:rFonts w:ascii="宋体" w:cs="宋体"/>
          <w:kern w:val="0"/>
          <w:szCs w:val="21"/>
        </w:rPr>
        <w:br/>
      </w:r>
      <w:r>
        <w:rPr>
          <w:rFonts w:ascii="Times New Roman" w:eastAsia="Times New Roman" w:hAnsi="Times New Roman" w:cs="Times New Roman"/>
          <w:i/>
          <w:iCs/>
          <w:kern w:val="0"/>
          <w:szCs w:val="21"/>
        </w:rPr>
        <w:t>D</w:t>
      </w:r>
      <w:r>
        <w:rPr>
          <w:rFonts w:ascii="Times New Roman" w:eastAsia="Times New Roman" w:hAnsi="Times New Roman" w:cs="Times New Roman"/>
          <w:kern w:val="0"/>
          <w:szCs w:val="21"/>
        </w:rPr>
        <w:t>.</w:t>
      </w:r>
      <w:r>
        <w:rPr>
          <w:rFonts w:ascii="宋体" w:cs="宋体"/>
          <w:kern w:val="0"/>
          <w:szCs w:val="21"/>
        </w:rPr>
        <w:t>验电器工作原理是同种电荷互相排斥，而化纤外套与毛质内衣常常紧贴在一起是异种电荷相互吸引，故</w:t>
      </w:r>
      <w:r>
        <w:rPr>
          <w:rFonts w:ascii="Times New Roman" w:eastAsia="Times New Roman" w:hAnsi="Times New Roman" w:cs="Times New Roman"/>
          <w:i/>
          <w:iCs/>
          <w:kern w:val="0"/>
          <w:szCs w:val="21"/>
        </w:rPr>
        <w:t>D</w:t>
      </w:r>
      <w:r>
        <w:rPr>
          <w:rFonts w:ascii="宋体" w:cs="宋体"/>
          <w:kern w:val="0"/>
          <w:szCs w:val="21"/>
        </w:rPr>
        <w:t>错误，不符合题意。</w:t>
      </w:r>
      <w:r>
        <w:rPr>
          <w:rFonts w:ascii="宋体" w:cs="宋体"/>
          <w:kern w:val="0"/>
          <w:szCs w:val="21"/>
        </w:rPr>
        <w:br/>
        <w:t>故选：</w:t>
      </w:r>
      <w:r>
        <w:rPr>
          <w:rFonts w:ascii="Times New Roman" w:eastAsia="Times New Roman" w:hAnsi="Times New Roman" w:cs="Times New Roman"/>
          <w:i/>
          <w:iCs/>
          <w:kern w:val="0"/>
          <w:szCs w:val="21"/>
        </w:rPr>
        <w:t>C</w:t>
      </w:r>
      <w:r>
        <w:rPr>
          <w:rFonts w:ascii="宋体" w:cs="宋体"/>
          <w:kern w:val="0"/>
          <w:szCs w:val="21"/>
        </w:rPr>
        <w:t>。</w:t>
      </w:r>
      <w:r>
        <w:rPr>
          <w:rFonts w:ascii="宋体" w:cs="宋体"/>
          <w:kern w:val="0"/>
          <w:szCs w:val="21"/>
        </w:rPr>
        <w:br/>
        <w:t>摩擦起电的实质不是创造了电，而是电子的转移。</w:t>
      </w:r>
      <w:r>
        <w:rPr>
          <w:rFonts w:ascii="宋体" w:cs="宋体"/>
          <w:kern w:val="0"/>
          <w:szCs w:val="21"/>
        </w:rPr>
        <w:br/>
        <w:t>验电器的原理是同种电荷相互排斥。</w:t>
      </w:r>
      <w:r>
        <w:rPr>
          <w:rFonts w:ascii="宋体" w:cs="宋体"/>
          <w:kern w:val="0"/>
          <w:szCs w:val="21"/>
        </w:rPr>
        <w:br/>
        <w:t>电荷间相互作用的规律：同种电荷相互排斥，异种电荷相互吸引。</w:t>
      </w:r>
      <w:r>
        <w:rPr>
          <w:rFonts w:ascii="宋体" w:cs="宋体"/>
          <w:kern w:val="0"/>
          <w:szCs w:val="21"/>
        </w:rPr>
        <w:br/>
        <w:t>本题考查了摩擦起电的实质，以及电荷间的作用。</w:t>
      </w:r>
    </w:p>
    <w:p w14:paraId="71D95551" w14:textId="77777777" w:rsidR="007C77DB"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6.</w:t>
      </w:r>
      <w:r>
        <w:rPr>
          <w:rFonts w:ascii="宋体" w:cs="宋体"/>
          <w:color w:val="3333FF"/>
          <w:kern w:val="0"/>
          <w:szCs w:val="21"/>
        </w:rPr>
        <w:t>【答案】</w:t>
      </w:r>
      <w:r>
        <w:rPr>
          <w:rFonts w:ascii="Times New Roman" w:eastAsia="Times New Roman" w:hAnsi="Times New Roman" w:cs="Times New Roman"/>
          <w:i/>
          <w:iCs/>
          <w:kern w:val="0"/>
          <w:szCs w:val="21"/>
        </w:rPr>
        <w:t>B</w:t>
      </w:r>
      <w:r>
        <w:rPr>
          <w:rFonts w:ascii="Times New Roman" w:eastAsia="Times New Roman" w:hAnsi="Times New Roman" w:cs="Times New Roman"/>
          <w:kern w:val="0"/>
          <w:sz w:val="24"/>
          <w:szCs w:val="24"/>
        </w:rPr>
        <w:t> </w:t>
      </w:r>
    </w:p>
    <w:p w14:paraId="39AAE828" w14:textId="77777777" w:rsidR="007C77DB" w:rsidRDefault="00000000">
      <w:pPr>
        <w:spacing w:line="360" w:lineRule="auto"/>
        <w:rPr>
          <w:rFonts w:ascii="Times New Roman" w:eastAsia="Times New Roman" w:hAnsi="Times New Roman" w:cs="Times New Roman"/>
          <w:kern w:val="0"/>
          <w:sz w:val="24"/>
          <w:szCs w:val="24"/>
        </w:rPr>
      </w:pPr>
      <w:r>
        <w:rPr>
          <w:rFonts w:ascii="宋体" w:cs="宋体"/>
          <w:color w:val="3333FF"/>
          <w:kern w:val="0"/>
          <w:szCs w:val="21"/>
        </w:rPr>
        <w:t>【解析】</w:t>
      </w:r>
      <w:r>
        <w:rPr>
          <w:rFonts w:ascii="宋体" w:cs="宋体"/>
          <w:kern w:val="0"/>
          <w:szCs w:val="21"/>
        </w:rPr>
        <w:t>解：</w:t>
      </w:r>
      <m:oMath>
        <m:r>
          <w:rPr>
            <w:rFonts w:hAnsi="Cambria Math"/>
          </w:rPr>
          <m:t>A.</m:t>
        </m:r>
      </m:oMath>
      <w:r>
        <w:rPr>
          <w:rFonts w:ascii="宋体" w:cs="宋体"/>
          <w:kern w:val="0"/>
          <w:szCs w:val="21"/>
        </w:rPr>
        <w:t>门禁摄像头是凸透镜，对太阳光有会聚作用，故</w:t>
      </w:r>
      <w:r>
        <w:rPr>
          <w:rFonts w:ascii="Times New Roman" w:eastAsia="Times New Roman" w:hAnsi="Times New Roman" w:cs="Times New Roman"/>
          <w:i/>
          <w:iCs/>
          <w:kern w:val="0"/>
          <w:szCs w:val="21"/>
        </w:rPr>
        <w:t>A</w:t>
      </w:r>
      <w:r>
        <w:rPr>
          <w:rFonts w:ascii="宋体" w:cs="宋体"/>
          <w:kern w:val="0"/>
          <w:szCs w:val="21"/>
        </w:rPr>
        <w:t>错误；</w:t>
      </w:r>
      <w:r>
        <w:rPr>
          <w:rFonts w:ascii="宋体" w:cs="宋体"/>
          <w:kern w:val="0"/>
          <w:szCs w:val="21"/>
        </w:rPr>
        <w:br/>
      </w:r>
      <w:r>
        <w:rPr>
          <w:rFonts w:ascii="Times New Roman" w:eastAsia="Times New Roman" w:hAnsi="Times New Roman" w:cs="Times New Roman"/>
          <w:i/>
          <w:iCs/>
          <w:kern w:val="0"/>
          <w:szCs w:val="21"/>
        </w:rPr>
        <w:t>B</w:t>
      </w:r>
      <w:r>
        <w:rPr>
          <w:rFonts w:ascii="Times New Roman" w:eastAsia="Times New Roman" w:hAnsi="Times New Roman" w:cs="Times New Roman"/>
          <w:kern w:val="0"/>
          <w:szCs w:val="21"/>
        </w:rPr>
        <w:t>.</w:t>
      </w:r>
      <w:r>
        <w:rPr>
          <w:rFonts w:ascii="宋体" w:cs="宋体"/>
          <w:kern w:val="0"/>
          <w:szCs w:val="21"/>
        </w:rPr>
        <w:t>人脸靠近摄像头时，物距变小，像距变大，像也变大，所以，屏幕上所成的像会变大，故</w:t>
      </w:r>
      <w:r>
        <w:rPr>
          <w:rFonts w:ascii="Times New Roman" w:eastAsia="Times New Roman" w:hAnsi="Times New Roman" w:cs="Times New Roman"/>
          <w:i/>
          <w:iCs/>
          <w:kern w:val="0"/>
          <w:szCs w:val="21"/>
        </w:rPr>
        <w:t>B</w:t>
      </w:r>
      <w:r>
        <w:rPr>
          <w:rFonts w:ascii="宋体" w:cs="宋体"/>
          <w:kern w:val="0"/>
          <w:szCs w:val="21"/>
        </w:rPr>
        <w:t>正确；</w:t>
      </w:r>
      <w:r>
        <w:rPr>
          <w:rFonts w:ascii="宋体" w:cs="宋体"/>
          <w:kern w:val="0"/>
          <w:szCs w:val="21"/>
        </w:rPr>
        <w:br/>
      </w:r>
      <w:r>
        <w:rPr>
          <w:rFonts w:ascii="Times New Roman" w:eastAsia="Times New Roman" w:hAnsi="Times New Roman" w:cs="Times New Roman"/>
          <w:i/>
          <w:iCs/>
          <w:kern w:val="0"/>
          <w:szCs w:val="21"/>
        </w:rPr>
        <w:t>C</w:t>
      </w:r>
      <w:r>
        <w:rPr>
          <w:rFonts w:ascii="Times New Roman" w:eastAsia="Times New Roman" w:hAnsi="Times New Roman" w:cs="Times New Roman"/>
          <w:kern w:val="0"/>
          <w:szCs w:val="21"/>
        </w:rPr>
        <w:t>.</w:t>
      </w:r>
      <w:r>
        <w:rPr>
          <w:rFonts w:ascii="宋体" w:cs="宋体"/>
          <w:kern w:val="0"/>
          <w:szCs w:val="21"/>
        </w:rPr>
        <w:t>识别时，成像原理和照相机相似，人脸位于摄像头二倍焦距以外，故</w:t>
      </w:r>
      <w:r>
        <w:rPr>
          <w:rFonts w:ascii="Times New Roman" w:eastAsia="Times New Roman" w:hAnsi="Times New Roman" w:cs="Times New Roman"/>
          <w:i/>
          <w:iCs/>
          <w:kern w:val="0"/>
          <w:szCs w:val="21"/>
        </w:rPr>
        <w:t>C</w:t>
      </w:r>
      <w:r>
        <w:rPr>
          <w:rFonts w:ascii="宋体" w:cs="宋体"/>
          <w:kern w:val="0"/>
          <w:szCs w:val="21"/>
        </w:rPr>
        <w:t>错误；</w:t>
      </w:r>
      <w:r>
        <w:rPr>
          <w:rFonts w:ascii="宋体" w:cs="宋体"/>
          <w:kern w:val="0"/>
          <w:szCs w:val="21"/>
        </w:rPr>
        <w:br/>
      </w:r>
      <w:r>
        <w:rPr>
          <w:rFonts w:ascii="Times New Roman" w:eastAsia="Times New Roman" w:hAnsi="Times New Roman" w:cs="Times New Roman"/>
          <w:i/>
          <w:iCs/>
          <w:kern w:val="0"/>
          <w:szCs w:val="21"/>
        </w:rPr>
        <w:t>D</w:t>
      </w:r>
      <w:r>
        <w:rPr>
          <w:rFonts w:ascii="Times New Roman" w:eastAsia="Times New Roman" w:hAnsi="Times New Roman" w:cs="Times New Roman"/>
          <w:kern w:val="0"/>
          <w:szCs w:val="21"/>
        </w:rPr>
        <w:t>.</w:t>
      </w:r>
      <w:r>
        <w:rPr>
          <w:rFonts w:ascii="宋体" w:cs="宋体"/>
          <w:kern w:val="0"/>
          <w:szCs w:val="21"/>
        </w:rPr>
        <w:t>门禁系统的这种摄像头是凸透镜，可以用来矫正远视眼，近视眼需要配戴凹透镜矫正，故</w:t>
      </w:r>
      <w:r>
        <w:rPr>
          <w:rFonts w:ascii="Times New Roman" w:eastAsia="Times New Roman" w:hAnsi="Times New Roman" w:cs="Times New Roman"/>
          <w:i/>
          <w:iCs/>
          <w:kern w:val="0"/>
          <w:szCs w:val="21"/>
        </w:rPr>
        <w:t>D</w:t>
      </w:r>
      <w:r>
        <w:rPr>
          <w:rFonts w:ascii="宋体" w:cs="宋体"/>
          <w:kern w:val="0"/>
          <w:szCs w:val="21"/>
        </w:rPr>
        <w:t>错误。</w:t>
      </w:r>
      <w:r>
        <w:rPr>
          <w:rFonts w:ascii="宋体" w:cs="宋体"/>
          <w:kern w:val="0"/>
          <w:szCs w:val="21"/>
        </w:rPr>
        <w:br/>
      </w:r>
      <w:r>
        <w:rPr>
          <w:rFonts w:ascii="宋体" w:cs="宋体"/>
          <w:kern w:val="0"/>
          <w:szCs w:val="21"/>
        </w:rPr>
        <w:lastRenderedPageBreak/>
        <w:t>故选：</w:t>
      </w:r>
      <w:r>
        <w:rPr>
          <w:rFonts w:ascii="Times New Roman" w:eastAsia="Times New Roman" w:hAnsi="Times New Roman" w:cs="Times New Roman"/>
          <w:i/>
          <w:iCs/>
          <w:kern w:val="0"/>
          <w:szCs w:val="21"/>
        </w:rPr>
        <w:t>B</w:t>
      </w:r>
      <w:r>
        <w:rPr>
          <w:rFonts w:ascii="宋体" w:cs="宋体"/>
          <w:kern w:val="0"/>
          <w:szCs w:val="21"/>
        </w:rPr>
        <w:t>。</w:t>
      </w:r>
      <w:r>
        <w:rPr>
          <w:rFonts w:ascii="宋体" w:cs="宋体"/>
          <w:kern w:val="0"/>
          <w:szCs w:val="21"/>
        </w:rPr>
        <w:br/>
      </w:r>
      <m:oMath>
        <m:r>
          <w:rPr>
            <w:rFonts w:hAnsi="Cambria Math"/>
          </w:rPr>
          <m:t>(1)</m:t>
        </m:r>
      </m:oMath>
      <w:r>
        <w:rPr>
          <w:rFonts w:ascii="宋体" w:cs="宋体"/>
          <w:kern w:val="0"/>
          <w:szCs w:val="21"/>
        </w:rPr>
        <w:t>摄像头的镜头是凸透镜，凸透镜对光有会聚作用；</w:t>
      </w:r>
      <w:r>
        <w:rPr>
          <w:rFonts w:ascii="宋体" w:cs="宋体"/>
          <w:kern w:val="0"/>
          <w:szCs w:val="21"/>
        </w:rPr>
        <w:br/>
      </w:r>
      <m:oMath>
        <m:r>
          <w:rPr>
            <w:rFonts w:hAnsi="Cambria Math"/>
          </w:rPr>
          <m:t>(2)</m:t>
        </m:r>
      </m:oMath>
      <w:r>
        <w:rPr>
          <w:rFonts w:ascii="宋体" w:cs="宋体"/>
          <w:kern w:val="0"/>
          <w:szCs w:val="21"/>
        </w:rPr>
        <w:t>凸透镜成实像时，物距减小，像距增大，像变大；</w:t>
      </w:r>
      <w:r>
        <w:rPr>
          <w:rFonts w:ascii="宋体" w:cs="宋体"/>
          <w:kern w:val="0"/>
          <w:szCs w:val="21"/>
        </w:rPr>
        <w:br/>
      </w:r>
      <m:oMath>
        <m:r>
          <w:rPr>
            <w:rFonts w:hAnsi="Cambria Math"/>
          </w:rPr>
          <m:t>(3)</m:t>
        </m:r>
      </m:oMath>
      <w:r>
        <w:rPr>
          <w:rFonts w:ascii="宋体" w:cs="宋体"/>
          <w:kern w:val="0"/>
          <w:szCs w:val="21"/>
        </w:rPr>
        <w:t>当物距大于</w:t>
      </w:r>
      <w:r>
        <w:rPr>
          <w:rFonts w:ascii="Times New Roman" w:eastAsia="Times New Roman" w:hAnsi="Times New Roman" w:cs="Times New Roman"/>
          <w:kern w:val="0"/>
          <w:szCs w:val="21"/>
        </w:rPr>
        <w:t>2</w:t>
      </w:r>
      <w:r>
        <w:rPr>
          <w:rFonts w:ascii="宋体" w:cs="宋体"/>
          <w:kern w:val="0"/>
          <w:szCs w:val="21"/>
        </w:rPr>
        <w:t>倍焦距时，凸透镜成倒立、缩小的实像；</w:t>
      </w:r>
      <w:r>
        <w:rPr>
          <w:rFonts w:ascii="宋体" w:cs="宋体"/>
          <w:kern w:val="0"/>
          <w:szCs w:val="21"/>
        </w:rPr>
        <w:br/>
      </w:r>
      <m:oMath>
        <m:r>
          <w:rPr>
            <w:rFonts w:hAnsi="Cambria Math"/>
          </w:rPr>
          <m:t>(4)</m:t>
        </m:r>
      </m:oMath>
      <w:r>
        <w:rPr>
          <w:rFonts w:ascii="宋体" w:cs="宋体"/>
          <w:kern w:val="0"/>
          <w:szCs w:val="21"/>
        </w:rPr>
        <w:t>近视眼需要配戴凹透镜矫正。</w:t>
      </w:r>
      <w:r>
        <w:rPr>
          <w:rFonts w:ascii="宋体" w:cs="宋体"/>
          <w:kern w:val="0"/>
          <w:szCs w:val="21"/>
        </w:rPr>
        <w:br/>
      </w:r>
      <w:r>
        <w:rPr>
          <w:rFonts w:ascii="宋体" w:cs="宋体"/>
          <w:kern w:val="0"/>
          <w:szCs w:val="21"/>
        </w:rPr>
        <w:t>本题考查了凸透镜成像的规律应用和近视眼的矫正，属于基础题。</w:t>
      </w:r>
    </w:p>
    <w:p w14:paraId="6C991760" w14:textId="77777777" w:rsidR="007C77DB"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7.</w:t>
      </w:r>
      <w:r>
        <w:rPr>
          <w:rFonts w:ascii="宋体" w:cs="宋体"/>
          <w:color w:val="3333FF"/>
          <w:kern w:val="0"/>
          <w:szCs w:val="21"/>
        </w:rPr>
        <w:t>【答案】</w:t>
      </w:r>
      <w:r>
        <w:rPr>
          <w:rFonts w:ascii="Times New Roman" w:eastAsia="Times New Roman" w:hAnsi="Times New Roman" w:cs="Times New Roman"/>
          <w:i/>
          <w:iCs/>
          <w:kern w:val="0"/>
          <w:szCs w:val="21"/>
        </w:rPr>
        <w:t>A</w:t>
      </w:r>
      <w:r>
        <w:rPr>
          <w:rFonts w:ascii="Times New Roman" w:eastAsia="Times New Roman" w:hAnsi="Times New Roman" w:cs="Times New Roman"/>
          <w:kern w:val="0"/>
          <w:sz w:val="24"/>
          <w:szCs w:val="24"/>
        </w:rPr>
        <w:t> </w:t>
      </w:r>
    </w:p>
    <w:p w14:paraId="4822BDB4" w14:textId="77777777" w:rsidR="007C77DB" w:rsidRDefault="00000000">
      <w:pPr>
        <w:spacing w:line="360" w:lineRule="auto"/>
        <w:rPr>
          <w:rFonts w:ascii="Times New Roman" w:eastAsia="Times New Roman" w:hAnsi="Times New Roman" w:cs="Times New Roman"/>
          <w:kern w:val="0"/>
          <w:sz w:val="24"/>
          <w:szCs w:val="24"/>
        </w:rPr>
      </w:pPr>
      <w:r>
        <w:rPr>
          <w:rFonts w:ascii="宋体" w:cs="宋体"/>
          <w:color w:val="3333FF"/>
          <w:kern w:val="0"/>
          <w:szCs w:val="21"/>
        </w:rPr>
        <w:t>【解析】</w:t>
      </w:r>
      <w:r>
        <w:rPr>
          <w:rFonts w:ascii="宋体" w:cs="宋体"/>
          <w:kern w:val="0"/>
          <w:szCs w:val="21"/>
        </w:rPr>
        <w:t>解：</w:t>
      </w:r>
      <w:r>
        <w:rPr>
          <w:rFonts w:ascii="宋体" w:cs="宋体"/>
          <w:kern w:val="0"/>
          <w:szCs w:val="21"/>
        </w:rPr>
        <w:br/>
      </w:r>
      <w:r>
        <w:rPr>
          <w:rFonts w:ascii="Times New Roman" w:eastAsia="Times New Roman" w:hAnsi="Times New Roman" w:cs="Times New Roman"/>
          <w:i/>
          <w:iCs/>
          <w:kern w:val="0"/>
          <w:szCs w:val="21"/>
        </w:rPr>
        <w:t>A</w:t>
      </w:r>
      <w:r>
        <w:rPr>
          <w:rFonts w:ascii="宋体" w:cs="宋体"/>
          <w:kern w:val="0"/>
          <w:szCs w:val="21"/>
        </w:rPr>
        <w:t>、扣球时，手给球一个力，物体间力的作用是相互的，球也给手一个力，所以手感受到压力，故</w:t>
      </w:r>
      <w:r>
        <w:rPr>
          <w:rFonts w:ascii="Times New Roman" w:eastAsia="Times New Roman" w:hAnsi="Times New Roman" w:cs="Times New Roman"/>
          <w:i/>
          <w:iCs/>
          <w:kern w:val="0"/>
          <w:szCs w:val="21"/>
        </w:rPr>
        <w:t>A</w:t>
      </w:r>
      <w:r>
        <w:rPr>
          <w:rFonts w:ascii="宋体" w:cs="宋体"/>
          <w:kern w:val="0"/>
          <w:szCs w:val="21"/>
        </w:rPr>
        <w:t>正确。</w:t>
      </w:r>
      <w:r>
        <w:rPr>
          <w:rFonts w:ascii="宋体" w:cs="宋体"/>
          <w:kern w:val="0"/>
          <w:szCs w:val="21"/>
        </w:rPr>
        <w:br/>
      </w:r>
      <w:r>
        <w:rPr>
          <w:rFonts w:ascii="Times New Roman" w:eastAsia="Times New Roman" w:hAnsi="Times New Roman" w:cs="Times New Roman"/>
          <w:i/>
          <w:iCs/>
          <w:kern w:val="0"/>
          <w:szCs w:val="21"/>
        </w:rPr>
        <w:t>B</w:t>
      </w:r>
      <w:r>
        <w:rPr>
          <w:rFonts w:ascii="宋体" w:cs="宋体"/>
          <w:kern w:val="0"/>
          <w:szCs w:val="21"/>
        </w:rPr>
        <w:t>、运动鞋底凹凸不平，是在压力一定时，通过增大接触面的粗糙程度来增大摩擦力，故</w:t>
      </w:r>
      <w:r>
        <w:rPr>
          <w:rFonts w:ascii="Times New Roman" w:eastAsia="Times New Roman" w:hAnsi="Times New Roman" w:cs="Times New Roman"/>
          <w:i/>
          <w:iCs/>
          <w:kern w:val="0"/>
          <w:szCs w:val="21"/>
        </w:rPr>
        <w:t>B</w:t>
      </w:r>
      <w:r>
        <w:rPr>
          <w:rFonts w:ascii="宋体" w:cs="宋体"/>
          <w:kern w:val="0"/>
          <w:szCs w:val="21"/>
        </w:rPr>
        <w:t>错误。</w:t>
      </w:r>
      <w:r>
        <w:rPr>
          <w:rFonts w:ascii="宋体" w:cs="宋体"/>
          <w:kern w:val="0"/>
          <w:szCs w:val="21"/>
        </w:rPr>
        <w:br/>
      </w:r>
      <w:r>
        <w:rPr>
          <w:rFonts w:ascii="Times New Roman" w:eastAsia="Times New Roman" w:hAnsi="Times New Roman" w:cs="Times New Roman"/>
          <w:i/>
          <w:iCs/>
          <w:kern w:val="0"/>
          <w:szCs w:val="21"/>
        </w:rPr>
        <w:t>C</w:t>
      </w:r>
      <w:r>
        <w:rPr>
          <w:rFonts w:ascii="宋体" w:cs="宋体"/>
          <w:kern w:val="0"/>
          <w:szCs w:val="21"/>
        </w:rPr>
        <w:t>、惯性大小只跟物体的质量大小有关，跟物体的运动速度大小无关，故</w:t>
      </w:r>
      <w:r>
        <w:rPr>
          <w:rFonts w:ascii="Times New Roman" w:eastAsia="Times New Roman" w:hAnsi="Times New Roman" w:cs="Times New Roman"/>
          <w:i/>
          <w:iCs/>
          <w:kern w:val="0"/>
          <w:szCs w:val="21"/>
        </w:rPr>
        <w:t>C</w:t>
      </w:r>
      <w:r>
        <w:rPr>
          <w:rFonts w:ascii="宋体" w:cs="宋体"/>
          <w:kern w:val="0"/>
          <w:szCs w:val="21"/>
        </w:rPr>
        <w:t>错误。</w:t>
      </w:r>
      <w:r>
        <w:rPr>
          <w:rFonts w:ascii="宋体" w:cs="宋体"/>
          <w:kern w:val="0"/>
          <w:szCs w:val="21"/>
        </w:rPr>
        <w:br/>
      </w:r>
      <w:r>
        <w:rPr>
          <w:rFonts w:ascii="Times New Roman" w:eastAsia="Times New Roman" w:hAnsi="Times New Roman" w:cs="Times New Roman"/>
          <w:i/>
          <w:iCs/>
          <w:kern w:val="0"/>
          <w:szCs w:val="21"/>
        </w:rPr>
        <w:t>D</w:t>
      </w:r>
      <w:r>
        <w:rPr>
          <w:rFonts w:ascii="宋体" w:cs="宋体"/>
          <w:kern w:val="0"/>
          <w:szCs w:val="21"/>
        </w:rPr>
        <w:t>、由牛顿第一定律可知，若飞行的乒乓球所受的力全部消失，乒乓球将做匀速直线运动，故</w:t>
      </w:r>
      <w:r>
        <w:rPr>
          <w:rFonts w:ascii="Times New Roman" w:eastAsia="Times New Roman" w:hAnsi="Times New Roman" w:cs="Times New Roman"/>
          <w:i/>
          <w:iCs/>
          <w:kern w:val="0"/>
          <w:szCs w:val="21"/>
        </w:rPr>
        <w:t>D</w:t>
      </w:r>
      <w:r>
        <w:rPr>
          <w:rFonts w:ascii="宋体" w:cs="宋体"/>
          <w:kern w:val="0"/>
          <w:szCs w:val="21"/>
        </w:rPr>
        <w:t>错误。</w:t>
      </w:r>
      <w:r>
        <w:rPr>
          <w:rFonts w:ascii="宋体" w:cs="宋体"/>
          <w:kern w:val="0"/>
          <w:szCs w:val="21"/>
        </w:rPr>
        <w:br/>
        <w:t>故选：</w:t>
      </w:r>
      <w:r>
        <w:rPr>
          <w:rFonts w:ascii="Times New Roman" w:eastAsia="Times New Roman" w:hAnsi="Times New Roman" w:cs="Times New Roman"/>
          <w:i/>
          <w:iCs/>
          <w:kern w:val="0"/>
          <w:szCs w:val="21"/>
        </w:rPr>
        <w:t>A</w:t>
      </w:r>
      <w:r>
        <w:rPr>
          <w:rFonts w:ascii="宋体" w:cs="宋体"/>
          <w:kern w:val="0"/>
          <w:szCs w:val="21"/>
        </w:rPr>
        <w:t>。</w:t>
      </w:r>
      <w:r>
        <w:rPr>
          <w:rFonts w:ascii="宋体" w:cs="宋体"/>
          <w:kern w:val="0"/>
          <w:szCs w:val="21"/>
        </w:rPr>
        <w:br/>
      </w:r>
      <m:oMath>
        <m:r>
          <w:rPr>
            <w:rFonts w:hAnsi="Cambria Math"/>
          </w:rPr>
          <m:t>(1)</m:t>
        </m:r>
      </m:oMath>
      <w:r>
        <w:rPr>
          <w:rFonts w:ascii="宋体" w:cs="宋体"/>
          <w:kern w:val="0"/>
          <w:szCs w:val="21"/>
        </w:rPr>
        <w:t>物体间力的作用是相互的，一个物体对另一个物体施力的同时，也受到同样大小的一个力。</w:t>
      </w:r>
      <w:r>
        <w:rPr>
          <w:rFonts w:ascii="宋体" w:cs="宋体"/>
          <w:kern w:val="0"/>
          <w:szCs w:val="21"/>
        </w:rPr>
        <w:br/>
      </w:r>
      <m:oMath>
        <m:r>
          <w:rPr>
            <w:rFonts w:hAnsi="Cambria Math"/>
          </w:rPr>
          <m:t>(2)</m:t>
        </m:r>
      </m:oMath>
      <w:r>
        <w:rPr>
          <w:rFonts w:ascii="宋体" w:cs="宋体"/>
          <w:kern w:val="0"/>
          <w:szCs w:val="21"/>
        </w:rPr>
        <w:t>摩擦力大小</w:t>
      </w:r>
      <w:proofErr w:type="gramStart"/>
      <w:r>
        <w:rPr>
          <w:rFonts w:ascii="宋体" w:cs="宋体"/>
          <w:kern w:val="0"/>
          <w:szCs w:val="21"/>
        </w:rPr>
        <w:t>跟压力</w:t>
      </w:r>
      <w:proofErr w:type="gramEnd"/>
      <w:r>
        <w:rPr>
          <w:rFonts w:ascii="宋体" w:cs="宋体"/>
          <w:kern w:val="0"/>
          <w:szCs w:val="21"/>
        </w:rPr>
        <w:t>大小和接触面粗糙程度有关，在压力一定时，接触面越粗糙摩擦力越大。</w:t>
      </w:r>
      <w:r>
        <w:rPr>
          <w:rFonts w:ascii="宋体" w:cs="宋体"/>
          <w:kern w:val="0"/>
          <w:szCs w:val="21"/>
        </w:rPr>
        <w:br/>
      </w:r>
      <m:oMath>
        <m:r>
          <w:rPr>
            <w:rFonts w:hAnsi="Cambria Math"/>
          </w:rPr>
          <m:t>(3)</m:t>
        </m:r>
      </m:oMath>
      <w:r>
        <w:rPr>
          <w:rFonts w:ascii="宋体" w:cs="宋体"/>
          <w:kern w:val="0"/>
          <w:szCs w:val="21"/>
        </w:rPr>
        <w:t>惯性大小只跟物体的质量大小有关，跟物体是否受力、是否运动、运动速度等都没有关系。</w:t>
      </w:r>
      <w:r>
        <w:rPr>
          <w:rFonts w:ascii="宋体" w:cs="宋体"/>
          <w:kern w:val="0"/>
          <w:szCs w:val="21"/>
        </w:rPr>
        <w:br/>
      </w:r>
      <m:oMath>
        <m:r>
          <w:rPr>
            <w:rFonts w:hAnsi="Cambria Math"/>
          </w:rPr>
          <m:t>(4)</m:t>
        </m:r>
      </m:oMath>
      <w:r>
        <w:rPr>
          <w:rFonts w:ascii="宋体" w:cs="宋体"/>
          <w:kern w:val="0"/>
          <w:szCs w:val="21"/>
        </w:rPr>
        <w:t>由牛顿第一定律可知，物体不受力的作用时，总保持静止状态或匀速直线运动状态。</w:t>
      </w:r>
      <w:r>
        <w:rPr>
          <w:rFonts w:ascii="宋体" w:cs="宋体"/>
          <w:kern w:val="0"/>
          <w:szCs w:val="21"/>
        </w:rPr>
        <w:br/>
      </w:r>
      <w:r>
        <w:rPr>
          <w:rFonts w:ascii="宋体" w:cs="宋体"/>
          <w:kern w:val="0"/>
          <w:szCs w:val="21"/>
        </w:rPr>
        <w:t>本题通过乒乓球比赛时的场景，考查了力的作用是相互的、摩擦力大小的影响因素、惯性和牛顿第一定律等知识点，具有较强的综合性，体现了物理知识在体育运动中的应用。</w:t>
      </w:r>
    </w:p>
    <w:p w14:paraId="77D477BB" w14:textId="77777777" w:rsidR="007C77DB"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8.</w:t>
      </w:r>
      <w:r>
        <w:rPr>
          <w:rFonts w:ascii="宋体" w:cs="宋体"/>
          <w:color w:val="3333FF"/>
          <w:kern w:val="0"/>
          <w:szCs w:val="21"/>
        </w:rPr>
        <w:t>【答案】</w:t>
      </w:r>
      <w:r>
        <w:rPr>
          <w:rFonts w:ascii="Times New Roman" w:eastAsia="Times New Roman" w:hAnsi="Times New Roman" w:cs="Times New Roman"/>
          <w:i/>
          <w:iCs/>
          <w:kern w:val="0"/>
          <w:szCs w:val="21"/>
        </w:rPr>
        <w:t>D</w:t>
      </w:r>
      <w:r>
        <w:rPr>
          <w:rFonts w:ascii="Times New Roman" w:eastAsia="Times New Roman" w:hAnsi="Times New Roman" w:cs="Times New Roman"/>
          <w:kern w:val="0"/>
          <w:sz w:val="24"/>
          <w:szCs w:val="24"/>
        </w:rPr>
        <w:t> </w:t>
      </w:r>
    </w:p>
    <w:p w14:paraId="2D023CDE" w14:textId="77777777" w:rsidR="007C77DB" w:rsidRDefault="00000000">
      <w:pPr>
        <w:spacing w:line="360" w:lineRule="auto"/>
        <w:rPr>
          <w:rFonts w:ascii="Times New Roman" w:eastAsia="Times New Roman" w:hAnsi="Times New Roman" w:cs="Times New Roman"/>
          <w:kern w:val="0"/>
          <w:sz w:val="24"/>
          <w:szCs w:val="24"/>
        </w:rPr>
      </w:pPr>
      <w:r>
        <w:rPr>
          <w:rFonts w:ascii="宋体" w:cs="宋体"/>
          <w:color w:val="3333FF"/>
          <w:kern w:val="0"/>
          <w:szCs w:val="21"/>
        </w:rPr>
        <w:t>【解析】</w:t>
      </w:r>
      <w:r>
        <w:rPr>
          <w:rFonts w:ascii="宋体" w:cs="宋体"/>
          <w:kern w:val="0"/>
          <w:szCs w:val="21"/>
        </w:rPr>
        <w:t>解：</w:t>
      </w:r>
      <w:r>
        <w:rPr>
          <w:rFonts w:ascii="Times New Roman" w:eastAsia="Times New Roman" w:hAnsi="Times New Roman" w:cs="Times New Roman"/>
          <w:i/>
          <w:iCs/>
          <w:kern w:val="0"/>
          <w:szCs w:val="21"/>
        </w:rPr>
        <w:t>A</w:t>
      </w:r>
      <w:r>
        <w:rPr>
          <w:rFonts w:ascii="宋体" w:cs="宋体"/>
          <w:kern w:val="0"/>
          <w:szCs w:val="21"/>
        </w:rPr>
        <w:t>、当蜂鸣器警报时，灯泡</w:t>
      </w:r>
      <w:r>
        <w:rPr>
          <w:rFonts w:ascii="Times New Roman" w:eastAsia="Times New Roman" w:hAnsi="Times New Roman" w:cs="Times New Roman"/>
          <w:i/>
          <w:iCs/>
          <w:kern w:val="0"/>
          <w:szCs w:val="21"/>
        </w:rPr>
        <w:t>L</w:t>
      </w:r>
      <w:r>
        <w:rPr>
          <w:rFonts w:ascii="宋体" w:cs="宋体"/>
          <w:kern w:val="0"/>
          <w:szCs w:val="21"/>
        </w:rPr>
        <w:t>所在电路是断开的，灯泡不会发光，故</w:t>
      </w:r>
      <w:r>
        <w:rPr>
          <w:rFonts w:ascii="Times New Roman" w:eastAsia="Times New Roman" w:hAnsi="Times New Roman" w:cs="Times New Roman"/>
          <w:i/>
          <w:iCs/>
          <w:kern w:val="0"/>
          <w:szCs w:val="21"/>
        </w:rPr>
        <w:t>A</w:t>
      </w:r>
      <w:r>
        <w:rPr>
          <w:rFonts w:ascii="宋体" w:cs="宋体"/>
          <w:kern w:val="0"/>
          <w:szCs w:val="21"/>
        </w:rPr>
        <w:t>错误；</w:t>
      </w:r>
      <w:r>
        <w:rPr>
          <w:rFonts w:ascii="宋体" w:cs="宋体"/>
          <w:kern w:val="0"/>
          <w:szCs w:val="21"/>
        </w:rPr>
        <w:br/>
      </w:r>
      <w:r>
        <w:rPr>
          <w:rFonts w:ascii="Times New Roman" w:eastAsia="Times New Roman" w:hAnsi="Times New Roman" w:cs="Times New Roman"/>
          <w:i/>
          <w:iCs/>
          <w:kern w:val="0"/>
          <w:szCs w:val="21"/>
        </w:rPr>
        <w:t>B</w:t>
      </w:r>
      <w:r>
        <w:rPr>
          <w:rFonts w:ascii="宋体" w:cs="宋体"/>
          <w:kern w:val="0"/>
          <w:szCs w:val="21"/>
        </w:rPr>
        <w:t>、若控制电路电源电压降低，由于电磁铁的吸合电流不变，根据欧姆定律可知，电路的总电阻变小，气敏电阻的阻值变小，报警浓度变大，故</w:t>
      </w:r>
      <w:r>
        <w:rPr>
          <w:rFonts w:ascii="Times New Roman" w:eastAsia="Times New Roman" w:hAnsi="Times New Roman" w:cs="Times New Roman"/>
          <w:i/>
          <w:iCs/>
          <w:kern w:val="0"/>
          <w:szCs w:val="21"/>
        </w:rPr>
        <w:t>B</w:t>
      </w:r>
      <w:r>
        <w:rPr>
          <w:rFonts w:ascii="宋体" w:cs="宋体"/>
          <w:kern w:val="0"/>
          <w:szCs w:val="21"/>
        </w:rPr>
        <w:t>错误；</w:t>
      </w:r>
      <w:r>
        <w:rPr>
          <w:rFonts w:ascii="宋体" w:cs="宋体"/>
          <w:kern w:val="0"/>
          <w:szCs w:val="21"/>
        </w:rPr>
        <w:br/>
      </w:r>
      <w:r>
        <w:rPr>
          <w:rFonts w:ascii="Times New Roman" w:eastAsia="Times New Roman" w:hAnsi="Times New Roman" w:cs="Times New Roman"/>
          <w:i/>
          <w:iCs/>
          <w:kern w:val="0"/>
          <w:szCs w:val="21"/>
        </w:rPr>
        <w:t>C</w:t>
      </w:r>
      <w:r>
        <w:rPr>
          <w:rFonts w:ascii="宋体" w:cs="宋体"/>
          <w:kern w:val="0"/>
          <w:szCs w:val="21"/>
        </w:rPr>
        <w:t>、若要调低报警温度，此时热敏电阻的阻值会变大，由于电磁铁的吸合电流不变，根据欧姆定律可知，电路的总电阻不变，应减小</w:t>
      </w:r>
      <m:oMath>
        <m:sSub>
          <m:sSubPr>
            <m:ctrlPr>
              <w:rPr>
                <w:rFonts w:hAnsi="Cambria Math"/>
              </w:rPr>
            </m:ctrlPr>
          </m:sSubPr>
          <m:e>
            <m:r>
              <w:rPr>
                <w:rFonts w:hAnsi="Cambria Math"/>
              </w:rPr>
              <m:t>R</m:t>
            </m:r>
          </m:e>
          <m:sub>
            <m:r>
              <w:rPr>
                <w:rFonts w:hAnsi="Cambria Math"/>
              </w:rPr>
              <m:t>1</m:t>
            </m:r>
          </m:sub>
        </m:sSub>
      </m:oMath>
      <w:r>
        <w:rPr>
          <w:rFonts w:ascii="宋体" w:cs="宋体"/>
          <w:kern w:val="0"/>
          <w:szCs w:val="21"/>
        </w:rPr>
        <w:t>的阻值，故</w:t>
      </w:r>
      <w:r>
        <w:rPr>
          <w:rFonts w:ascii="Times New Roman" w:eastAsia="Times New Roman" w:hAnsi="Times New Roman" w:cs="Times New Roman"/>
          <w:i/>
          <w:iCs/>
          <w:kern w:val="0"/>
          <w:szCs w:val="21"/>
        </w:rPr>
        <w:t>C</w:t>
      </w:r>
      <w:r>
        <w:rPr>
          <w:rFonts w:ascii="宋体" w:cs="宋体"/>
          <w:kern w:val="0"/>
          <w:szCs w:val="21"/>
        </w:rPr>
        <w:t>错误；</w:t>
      </w:r>
      <w:r>
        <w:rPr>
          <w:rFonts w:ascii="宋体" w:cs="宋体"/>
          <w:kern w:val="0"/>
          <w:szCs w:val="21"/>
        </w:rPr>
        <w:br/>
      </w:r>
      <w:r>
        <w:rPr>
          <w:rFonts w:ascii="Times New Roman" w:eastAsia="Times New Roman" w:hAnsi="Times New Roman" w:cs="Times New Roman"/>
          <w:i/>
          <w:iCs/>
          <w:kern w:val="0"/>
          <w:szCs w:val="21"/>
        </w:rPr>
        <w:t>D</w:t>
      </w:r>
      <w:r>
        <w:rPr>
          <w:rFonts w:ascii="宋体" w:cs="宋体"/>
          <w:kern w:val="0"/>
          <w:szCs w:val="21"/>
        </w:rPr>
        <w:t>、若天然气浓度增大，气敏电阻的阻值变小，控制电路的总电阻变小，根据欧姆定律可知，电路中电流变大，电磁铁磁性将增强，故</w:t>
      </w:r>
      <w:r>
        <w:rPr>
          <w:rFonts w:ascii="Times New Roman" w:eastAsia="Times New Roman" w:hAnsi="Times New Roman" w:cs="Times New Roman"/>
          <w:i/>
          <w:iCs/>
          <w:kern w:val="0"/>
          <w:szCs w:val="21"/>
        </w:rPr>
        <w:t>D</w:t>
      </w:r>
      <w:r>
        <w:rPr>
          <w:rFonts w:ascii="宋体" w:cs="宋体"/>
          <w:kern w:val="0"/>
          <w:szCs w:val="21"/>
        </w:rPr>
        <w:t>正确。</w:t>
      </w:r>
      <w:r>
        <w:rPr>
          <w:rFonts w:ascii="宋体" w:cs="宋体"/>
          <w:kern w:val="0"/>
          <w:szCs w:val="21"/>
        </w:rPr>
        <w:br/>
        <w:t>故选：</w:t>
      </w:r>
      <w:r>
        <w:rPr>
          <w:rFonts w:ascii="Times New Roman" w:eastAsia="Times New Roman" w:hAnsi="Times New Roman" w:cs="Times New Roman"/>
          <w:i/>
          <w:iCs/>
          <w:kern w:val="0"/>
          <w:szCs w:val="21"/>
        </w:rPr>
        <w:t>D</w:t>
      </w:r>
      <w:r>
        <w:rPr>
          <w:rFonts w:ascii="宋体" w:cs="宋体"/>
          <w:kern w:val="0"/>
          <w:szCs w:val="21"/>
        </w:rPr>
        <w:t>。</w:t>
      </w:r>
      <w:r>
        <w:rPr>
          <w:rFonts w:ascii="宋体" w:cs="宋体"/>
          <w:kern w:val="0"/>
          <w:szCs w:val="21"/>
        </w:rPr>
        <w:br/>
      </w:r>
      <m:oMath>
        <m:r>
          <w:rPr>
            <w:rFonts w:hAnsi="Cambria Math"/>
          </w:rPr>
          <m:t>(1)</m:t>
        </m:r>
      </m:oMath>
      <w:r>
        <w:rPr>
          <w:rFonts w:ascii="宋体" w:cs="宋体"/>
          <w:kern w:val="0"/>
          <w:szCs w:val="21"/>
        </w:rPr>
        <w:t>当蜂鸣器警报时，根据电路的工作状态分析灯泡的发光情况；</w:t>
      </w:r>
      <w:r>
        <w:rPr>
          <w:rFonts w:ascii="宋体" w:cs="宋体"/>
          <w:kern w:val="0"/>
          <w:szCs w:val="21"/>
        </w:rPr>
        <w:br/>
      </w:r>
      <m:oMath>
        <m:r>
          <w:rPr>
            <w:rFonts w:hAnsi="Cambria Math"/>
          </w:rPr>
          <w:lastRenderedPageBreak/>
          <m:t>(2)</m:t>
        </m:r>
      </m:oMath>
      <w:r>
        <w:rPr>
          <w:rFonts w:ascii="宋体" w:cs="宋体"/>
          <w:kern w:val="0"/>
          <w:szCs w:val="21"/>
        </w:rPr>
        <w:t>若控制电路电压降低，由于吸合电流不变，据此分析电路中电阻的变化和报警浓度的变化；</w:t>
      </w:r>
      <w:r>
        <w:rPr>
          <w:rFonts w:ascii="宋体" w:cs="宋体"/>
          <w:kern w:val="0"/>
          <w:szCs w:val="21"/>
        </w:rPr>
        <w:br/>
      </w:r>
      <m:oMath>
        <m:r>
          <w:rPr>
            <w:rFonts w:hAnsi="Cambria Math"/>
          </w:rPr>
          <m:t>(3)</m:t>
        </m:r>
      </m:oMath>
      <w:r>
        <w:rPr>
          <w:rFonts w:ascii="宋体" w:cs="宋体"/>
          <w:kern w:val="0"/>
          <w:szCs w:val="21"/>
        </w:rPr>
        <w:t>若要调低报警浓度，根据气敏电阻阻值的变化分析</w:t>
      </w:r>
      <m:oMath>
        <m:sSub>
          <m:sSubPr>
            <m:ctrlPr>
              <w:rPr>
                <w:rFonts w:hAnsi="Cambria Math"/>
              </w:rPr>
            </m:ctrlPr>
          </m:sSubPr>
          <m:e>
            <m:r>
              <w:rPr>
                <w:rFonts w:hAnsi="Cambria Math"/>
              </w:rPr>
              <m:t>R</m:t>
            </m:r>
          </m:e>
          <m:sub>
            <m:r>
              <w:rPr>
                <w:rFonts w:hAnsi="Cambria Math"/>
              </w:rPr>
              <m:t>1</m:t>
            </m:r>
          </m:sub>
        </m:sSub>
      </m:oMath>
      <w:r>
        <w:rPr>
          <w:rFonts w:ascii="宋体" w:cs="宋体"/>
          <w:kern w:val="0"/>
          <w:szCs w:val="21"/>
        </w:rPr>
        <w:t>的阻值的变化；</w:t>
      </w:r>
      <w:r>
        <w:rPr>
          <w:rFonts w:ascii="宋体" w:cs="宋体"/>
          <w:kern w:val="0"/>
          <w:szCs w:val="21"/>
        </w:rPr>
        <w:br/>
      </w:r>
      <m:oMath>
        <m:r>
          <w:rPr>
            <w:rFonts w:hAnsi="Cambria Math"/>
          </w:rPr>
          <m:t>(3)</m:t>
        </m:r>
      </m:oMath>
      <w:r>
        <w:rPr>
          <w:rFonts w:ascii="宋体" w:cs="宋体"/>
          <w:kern w:val="0"/>
          <w:szCs w:val="21"/>
        </w:rPr>
        <w:t>天然气浓度增大，根据气敏电阻阻值的变化，利用欧姆定律分析电路中电流的变化和电磁铁磁性的变化。</w:t>
      </w:r>
      <w:r>
        <w:rPr>
          <w:rFonts w:ascii="宋体" w:cs="宋体"/>
          <w:kern w:val="0"/>
          <w:szCs w:val="21"/>
        </w:rPr>
        <w:br/>
      </w:r>
      <w:r>
        <w:rPr>
          <w:rFonts w:ascii="宋体" w:cs="宋体"/>
          <w:kern w:val="0"/>
          <w:szCs w:val="21"/>
        </w:rPr>
        <w:t>本题考查串联电路特点、欧姆定律的灵活运用，难度不大。</w:t>
      </w:r>
    </w:p>
    <w:p w14:paraId="49E5D4E8" w14:textId="77777777" w:rsidR="007C77DB"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9.</w:t>
      </w:r>
      <w:r>
        <w:rPr>
          <w:rFonts w:ascii="宋体" w:cs="宋体"/>
          <w:color w:val="3333FF"/>
          <w:kern w:val="0"/>
          <w:szCs w:val="21"/>
        </w:rPr>
        <w:t>【答案】</w:t>
      </w:r>
      <w:r>
        <w:rPr>
          <w:rFonts w:ascii="Times New Roman" w:eastAsia="Times New Roman" w:hAnsi="Times New Roman" w:cs="Times New Roman"/>
          <w:i/>
          <w:iCs/>
          <w:kern w:val="0"/>
          <w:szCs w:val="21"/>
        </w:rPr>
        <w:t>B</w:t>
      </w:r>
      <w:r>
        <w:rPr>
          <w:rFonts w:ascii="Times New Roman" w:eastAsia="Times New Roman" w:hAnsi="Times New Roman" w:cs="Times New Roman"/>
          <w:kern w:val="0"/>
          <w:sz w:val="24"/>
          <w:szCs w:val="24"/>
        </w:rPr>
        <w:t> </w:t>
      </w:r>
    </w:p>
    <w:p w14:paraId="1125B455" w14:textId="77777777" w:rsidR="007C77DB" w:rsidRDefault="00000000">
      <w:pPr>
        <w:spacing w:line="360" w:lineRule="auto"/>
        <w:rPr>
          <w:rFonts w:ascii="Times New Roman" w:eastAsia="Times New Roman" w:hAnsi="Times New Roman" w:cs="Times New Roman"/>
          <w:kern w:val="0"/>
          <w:sz w:val="24"/>
          <w:szCs w:val="24"/>
        </w:rPr>
      </w:pPr>
      <w:r>
        <w:rPr>
          <w:rFonts w:ascii="宋体" w:cs="宋体"/>
          <w:color w:val="3333FF"/>
          <w:kern w:val="0"/>
          <w:szCs w:val="21"/>
        </w:rPr>
        <w:t>【解析】</w:t>
      </w:r>
      <w:r>
        <w:rPr>
          <w:rFonts w:ascii="宋体" w:cs="宋体"/>
          <w:kern w:val="0"/>
          <w:szCs w:val="21"/>
        </w:rPr>
        <w:t>解：</w:t>
      </w:r>
      <w:r>
        <w:rPr>
          <w:rFonts w:ascii="宋体" w:cs="宋体"/>
          <w:kern w:val="0"/>
          <w:szCs w:val="21"/>
        </w:rPr>
        <w:br/>
      </w:r>
      <w:r>
        <w:rPr>
          <w:rFonts w:ascii="Times New Roman" w:eastAsia="Times New Roman" w:hAnsi="Times New Roman" w:cs="Times New Roman"/>
          <w:i/>
          <w:iCs/>
          <w:kern w:val="0"/>
          <w:szCs w:val="21"/>
        </w:rPr>
        <w:t>A</w:t>
      </w:r>
      <w:r>
        <w:rPr>
          <w:rFonts w:ascii="宋体" w:cs="宋体"/>
          <w:kern w:val="0"/>
          <w:szCs w:val="21"/>
        </w:rPr>
        <w:t>、缓慢向杯中加</w:t>
      </w:r>
      <w:proofErr w:type="gramStart"/>
      <w:r>
        <w:rPr>
          <w:rFonts w:ascii="宋体" w:cs="宋体"/>
          <w:kern w:val="0"/>
          <w:szCs w:val="21"/>
        </w:rPr>
        <w:t>少量盐并轻轻</w:t>
      </w:r>
      <w:proofErr w:type="gramEnd"/>
      <w:r>
        <w:rPr>
          <w:rFonts w:ascii="宋体" w:cs="宋体"/>
          <w:kern w:val="0"/>
          <w:szCs w:val="21"/>
        </w:rPr>
        <w:t>搅拌，液体的密度变大，深度不变，根据</w:t>
      </w:r>
      <m:oMath>
        <m:r>
          <w:rPr>
            <w:rFonts w:hAnsi="Cambria Math"/>
          </w:rPr>
          <m:t>p=ρgh</m:t>
        </m:r>
      </m:oMath>
      <w:r>
        <w:rPr>
          <w:rFonts w:ascii="宋体" w:cs="宋体"/>
          <w:kern w:val="0"/>
          <w:szCs w:val="21"/>
        </w:rPr>
        <w:t>知液体对杯底的压强变大，故</w:t>
      </w:r>
      <w:r>
        <w:rPr>
          <w:rFonts w:ascii="Times New Roman" w:eastAsia="Times New Roman" w:hAnsi="Times New Roman" w:cs="Times New Roman"/>
          <w:i/>
          <w:iCs/>
          <w:kern w:val="0"/>
          <w:szCs w:val="21"/>
        </w:rPr>
        <w:t>A</w:t>
      </w:r>
      <w:r>
        <w:rPr>
          <w:rFonts w:ascii="宋体" w:cs="宋体"/>
          <w:kern w:val="0"/>
          <w:szCs w:val="21"/>
        </w:rPr>
        <w:t>错误；</w:t>
      </w:r>
      <w:r>
        <w:rPr>
          <w:rFonts w:ascii="宋体" w:cs="宋体"/>
          <w:kern w:val="0"/>
          <w:szCs w:val="21"/>
        </w:rPr>
        <w:br/>
      </w:r>
      <w:r>
        <w:rPr>
          <w:rFonts w:ascii="Times New Roman" w:eastAsia="Times New Roman" w:hAnsi="Times New Roman" w:cs="Times New Roman"/>
          <w:i/>
          <w:iCs/>
          <w:kern w:val="0"/>
          <w:szCs w:val="21"/>
        </w:rPr>
        <w:t>BCD</w:t>
      </w:r>
      <w:r>
        <w:rPr>
          <w:rFonts w:ascii="宋体" w:cs="宋体"/>
          <w:kern w:val="0"/>
          <w:szCs w:val="21"/>
        </w:rPr>
        <w:t>、如图所示状态，此时鸡蛋漂浮，液体的密度大于鸡蛋密度，缓慢向杯中加盐使液体的密度变大，鸡蛋仍会漂浮，浮力仍等于鸡蛋的重力，鸡蛋的重力不变，浮力不变，由</w:t>
      </w:r>
      <m:oMath>
        <m:r>
          <w:rPr>
            <w:rFonts w:hAnsi="Cambria Math"/>
          </w:rPr>
          <m:t>G=mg</m:t>
        </m:r>
      </m:oMath>
      <w:r>
        <w:rPr>
          <w:rFonts w:ascii="宋体" w:cs="宋体"/>
          <w:kern w:val="0"/>
          <w:szCs w:val="21"/>
        </w:rPr>
        <w:t>和阿基米德原理知鸡蛋排开液体的质量保持不变，故</w:t>
      </w:r>
      <w:r>
        <w:rPr>
          <w:rFonts w:ascii="Times New Roman" w:eastAsia="Times New Roman" w:hAnsi="Times New Roman" w:cs="Times New Roman"/>
          <w:i/>
          <w:iCs/>
          <w:kern w:val="0"/>
          <w:szCs w:val="21"/>
        </w:rPr>
        <w:t>B</w:t>
      </w:r>
      <w:r>
        <w:rPr>
          <w:rFonts w:ascii="宋体" w:cs="宋体"/>
          <w:kern w:val="0"/>
          <w:szCs w:val="21"/>
        </w:rPr>
        <w:t>正确，</w:t>
      </w:r>
      <w:r>
        <w:rPr>
          <w:rFonts w:ascii="Times New Roman" w:eastAsia="Times New Roman" w:hAnsi="Times New Roman" w:cs="Times New Roman"/>
          <w:i/>
          <w:iCs/>
          <w:kern w:val="0"/>
          <w:szCs w:val="21"/>
        </w:rPr>
        <w:t>CD</w:t>
      </w:r>
      <w:r>
        <w:rPr>
          <w:rFonts w:ascii="宋体" w:cs="宋体"/>
          <w:kern w:val="0"/>
          <w:szCs w:val="21"/>
        </w:rPr>
        <w:t>错误。</w:t>
      </w:r>
      <w:r>
        <w:rPr>
          <w:rFonts w:ascii="宋体" w:cs="宋体"/>
          <w:kern w:val="0"/>
          <w:szCs w:val="21"/>
        </w:rPr>
        <w:br/>
      </w:r>
      <w:r>
        <w:rPr>
          <w:rFonts w:ascii="宋体" w:cs="宋体"/>
          <w:kern w:val="0"/>
          <w:szCs w:val="21"/>
        </w:rPr>
        <w:t>故选：</w:t>
      </w:r>
      <w:r>
        <w:rPr>
          <w:rFonts w:ascii="Times New Roman" w:eastAsia="Times New Roman" w:hAnsi="Times New Roman" w:cs="Times New Roman"/>
          <w:i/>
          <w:iCs/>
          <w:kern w:val="0"/>
          <w:szCs w:val="21"/>
        </w:rPr>
        <w:t>B</w:t>
      </w:r>
      <w:r>
        <w:rPr>
          <w:rFonts w:ascii="宋体" w:cs="宋体"/>
          <w:kern w:val="0"/>
          <w:szCs w:val="21"/>
        </w:rPr>
        <w:t>。</w:t>
      </w:r>
      <w:r>
        <w:rPr>
          <w:rFonts w:ascii="宋体" w:cs="宋体"/>
          <w:kern w:val="0"/>
          <w:szCs w:val="21"/>
        </w:rPr>
        <w:br/>
      </w:r>
      <m:oMath>
        <m:r>
          <w:rPr>
            <w:rFonts w:hAnsi="Cambria Math"/>
          </w:rPr>
          <m:t>(1)</m:t>
        </m:r>
      </m:oMath>
      <w:r>
        <w:rPr>
          <w:rFonts w:ascii="宋体" w:cs="宋体"/>
          <w:kern w:val="0"/>
          <w:szCs w:val="21"/>
        </w:rPr>
        <w:t>缓慢向杯中加</w:t>
      </w:r>
      <w:proofErr w:type="gramStart"/>
      <w:r>
        <w:rPr>
          <w:rFonts w:ascii="宋体" w:cs="宋体"/>
          <w:kern w:val="0"/>
          <w:szCs w:val="21"/>
        </w:rPr>
        <w:t>少量盐并轻轻</w:t>
      </w:r>
      <w:proofErr w:type="gramEnd"/>
      <w:r>
        <w:rPr>
          <w:rFonts w:ascii="宋体" w:cs="宋体"/>
          <w:kern w:val="0"/>
          <w:szCs w:val="21"/>
        </w:rPr>
        <w:t>搅拌，液体的密度变大，根据</w:t>
      </w:r>
      <m:oMath>
        <m:r>
          <w:rPr>
            <w:rFonts w:hAnsi="Cambria Math"/>
          </w:rPr>
          <m:t>p=ρgh</m:t>
        </m:r>
      </m:oMath>
      <w:r>
        <w:rPr>
          <w:rFonts w:ascii="宋体" w:cs="宋体"/>
          <w:kern w:val="0"/>
          <w:szCs w:val="21"/>
        </w:rPr>
        <w:t>判断出</w:t>
      </w:r>
      <w:proofErr w:type="gramStart"/>
      <w:r>
        <w:rPr>
          <w:rFonts w:ascii="宋体" w:cs="宋体"/>
          <w:kern w:val="0"/>
          <w:szCs w:val="21"/>
        </w:rPr>
        <w:t>液体对杯底压</w:t>
      </w:r>
      <w:proofErr w:type="gramEnd"/>
      <w:r>
        <w:rPr>
          <w:rFonts w:ascii="宋体" w:cs="宋体"/>
          <w:kern w:val="0"/>
          <w:szCs w:val="21"/>
        </w:rPr>
        <w:t>强的变化；</w:t>
      </w:r>
      <w:r>
        <w:rPr>
          <w:rFonts w:ascii="宋体" w:cs="宋体"/>
          <w:kern w:val="0"/>
          <w:szCs w:val="21"/>
        </w:rPr>
        <w:br/>
      </w:r>
      <m:oMath>
        <m:r>
          <w:rPr>
            <w:rFonts w:hAnsi="Cambria Math"/>
          </w:rPr>
          <m:t>(2)</m:t>
        </m:r>
      </m:oMath>
      <w:r>
        <w:rPr>
          <w:rFonts w:ascii="宋体" w:cs="宋体"/>
          <w:kern w:val="0"/>
          <w:szCs w:val="21"/>
        </w:rPr>
        <w:t>根据物体的浮沉条件分析浮力的变化；</w:t>
      </w:r>
      <w:r>
        <w:rPr>
          <w:rFonts w:ascii="宋体" w:cs="宋体"/>
          <w:kern w:val="0"/>
          <w:szCs w:val="21"/>
        </w:rPr>
        <w:br/>
      </w:r>
      <m:oMath>
        <m:r>
          <w:rPr>
            <w:rFonts w:hAnsi="Cambria Math"/>
          </w:rPr>
          <m:t>(3)</m:t>
        </m:r>
      </m:oMath>
      <w:r>
        <w:rPr>
          <w:rFonts w:ascii="宋体" w:cs="宋体"/>
          <w:kern w:val="0"/>
          <w:szCs w:val="21"/>
        </w:rPr>
        <w:t>根据阿基米德原理和</w:t>
      </w:r>
      <m:oMath>
        <m:r>
          <w:rPr>
            <w:rFonts w:hAnsi="Cambria Math"/>
          </w:rPr>
          <m:t>G=mg</m:t>
        </m:r>
      </m:oMath>
      <w:r>
        <w:rPr>
          <w:rFonts w:ascii="宋体" w:cs="宋体"/>
          <w:kern w:val="0"/>
          <w:szCs w:val="21"/>
        </w:rPr>
        <w:t>判断出鸡蛋排开液体质量的变化。</w:t>
      </w:r>
      <w:r>
        <w:rPr>
          <w:rFonts w:ascii="宋体" w:cs="宋体"/>
          <w:kern w:val="0"/>
          <w:szCs w:val="21"/>
        </w:rPr>
        <w:br/>
      </w:r>
      <w:r>
        <w:rPr>
          <w:rFonts w:ascii="宋体" w:cs="宋体"/>
          <w:kern w:val="0"/>
          <w:szCs w:val="21"/>
        </w:rPr>
        <w:t>本题考查了物体浮沉条件和液体压强公式的应用，一定要掌握物体浮沉情况与密度的关系，同时要搞清不同状态下</w:t>
      </w:r>
      <m:oMath>
        <m:r>
          <w:rPr>
            <w:rFonts w:hAnsi="Cambria Math"/>
          </w:rPr>
          <m:t>(</m:t>
        </m:r>
      </m:oMath>
      <w:r>
        <w:rPr>
          <w:rFonts w:ascii="宋体" w:cs="宋体"/>
          <w:kern w:val="0"/>
          <w:szCs w:val="21"/>
        </w:rPr>
        <w:t>漂浮、悬浮</w:t>
      </w:r>
      <m:oMath>
        <m:r>
          <w:rPr>
            <w:rFonts w:hAnsi="Cambria Math"/>
          </w:rPr>
          <m:t>)</m:t>
        </m:r>
      </m:oMath>
      <w:r>
        <w:rPr>
          <w:rFonts w:ascii="宋体" w:cs="宋体"/>
          <w:kern w:val="0"/>
          <w:szCs w:val="21"/>
        </w:rPr>
        <w:t>物体所受重力与浮力的大小关系。</w:t>
      </w:r>
    </w:p>
    <w:p w14:paraId="6E83D181" w14:textId="77777777" w:rsidR="007C77DB"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10.</w:t>
      </w:r>
      <w:r>
        <w:rPr>
          <w:rFonts w:ascii="宋体" w:cs="宋体"/>
          <w:color w:val="3333FF"/>
          <w:kern w:val="0"/>
          <w:szCs w:val="21"/>
        </w:rPr>
        <w:t>【答案】</w:t>
      </w:r>
      <w:r>
        <w:rPr>
          <w:rFonts w:ascii="Times New Roman" w:eastAsia="Times New Roman" w:hAnsi="Times New Roman" w:cs="Times New Roman"/>
          <w:i/>
          <w:iCs/>
          <w:kern w:val="0"/>
          <w:szCs w:val="21"/>
        </w:rPr>
        <w:t>D</w:t>
      </w:r>
      <w:r>
        <w:rPr>
          <w:rFonts w:ascii="Times New Roman" w:eastAsia="Times New Roman" w:hAnsi="Times New Roman" w:cs="Times New Roman"/>
          <w:kern w:val="0"/>
          <w:sz w:val="24"/>
          <w:szCs w:val="24"/>
        </w:rPr>
        <w:t> </w:t>
      </w:r>
    </w:p>
    <w:p w14:paraId="52093DA5" w14:textId="77777777" w:rsidR="007C77DB" w:rsidRDefault="00000000">
      <w:pPr>
        <w:spacing w:line="360" w:lineRule="auto"/>
        <w:rPr>
          <w:rFonts w:ascii="Times New Roman" w:eastAsia="Times New Roman" w:hAnsi="Times New Roman" w:cs="Times New Roman"/>
          <w:kern w:val="0"/>
          <w:sz w:val="24"/>
          <w:szCs w:val="24"/>
        </w:rPr>
      </w:pPr>
      <w:r>
        <w:rPr>
          <w:rFonts w:ascii="宋体" w:cs="宋体"/>
          <w:color w:val="3333FF"/>
          <w:kern w:val="0"/>
          <w:szCs w:val="21"/>
        </w:rPr>
        <w:t>【解析】</w:t>
      </w:r>
      <w:r>
        <w:rPr>
          <w:rFonts w:ascii="宋体" w:cs="宋体"/>
          <w:kern w:val="0"/>
          <w:szCs w:val="21"/>
        </w:rPr>
        <w:t>解：</w:t>
      </w:r>
      <m:oMath>
        <m:r>
          <w:rPr>
            <w:rFonts w:hAnsi="Cambria Math"/>
          </w:rPr>
          <m:t>A.</m:t>
        </m:r>
      </m:oMath>
      <w:r>
        <w:rPr>
          <w:rFonts w:ascii="宋体" w:cs="宋体"/>
          <w:kern w:val="0"/>
          <w:szCs w:val="21"/>
        </w:rPr>
        <w:t>由图甲可知：体重秤是串联接入电路，所以应该是电流表，故</w:t>
      </w:r>
      <w:r>
        <w:rPr>
          <w:rFonts w:ascii="Times New Roman" w:eastAsia="Times New Roman" w:hAnsi="Times New Roman" w:cs="Times New Roman"/>
          <w:i/>
          <w:iCs/>
          <w:kern w:val="0"/>
          <w:szCs w:val="21"/>
        </w:rPr>
        <w:t>A</w:t>
      </w:r>
      <w:r>
        <w:rPr>
          <w:rFonts w:ascii="宋体" w:cs="宋体"/>
          <w:kern w:val="0"/>
          <w:szCs w:val="21"/>
        </w:rPr>
        <w:t>选项错误；</w:t>
      </w:r>
      <w:r>
        <w:rPr>
          <w:rFonts w:ascii="宋体" w:cs="宋体"/>
          <w:kern w:val="0"/>
          <w:szCs w:val="21"/>
        </w:rPr>
        <w:br/>
      </w:r>
      <w:r>
        <w:rPr>
          <w:rFonts w:ascii="Times New Roman" w:eastAsia="Times New Roman" w:hAnsi="Times New Roman" w:cs="Times New Roman"/>
          <w:i/>
          <w:iCs/>
          <w:kern w:val="0"/>
          <w:szCs w:val="21"/>
        </w:rPr>
        <w:t>B</w:t>
      </w:r>
      <w:r>
        <w:rPr>
          <w:rFonts w:ascii="Times New Roman" w:eastAsia="Times New Roman" w:hAnsi="Times New Roman" w:cs="Times New Roman"/>
          <w:kern w:val="0"/>
          <w:szCs w:val="21"/>
        </w:rPr>
        <w:t>.</w:t>
      </w:r>
      <w:r>
        <w:rPr>
          <w:rFonts w:ascii="宋体" w:cs="宋体"/>
          <w:kern w:val="0"/>
          <w:szCs w:val="21"/>
        </w:rPr>
        <w:t>由图乙可知：人的质量越大，压敏电阻</w:t>
      </w:r>
      <m:oMath>
        <m:sSub>
          <m:sSubPr>
            <m:ctrlPr>
              <w:rPr>
                <w:rFonts w:hAnsi="Cambria Math"/>
              </w:rPr>
            </m:ctrlPr>
          </m:sSubPr>
          <m:e>
            <m:r>
              <w:rPr>
                <w:rFonts w:hAnsi="Cambria Math"/>
              </w:rPr>
              <m:t>R</m:t>
            </m:r>
          </m:e>
          <m:sub>
            <m:r>
              <w:rPr>
                <w:rFonts w:hAnsi="Cambria Math"/>
              </w:rPr>
              <m:t>1</m:t>
            </m:r>
          </m:sub>
        </m:sSub>
      </m:oMath>
      <w:r>
        <w:rPr>
          <w:rFonts w:ascii="宋体" w:cs="宋体"/>
          <w:kern w:val="0"/>
          <w:szCs w:val="21"/>
        </w:rPr>
        <w:t>阻值越小，故</w:t>
      </w:r>
      <w:r>
        <w:rPr>
          <w:rFonts w:ascii="Times New Roman" w:eastAsia="Times New Roman" w:hAnsi="Times New Roman" w:cs="Times New Roman"/>
          <w:i/>
          <w:iCs/>
          <w:kern w:val="0"/>
          <w:szCs w:val="21"/>
        </w:rPr>
        <w:t>B</w:t>
      </w:r>
      <w:r>
        <w:rPr>
          <w:rFonts w:ascii="宋体" w:cs="宋体"/>
          <w:kern w:val="0"/>
          <w:szCs w:val="21"/>
        </w:rPr>
        <w:t>选项错误；</w:t>
      </w:r>
      <w:r>
        <w:rPr>
          <w:rFonts w:ascii="宋体" w:cs="宋体"/>
          <w:kern w:val="0"/>
          <w:szCs w:val="21"/>
        </w:rPr>
        <w:br/>
      </w:r>
      <w:r>
        <w:rPr>
          <w:rFonts w:ascii="Times New Roman" w:eastAsia="Times New Roman" w:hAnsi="Times New Roman" w:cs="Times New Roman"/>
          <w:i/>
          <w:iCs/>
          <w:kern w:val="0"/>
          <w:szCs w:val="21"/>
        </w:rPr>
        <w:t>C</w:t>
      </w:r>
      <w:r>
        <w:rPr>
          <w:rFonts w:ascii="Times New Roman" w:eastAsia="Times New Roman" w:hAnsi="Times New Roman" w:cs="Times New Roman"/>
          <w:kern w:val="0"/>
          <w:szCs w:val="21"/>
        </w:rPr>
        <w:t>.</w:t>
      </w:r>
      <w:r>
        <w:rPr>
          <w:rFonts w:ascii="宋体" w:cs="宋体"/>
          <w:kern w:val="0"/>
          <w:szCs w:val="21"/>
        </w:rPr>
        <w:t>人的质量越大，压敏电阻</w:t>
      </w:r>
      <m:oMath>
        <m:sSub>
          <m:sSubPr>
            <m:ctrlPr>
              <w:rPr>
                <w:rFonts w:hAnsi="Cambria Math"/>
              </w:rPr>
            </m:ctrlPr>
          </m:sSubPr>
          <m:e>
            <m:r>
              <w:rPr>
                <w:rFonts w:hAnsi="Cambria Math"/>
              </w:rPr>
              <m:t>R</m:t>
            </m:r>
          </m:e>
          <m:sub>
            <m:r>
              <w:rPr>
                <w:rFonts w:hAnsi="Cambria Math"/>
              </w:rPr>
              <m:t>1</m:t>
            </m:r>
          </m:sub>
        </m:sSub>
      </m:oMath>
      <w:r>
        <w:rPr>
          <w:rFonts w:ascii="宋体" w:cs="宋体"/>
          <w:kern w:val="0"/>
          <w:szCs w:val="21"/>
        </w:rPr>
        <w:t>阻值越小，串联电路的电流就越大，所以体重秤的显示</w:t>
      </w:r>
      <w:proofErr w:type="gramStart"/>
      <w:r>
        <w:rPr>
          <w:rFonts w:ascii="宋体" w:cs="宋体"/>
          <w:kern w:val="0"/>
          <w:szCs w:val="21"/>
        </w:rPr>
        <w:t>示</w:t>
      </w:r>
      <w:proofErr w:type="gramEnd"/>
      <w:r>
        <w:rPr>
          <w:rFonts w:ascii="宋体" w:cs="宋体"/>
          <w:kern w:val="0"/>
          <w:szCs w:val="21"/>
        </w:rPr>
        <w:t>数越大，故</w:t>
      </w:r>
      <w:r>
        <w:rPr>
          <w:rFonts w:ascii="Times New Roman" w:eastAsia="Times New Roman" w:hAnsi="Times New Roman" w:cs="Times New Roman"/>
          <w:i/>
          <w:iCs/>
          <w:kern w:val="0"/>
          <w:szCs w:val="21"/>
        </w:rPr>
        <w:t>C</w:t>
      </w:r>
      <w:r>
        <w:rPr>
          <w:rFonts w:ascii="宋体" w:cs="宋体"/>
          <w:kern w:val="0"/>
          <w:szCs w:val="21"/>
        </w:rPr>
        <w:t>选项错误；</w:t>
      </w:r>
      <w:r>
        <w:rPr>
          <w:rFonts w:ascii="宋体" w:cs="宋体"/>
          <w:kern w:val="0"/>
          <w:szCs w:val="21"/>
        </w:rPr>
        <w:br/>
      </w:r>
      <w:r>
        <w:rPr>
          <w:rFonts w:ascii="Times New Roman" w:eastAsia="Times New Roman" w:hAnsi="Times New Roman" w:cs="Times New Roman"/>
          <w:i/>
          <w:iCs/>
          <w:kern w:val="0"/>
          <w:szCs w:val="21"/>
        </w:rPr>
        <w:t>D</w:t>
      </w:r>
      <w:r>
        <w:rPr>
          <w:rFonts w:ascii="Times New Roman" w:eastAsia="Times New Roman" w:hAnsi="Times New Roman" w:cs="Times New Roman"/>
          <w:kern w:val="0"/>
          <w:szCs w:val="21"/>
        </w:rPr>
        <w:t>.</w:t>
      </w:r>
      <w:r>
        <w:rPr>
          <w:rFonts w:ascii="宋体" w:cs="宋体"/>
          <w:kern w:val="0"/>
          <w:szCs w:val="21"/>
        </w:rPr>
        <w:t>人的质量越大，压敏电阻</w:t>
      </w:r>
      <m:oMath>
        <m:sSub>
          <m:sSubPr>
            <m:ctrlPr>
              <w:rPr>
                <w:rFonts w:hAnsi="Cambria Math"/>
              </w:rPr>
            </m:ctrlPr>
          </m:sSubPr>
          <m:e>
            <m:r>
              <w:rPr>
                <w:rFonts w:hAnsi="Cambria Math"/>
              </w:rPr>
              <m:t>R</m:t>
            </m:r>
          </m:e>
          <m:sub>
            <m:r>
              <w:rPr>
                <w:rFonts w:hAnsi="Cambria Math"/>
              </w:rPr>
              <m:t>1</m:t>
            </m:r>
          </m:sub>
        </m:sSub>
      </m:oMath>
      <w:r>
        <w:rPr>
          <w:rFonts w:ascii="宋体" w:cs="宋体"/>
          <w:kern w:val="0"/>
          <w:szCs w:val="21"/>
        </w:rPr>
        <w:t>阻值越小，串联电路的电流就越大，根据公式</w:t>
      </w:r>
      <m:oMath>
        <m:r>
          <w:rPr>
            <w:rFonts w:hAnsi="Cambria Math"/>
          </w:rPr>
          <m:t>P=UI</m:t>
        </m:r>
      </m:oMath>
      <w:r>
        <w:rPr>
          <w:rFonts w:ascii="宋体" w:cs="宋体"/>
          <w:kern w:val="0"/>
          <w:szCs w:val="21"/>
        </w:rPr>
        <w:t>可知电路消耗的电功率越大，故</w:t>
      </w:r>
      <w:r>
        <w:rPr>
          <w:rFonts w:ascii="Times New Roman" w:eastAsia="Times New Roman" w:hAnsi="Times New Roman" w:cs="Times New Roman"/>
          <w:i/>
          <w:iCs/>
          <w:kern w:val="0"/>
          <w:szCs w:val="21"/>
        </w:rPr>
        <w:t>D</w:t>
      </w:r>
      <w:r>
        <w:rPr>
          <w:rFonts w:ascii="宋体" w:cs="宋体"/>
          <w:kern w:val="0"/>
          <w:szCs w:val="21"/>
        </w:rPr>
        <w:t>选项正确。</w:t>
      </w:r>
      <w:r>
        <w:rPr>
          <w:rFonts w:ascii="宋体" w:cs="宋体"/>
          <w:kern w:val="0"/>
          <w:szCs w:val="21"/>
        </w:rPr>
        <w:br/>
      </w:r>
      <w:r>
        <w:rPr>
          <w:rFonts w:ascii="宋体" w:cs="宋体"/>
          <w:kern w:val="0"/>
          <w:szCs w:val="21"/>
        </w:rPr>
        <w:t>故选：</w:t>
      </w:r>
      <w:r>
        <w:rPr>
          <w:rFonts w:ascii="Times New Roman" w:eastAsia="Times New Roman" w:hAnsi="Times New Roman" w:cs="Times New Roman"/>
          <w:i/>
          <w:iCs/>
          <w:kern w:val="0"/>
          <w:szCs w:val="21"/>
        </w:rPr>
        <w:t>D</w:t>
      </w:r>
      <w:r>
        <w:rPr>
          <w:rFonts w:ascii="宋体" w:cs="宋体"/>
          <w:kern w:val="0"/>
          <w:szCs w:val="21"/>
        </w:rPr>
        <w:t>。</w:t>
      </w:r>
      <w:r>
        <w:rPr>
          <w:rFonts w:ascii="宋体" w:cs="宋体"/>
          <w:kern w:val="0"/>
          <w:szCs w:val="21"/>
        </w:rPr>
        <w:br/>
      </w:r>
      <m:oMath>
        <m:r>
          <w:rPr>
            <w:rFonts w:hAnsi="Cambria Math"/>
          </w:rPr>
          <m:t>(1)</m:t>
        </m:r>
      </m:oMath>
      <w:r>
        <w:rPr>
          <w:rFonts w:ascii="宋体" w:cs="宋体"/>
          <w:kern w:val="0"/>
          <w:szCs w:val="21"/>
        </w:rPr>
        <w:t>电压表应并联接入用电器两端，电流表串联接入电路。</w:t>
      </w:r>
      <w:r>
        <w:rPr>
          <w:rFonts w:ascii="宋体" w:cs="宋体"/>
          <w:kern w:val="0"/>
          <w:szCs w:val="21"/>
        </w:rPr>
        <w:br/>
      </w:r>
      <m:oMath>
        <m:r>
          <w:rPr>
            <w:rFonts w:hAnsi="Cambria Math"/>
          </w:rPr>
          <m:t>(2)</m:t>
        </m:r>
      </m:oMath>
      <w:r>
        <w:rPr>
          <w:rFonts w:ascii="宋体" w:cs="宋体"/>
          <w:kern w:val="0"/>
          <w:szCs w:val="21"/>
        </w:rPr>
        <w:t>在电压不变时，电流与电阻成反比。</w:t>
      </w:r>
      <w:r>
        <w:rPr>
          <w:rFonts w:ascii="宋体" w:cs="宋体"/>
          <w:kern w:val="0"/>
          <w:szCs w:val="21"/>
        </w:rPr>
        <w:br/>
      </w:r>
      <m:oMath>
        <m:r>
          <w:rPr>
            <w:rFonts w:hAnsi="Cambria Math"/>
          </w:rPr>
          <m:t>(3)</m:t>
        </m:r>
      </m:oMath>
      <w:r>
        <w:rPr>
          <w:rFonts w:ascii="宋体" w:cs="宋体"/>
          <w:kern w:val="0"/>
          <w:szCs w:val="21"/>
        </w:rPr>
        <w:t>由公式</w:t>
      </w:r>
      <m:oMath>
        <m:r>
          <w:rPr>
            <w:rFonts w:hAnsi="Cambria Math"/>
          </w:rPr>
          <m:t>P=UI</m:t>
        </m:r>
      </m:oMath>
      <w:r>
        <w:rPr>
          <w:rFonts w:ascii="宋体" w:cs="宋体"/>
          <w:kern w:val="0"/>
          <w:szCs w:val="21"/>
        </w:rPr>
        <w:t>可知电压不变电功率与电流成正比。</w:t>
      </w:r>
      <w:r>
        <w:rPr>
          <w:rFonts w:ascii="宋体" w:cs="宋体"/>
          <w:kern w:val="0"/>
          <w:szCs w:val="21"/>
        </w:rPr>
        <w:br/>
      </w:r>
      <w:r>
        <w:rPr>
          <w:rFonts w:ascii="宋体" w:cs="宋体"/>
          <w:kern w:val="0"/>
          <w:szCs w:val="21"/>
        </w:rPr>
        <w:t>本题考查动态电路，涉及传感器，属于</w:t>
      </w:r>
      <w:proofErr w:type="gramStart"/>
      <w:r>
        <w:rPr>
          <w:rFonts w:ascii="宋体" w:cs="宋体"/>
          <w:kern w:val="0"/>
          <w:szCs w:val="21"/>
        </w:rPr>
        <w:t>较基础一类</w:t>
      </w:r>
      <w:proofErr w:type="gramEnd"/>
      <w:r>
        <w:rPr>
          <w:rFonts w:ascii="宋体" w:cs="宋体"/>
          <w:kern w:val="0"/>
          <w:szCs w:val="21"/>
        </w:rPr>
        <w:t>的分析，熟悉公式是解题的关键。</w:t>
      </w:r>
    </w:p>
    <w:p w14:paraId="478EBF7A" w14:textId="77777777" w:rsidR="007C77DB" w:rsidRDefault="00000000">
      <w:pPr>
        <w:spacing w:line="360" w:lineRule="auto"/>
        <w:textAlignment w:val="center"/>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lastRenderedPageBreak/>
        <w:t>11.</w:t>
      </w:r>
      <w:r>
        <w:rPr>
          <w:rFonts w:ascii="宋体" w:cs="宋体"/>
          <w:color w:val="3333FF"/>
          <w:kern w:val="0"/>
          <w:szCs w:val="21"/>
        </w:rPr>
        <w:t>【答案】</w:t>
      </w:r>
      <w:r>
        <w:rPr>
          <w:rFonts w:ascii="宋体" w:cs="宋体"/>
          <w:kern w:val="0"/>
          <w:szCs w:val="21"/>
        </w:rPr>
        <w:t>解：由分析知，用铲子铲土时铲子的动力臂最长时，动力最小，连接支点</w:t>
      </w:r>
      <w:r>
        <w:rPr>
          <w:rFonts w:ascii="Times New Roman" w:eastAsia="Times New Roman" w:hAnsi="Times New Roman" w:cs="Times New Roman"/>
          <w:i/>
          <w:iCs/>
          <w:kern w:val="0"/>
          <w:szCs w:val="21"/>
        </w:rPr>
        <w:t>O</w:t>
      </w:r>
      <w:r>
        <w:rPr>
          <w:rFonts w:ascii="宋体" w:cs="宋体"/>
          <w:kern w:val="0"/>
          <w:szCs w:val="21"/>
        </w:rPr>
        <w:t>和力的作用点</w:t>
      </w:r>
      <w:r>
        <w:rPr>
          <w:rFonts w:ascii="Times New Roman" w:eastAsia="Times New Roman" w:hAnsi="Times New Roman" w:cs="Times New Roman"/>
          <w:i/>
          <w:iCs/>
          <w:kern w:val="0"/>
          <w:szCs w:val="21"/>
        </w:rPr>
        <w:t>A</w:t>
      </w:r>
      <w:r>
        <w:rPr>
          <w:rFonts w:ascii="宋体" w:cs="宋体"/>
          <w:kern w:val="0"/>
          <w:szCs w:val="21"/>
        </w:rPr>
        <w:t>，以</w:t>
      </w:r>
      <w:r>
        <w:rPr>
          <w:rFonts w:ascii="Times New Roman" w:eastAsia="Times New Roman" w:hAnsi="Times New Roman" w:cs="Times New Roman"/>
          <w:i/>
          <w:iCs/>
          <w:kern w:val="0"/>
          <w:szCs w:val="21"/>
        </w:rPr>
        <w:t>OA</w:t>
      </w:r>
      <w:r>
        <w:rPr>
          <w:rFonts w:ascii="宋体" w:cs="宋体"/>
          <w:kern w:val="0"/>
          <w:szCs w:val="21"/>
        </w:rPr>
        <w:t>为力臂是最长的动力臂，由</w:t>
      </w:r>
      <w:r>
        <w:rPr>
          <w:rFonts w:ascii="Times New Roman" w:eastAsia="Times New Roman" w:hAnsi="Times New Roman" w:cs="Times New Roman"/>
          <w:i/>
          <w:iCs/>
          <w:kern w:val="0"/>
          <w:szCs w:val="21"/>
        </w:rPr>
        <w:t>A</w:t>
      </w:r>
      <w:r>
        <w:rPr>
          <w:rFonts w:ascii="宋体" w:cs="宋体"/>
          <w:kern w:val="0"/>
          <w:szCs w:val="21"/>
        </w:rPr>
        <w:t>点做</w:t>
      </w:r>
      <w:r>
        <w:rPr>
          <w:rFonts w:ascii="Times New Roman" w:eastAsia="Times New Roman" w:hAnsi="Times New Roman" w:cs="Times New Roman"/>
          <w:i/>
          <w:iCs/>
          <w:kern w:val="0"/>
          <w:szCs w:val="21"/>
        </w:rPr>
        <w:t>OA</w:t>
      </w:r>
      <w:r>
        <w:rPr>
          <w:rFonts w:ascii="宋体" w:cs="宋体"/>
          <w:kern w:val="0"/>
          <w:szCs w:val="21"/>
        </w:rPr>
        <w:t>的垂线画出最小的力</w:t>
      </w:r>
      <w:r>
        <w:rPr>
          <w:rFonts w:ascii="Times New Roman" w:eastAsia="Times New Roman" w:hAnsi="Times New Roman" w:cs="Times New Roman"/>
          <w:i/>
          <w:iCs/>
          <w:kern w:val="0"/>
          <w:szCs w:val="21"/>
        </w:rPr>
        <w:t>F</w:t>
      </w:r>
      <w:r>
        <w:rPr>
          <w:rFonts w:ascii="宋体" w:cs="宋体"/>
          <w:kern w:val="0"/>
          <w:szCs w:val="21"/>
        </w:rPr>
        <w:t>，方向向上，如图所示：</w:t>
      </w:r>
      <w:r>
        <w:rPr>
          <w:rFonts w:ascii="宋体" w:cs="宋体"/>
          <w:kern w:val="0"/>
          <w:szCs w:val="21"/>
        </w:rPr>
        <w:br/>
      </w:r>
      <w:r>
        <w:rPr>
          <w:rFonts w:ascii="Times New Roman" w:eastAsia="Times New Roman" w:hAnsi="Times New Roman" w:cs="Times New Roman"/>
          <w:noProof/>
          <w:kern w:val="0"/>
          <w:sz w:val="24"/>
          <w:szCs w:val="24"/>
        </w:rPr>
        <w:drawing>
          <wp:inline distT="0" distB="0" distL="0" distR="0" wp14:anchorId="4BE0FA14" wp14:editId="10E6AA5C">
            <wp:extent cx="1628775" cy="933450"/>
            <wp:effectExtent l="0" t="0" r="0" b="0"/>
            <wp:docPr id="1042" name="Image 10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2" name="Image 1042"/>
                    <pic:cNvPicPr>
                      <a:picLocks noChangeAspect="1" noChangeArrowheads="1"/>
                    </pic:cNvPicPr>
                  </pic:nvPicPr>
                  <pic:blipFill>
                    <a:blip r:embed="rId26">
                      <a:extLst>
                        <a:ext uri="{28A0092B-C50C-407E-A947-70E740481C1C}">
                          <a14:useLocalDpi xmlns:a14="http://schemas.microsoft.com/office/drawing/2010/main" val="0"/>
                        </a:ext>
                      </a:extLst>
                    </a:blip>
                    <a:stretch>
                      <a:fillRect/>
                    </a:stretch>
                  </pic:blipFill>
                  <pic:spPr>
                    <a:xfrm>
                      <a:off x="0" y="0"/>
                      <a:ext cx="1628775" cy="933450"/>
                    </a:xfrm>
                    <a:prstGeom prst="rect">
                      <a:avLst/>
                    </a:prstGeom>
                    <a:noFill/>
                    <a:ln>
                      <a:noFill/>
                    </a:ln>
                  </pic:spPr>
                </pic:pic>
              </a:graphicData>
            </a:graphic>
          </wp:inline>
        </w:drawing>
      </w:r>
      <w:r>
        <w:rPr>
          <w:rFonts w:ascii="Times New Roman" w:eastAsia="Times New Roman" w:hAnsi="Times New Roman" w:cs="Times New Roman"/>
          <w:kern w:val="0"/>
          <w:sz w:val="24"/>
          <w:szCs w:val="24"/>
        </w:rPr>
        <w:t> </w:t>
      </w:r>
    </w:p>
    <w:p w14:paraId="4A5491AC" w14:textId="77777777" w:rsidR="007C77DB" w:rsidRDefault="00000000">
      <w:pPr>
        <w:spacing w:line="360" w:lineRule="auto"/>
        <w:rPr>
          <w:rFonts w:ascii="Times New Roman" w:eastAsia="Times New Roman" w:hAnsi="Times New Roman" w:cs="Times New Roman"/>
          <w:kern w:val="0"/>
          <w:sz w:val="24"/>
          <w:szCs w:val="24"/>
        </w:rPr>
      </w:pPr>
      <w:r>
        <w:rPr>
          <w:rFonts w:ascii="宋体" w:cs="宋体"/>
          <w:color w:val="3333FF"/>
          <w:kern w:val="0"/>
          <w:szCs w:val="21"/>
        </w:rPr>
        <w:t>【解析】</w:t>
      </w:r>
      <w:r>
        <w:rPr>
          <w:rFonts w:ascii="宋体" w:cs="宋体"/>
          <w:kern w:val="0"/>
          <w:szCs w:val="21"/>
        </w:rPr>
        <w:t>由杠杆的平衡条件可知：当阻力、阻力</w:t>
      </w:r>
      <w:proofErr w:type="gramStart"/>
      <w:r>
        <w:rPr>
          <w:rFonts w:ascii="宋体" w:cs="宋体"/>
          <w:kern w:val="0"/>
          <w:szCs w:val="21"/>
        </w:rPr>
        <w:t>臂一定</w:t>
      </w:r>
      <w:proofErr w:type="gramEnd"/>
      <w:r>
        <w:rPr>
          <w:rFonts w:ascii="宋体" w:cs="宋体"/>
          <w:kern w:val="0"/>
          <w:szCs w:val="21"/>
        </w:rPr>
        <w:t>时，动力臂最长时动力最小，据此分析解答。</w:t>
      </w:r>
      <w:r>
        <w:rPr>
          <w:rFonts w:ascii="宋体" w:cs="宋体"/>
          <w:kern w:val="0"/>
          <w:szCs w:val="21"/>
        </w:rPr>
        <w:br/>
        <w:t>杠杆上，</w:t>
      </w:r>
      <w:proofErr w:type="gramStart"/>
      <w:r>
        <w:rPr>
          <w:rFonts w:ascii="宋体" w:cs="宋体"/>
          <w:kern w:val="0"/>
          <w:szCs w:val="21"/>
        </w:rPr>
        <w:t>已知力</w:t>
      </w:r>
      <w:proofErr w:type="gramEnd"/>
      <w:r>
        <w:rPr>
          <w:rFonts w:ascii="宋体" w:cs="宋体"/>
          <w:kern w:val="0"/>
          <w:szCs w:val="21"/>
        </w:rPr>
        <w:t>的作用点时，以支点到力的作用点间距离为力臂是最长力臂；力的作用点未知时，以支点到距支点最远点间距离为力臂是最长的力臂。</w:t>
      </w:r>
    </w:p>
    <w:p w14:paraId="296551F8" w14:textId="77777777" w:rsidR="007C77DB"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12.</w:t>
      </w:r>
      <w:r>
        <w:rPr>
          <w:rFonts w:ascii="宋体" w:cs="宋体"/>
          <w:color w:val="3333FF"/>
          <w:kern w:val="0"/>
          <w:szCs w:val="21"/>
        </w:rPr>
        <w:t>【答案】</w:t>
      </w:r>
      <w:r>
        <w:rPr>
          <w:rFonts w:ascii="宋体" w:cs="宋体"/>
          <w:kern w:val="0"/>
          <w:szCs w:val="21"/>
        </w:rPr>
        <w:t>便于确定像的位置</w:t>
      </w:r>
      <w:r>
        <w:rPr>
          <w:rFonts w:ascii="Times New Roman" w:eastAsia="Times New Roman" w:hAnsi="Times New Roman" w:cs="Times New Roman"/>
          <w:kern w:val="0"/>
          <w:szCs w:val="21"/>
        </w:rPr>
        <w:t xml:space="preserve">  </w:t>
      </w:r>
      <w:r>
        <w:rPr>
          <w:rFonts w:ascii="宋体" w:cs="宋体"/>
          <w:kern w:val="0"/>
          <w:szCs w:val="21"/>
        </w:rPr>
        <w:t>远离</w:t>
      </w:r>
      <w:r>
        <w:rPr>
          <w:rFonts w:ascii="Times New Roman" w:eastAsia="Times New Roman" w:hAnsi="Times New Roman" w:cs="Times New Roman"/>
          <w:kern w:val="0"/>
          <w:szCs w:val="21"/>
        </w:rPr>
        <w:t xml:space="preserve">  </w:t>
      </w:r>
      <w:r>
        <w:rPr>
          <w:rFonts w:ascii="宋体" w:cs="宋体"/>
          <w:kern w:val="0"/>
          <w:szCs w:val="21"/>
        </w:rPr>
        <w:t>不变</w:t>
      </w:r>
      <w:r>
        <w:rPr>
          <w:rFonts w:ascii="Times New Roman" w:eastAsia="Times New Roman" w:hAnsi="Times New Roman" w:cs="Times New Roman"/>
          <w:kern w:val="0"/>
          <w:szCs w:val="21"/>
        </w:rPr>
        <w:t xml:space="preserve">  </w:t>
      </w:r>
      <w:r>
        <w:rPr>
          <w:rFonts w:ascii="宋体" w:cs="宋体"/>
          <w:kern w:val="0"/>
          <w:szCs w:val="21"/>
        </w:rPr>
        <w:t>虚像</w:t>
      </w:r>
      <w:r>
        <w:rPr>
          <w:rFonts w:ascii="Times New Roman" w:eastAsia="Times New Roman" w:hAnsi="Times New Roman" w:cs="Times New Roman"/>
          <w:kern w:val="0"/>
          <w:sz w:val="24"/>
          <w:szCs w:val="24"/>
        </w:rPr>
        <w:t> </w:t>
      </w:r>
    </w:p>
    <w:p w14:paraId="2F0672CF" w14:textId="77777777" w:rsidR="007C77DB" w:rsidRDefault="00000000">
      <w:pPr>
        <w:spacing w:line="360" w:lineRule="auto"/>
        <w:rPr>
          <w:rFonts w:ascii="Times New Roman" w:eastAsia="Times New Roman" w:hAnsi="Times New Roman" w:cs="Times New Roman"/>
          <w:kern w:val="0"/>
          <w:sz w:val="24"/>
          <w:szCs w:val="24"/>
        </w:rPr>
      </w:pPr>
      <w:r>
        <w:rPr>
          <w:rFonts w:ascii="宋体" w:cs="宋体"/>
          <w:color w:val="3333FF"/>
          <w:kern w:val="0"/>
          <w:szCs w:val="21"/>
        </w:rPr>
        <w:t>【解析】</w:t>
      </w:r>
      <w:r>
        <w:rPr>
          <w:rFonts w:ascii="宋体" w:cs="宋体"/>
          <w:kern w:val="0"/>
          <w:szCs w:val="21"/>
        </w:rPr>
        <w:t>解：</w:t>
      </w:r>
      <m:oMath>
        <m:r>
          <w:rPr>
            <w:rFonts w:hAnsi="Cambria Math"/>
          </w:rPr>
          <m:t>(1)</m:t>
        </m:r>
      </m:oMath>
      <w:proofErr w:type="gramStart"/>
      <w:r>
        <w:rPr>
          <w:rFonts w:ascii="宋体" w:cs="宋体"/>
          <w:kern w:val="0"/>
          <w:szCs w:val="21"/>
        </w:rPr>
        <w:t>小梦用玻璃板</w:t>
      </w:r>
      <w:proofErr w:type="gramEnd"/>
      <w:r>
        <w:rPr>
          <w:rFonts w:ascii="宋体" w:cs="宋体"/>
          <w:kern w:val="0"/>
          <w:szCs w:val="21"/>
        </w:rPr>
        <w:t>代替平面镜的目的是便于确定像的位置。</w:t>
      </w:r>
      <w:r>
        <w:rPr>
          <w:rFonts w:ascii="宋体" w:cs="宋体"/>
          <w:kern w:val="0"/>
          <w:szCs w:val="21"/>
        </w:rPr>
        <w:br/>
      </w:r>
      <m:oMath>
        <m:r>
          <w:rPr>
            <w:rFonts w:hAnsi="Cambria Math"/>
          </w:rPr>
          <m:t>(2)</m:t>
        </m:r>
      </m:oMath>
      <w:r>
        <w:rPr>
          <w:rFonts w:ascii="宋体" w:cs="宋体"/>
          <w:kern w:val="0"/>
          <w:szCs w:val="21"/>
        </w:rPr>
        <w:t>平面像</w:t>
      </w:r>
      <w:proofErr w:type="gramStart"/>
      <w:r>
        <w:rPr>
          <w:rFonts w:ascii="宋体" w:cs="宋体"/>
          <w:kern w:val="0"/>
          <w:szCs w:val="21"/>
        </w:rPr>
        <w:t>像</w:t>
      </w:r>
      <w:proofErr w:type="gramEnd"/>
      <w:r>
        <w:rPr>
          <w:rFonts w:ascii="宋体" w:cs="宋体"/>
          <w:kern w:val="0"/>
          <w:szCs w:val="21"/>
        </w:rPr>
        <w:t>与物到镜面的距离相等，像与</w:t>
      </w:r>
      <w:proofErr w:type="gramStart"/>
      <w:r>
        <w:rPr>
          <w:rFonts w:ascii="宋体" w:cs="宋体"/>
          <w:kern w:val="0"/>
          <w:szCs w:val="21"/>
        </w:rPr>
        <w:t>物大小</w:t>
      </w:r>
      <w:proofErr w:type="gramEnd"/>
      <w:r>
        <w:rPr>
          <w:rFonts w:ascii="宋体" w:cs="宋体"/>
          <w:kern w:val="0"/>
          <w:szCs w:val="21"/>
        </w:rPr>
        <w:t>相等，如图所示，此时蜡烛</w:t>
      </w:r>
      <w:r>
        <w:rPr>
          <w:rFonts w:ascii="Times New Roman" w:eastAsia="Times New Roman" w:hAnsi="Times New Roman" w:cs="Times New Roman"/>
          <w:i/>
          <w:iCs/>
          <w:kern w:val="0"/>
          <w:szCs w:val="21"/>
        </w:rPr>
        <w:t>B</w:t>
      </w:r>
      <w:r>
        <w:rPr>
          <w:rFonts w:ascii="宋体" w:cs="宋体"/>
          <w:kern w:val="0"/>
          <w:szCs w:val="21"/>
        </w:rPr>
        <w:t>与蜡烛</w:t>
      </w:r>
      <w:r>
        <w:rPr>
          <w:rFonts w:ascii="Times New Roman" w:eastAsia="Times New Roman" w:hAnsi="Times New Roman" w:cs="Times New Roman"/>
          <w:i/>
          <w:iCs/>
          <w:kern w:val="0"/>
          <w:szCs w:val="21"/>
        </w:rPr>
        <w:t>A</w:t>
      </w:r>
      <w:r>
        <w:rPr>
          <w:rFonts w:ascii="宋体" w:cs="宋体"/>
          <w:kern w:val="0"/>
          <w:szCs w:val="21"/>
        </w:rPr>
        <w:t>的像已完全重合，接下来使蜡烛</w:t>
      </w:r>
      <w:r>
        <w:rPr>
          <w:rFonts w:ascii="Times New Roman" w:eastAsia="Times New Roman" w:hAnsi="Times New Roman" w:cs="Times New Roman"/>
          <w:i/>
          <w:iCs/>
          <w:kern w:val="0"/>
          <w:szCs w:val="21"/>
        </w:rPr>
        <w:t>A</w:t>
      </w:r>
      <w:r>
        <w:rPr>
          <w:rFonts w:ascii="宋体" w:cs="宋体"/>
          <w:kern w:val="0"/>
          <w:szCs w:val="21"/>
        </w:rPr>
        <w:t>向远离玻璃板方向移动到某一位置，蜡烛</w:t>
      </w:r>
      <w:r>
        <w:rPr>
          <w:rFonts w:ascii="Times New Roman" w:eastAsia="Times New Roman" w:hAnsi="Times New Roman" w:cs="Times New Roman"/>
          <w:i/>
          <w:iCs/>
          <w:kern w:val="0"/>
          <w:szCs w:val="21"/>
        </w:rPr>
        <w:t>B</w:t>
      </w:r>
      <w:r>
        <w:rPr>
          <w:rFonts w:ascii="宋体" w:cs="宋体"/>
          <w:kern w:val="0"/>
          <w:szCs w:val="21"/>
        </w:rPr>
        <w:t>应向远离玻璃板方向移动，才能与蜡烛</w:t>
      </w:r>
      <w:r>
        <w:rPr>
          <w:rFonts w:ascii="Times New Roman" w:eastAsia="Times New Roman" w:hAnsi="Times New Roman" w:cs="Times New Roman"/>
          <w:i/>
          <w:iCs/>
          <w:kern w:val="0"/>
          <w:szCs w:val="21"/>
        </w:rPr>
        <w:t>A</w:t>
      </w:r>
      <w:r>
        <w:rPr>
          <w:rFonts w:ascii="宋体" w:cs="宋体"/>
          <w:kern w:val="0"/>
          <w:szCs w:val="21"/>
        </w:rPr>
        <w:t>的</w:t>
      </w:r>
      <w:proofErr w:type="gramStart"/>
      <w:r>
        <w:rPr>
          <w:rFonts w:ascii="宋体" w:cs="宋体"/>
          <w:kern w:val="0"/>
          <w:szCs w:val="21"/>
        </w:rPr>
        <w:t>像再次</w:t>
      </w:r>
      <w:proofErr w:type="gramEnd"/>
      <w:r>
        <w:rPr>
          <w:rFonts w:ascii="宋体" w:cs="宋体"/>
          <w:kern w:val="0"/>
          <w:szCs w:val="21"/>
        </w:rPr>
        <w:t>重合。此过程中像的大小的变化情况是不变。</w:t>
      </w:r>
      <w:r>
        <w:rPr>
          <w:rFonts w:ascii="宋体" w:cs="宋体"/>
          <w:kern w:val="0"/>
          <w:szCs w:val="21"/>
        </w:rPr>
        <w:br/>
      </w:r>
      <w:r>
        <w:rPr>
          <w:rFonts w:ascii="宋体" w:cs="宋体"/>
          <w:kern w:val="0"/>
          <w:szCs w:val="21"/>
        </w:rPr>
        <w:t>实破结论：</w:t>
      </w:r>
      <w:r>
        <w:rPr>
          <w:rFonts w:ascii="宋体" w:cs="宋体"/>
          <w:kern w:val="0"/>
          <w:szCs w:val="21"/>
        </w:rPr>
        <w:br/>
      </w:r>
      <m:oMath>
        <m:r>
          <w:rPr>
            <w:rFonts w:hAnsi="Cambria Math"/>
          </w:rPr>
          <m:t>(3)</m:t>
        </m:r>
      </m:oMath>
      <w:r>
        <w:rPr>
          <w:rFonts w:ascii="宋体" w:cs="宋体"/>
          <w:kern w:val="0"/>
          <w:szCs w:val="21"/>
        </w:rPr>
        <w:t>虚像不成在光屏上，移去蜡烛</w:t>
      </w:r>
      <w:r>
        <w:rPr>
          <w:rFonts w:ascii="Times New Roman" w:eastAsia="Times New Roman" w:hAnsi="Times New Roman" w:cs="Times New Roman"/>
          <w:i/>
          <w:iCs/>
          <w:kern w:val="0"/>
          <w:szCs w:val="21"/>
        </w:rPr>
        <w:t>B</w:t>
      </w:r>
      <w:r>
        <w:rPr>
          <w:rFonts w:ascii="宋体" w:cs="宋体"/>
          <w:kern w:val="0"/>
          <w:szCs w:val="21"/>
        </w:rPr>
        <w:t>，并在其所在位置上放一光屏，这时小梦直接对光屏观察，看不到蜡烛</w:t>
      </w:r>
      <w:r>
        <w:rPr>
          <w:rFonts w:ascii="Times New Roman" w:eastAsia="Times New Roman" w:hAnsi="Times New Roman" w:cs="Times New Roman"/>
          <w:i/>
          <w:iCs/>
          <w:kern w:val="0"/>
          <w:szCs w:val="21"/>
        </w:rPr>
        <w:t>A</w:t>
      </w:r>
      <w:r>
        <w:rPr>
          <w:rFonts w:ascii="宋体" w:cs="宋体"/>
          <w:kern w:val="0"/>
          <w:szCs w:val="21"/>
        </w:rPr>
        <w:t>的像，由此可知平面镜所成的像是虚像。</w:t>
      </w:r>
      <w:r>
        <w:rPr>
          <w:rFonts w:ascii="宋体" w:cs="宋体"/>
          <w:kern w:val="0"/>
          <w:szCs w:val="21"/>
        </w:rPr>
        <w:br/>
      </w:r>
      <w:r>
        <w:rPr>
          <w:rFonts w:ascii="宋体" w:cs="宋体"/>
          <w:kern w:val="0"/>
          <w:szCs w:val="21"/>
        </w:rPr>
        <w:t>故答案为：</w:t>
      </w:r>
      <m:oMath>
        <m:r>
          <w:rPr>
            <w:rFonts w:hAnsi="Cambria Math"/>
          </w:rPr>
          <m:t>(1)</m:t>
        </m:r>
      </m:oMath>
      <w:r>
        <w:rPr>
          <w:rFonts w:ascii="宋体" w:cs="宋体"/>
          <w:kern w:val="0"/>
          <w:szCs w:val="21"/>
        </w:rPr>
        <w:t>便于确定像的位置；</w:t>
      </w:r>
      <m:oMath>
        <m:r>
          <w:rPr>
            <w:rFonts w:hAnsi="Cambria Math"/>
          </w:rPr>
          <m:t>(2)</m:t>
        </m:r>
      </m:oMath>
      <w:r>
        <w:rPr>
          <w:rFonts w:ascii="宋体" w:cs="宋体"/>
          <w:kern w:val="0"/>
          <w:szCs w:val="21"/>
        </w:rPr>
        <w:t>远离；不变；</w:t>
      </w:r>
      <m:oMath>
        <m:r>
          <w:rPr>
            <w:rFonts w:hAnsi="Cambria Math"/>
          </w:rPr>
          <m:t>(3)</m:t>
        </m:r>
      </m:oMath>
      <w:r>
        <w:rPr>
          <w:rFonts w:ascii="宋体" w:cs="宋体"/>
          <w:kern w:val="0"/>
          <w:szCs w:val="21"/>
        </w:rPr>
        <w:t>虚像。</w:t>
      </w:r>
      <w:r>
        <w:rPr>
          <w:rFonts w:ascii="宋体" w:cs="宋体"/>
          <w:kern w:val="0"/>
          <w:szCs w:val="21"/>
        </w:rPr>
        <w:br/>
      </w:r>
      <m:oMath>
        <m:r>
          <w:rPr>
            <w:rFonts w:hAnsi="Cambria Math"/>
          </w:rPr>
          <m:t>(1)</m:t>
        </m:r>
      </m:oMath>
      <w:r>
        <w:rPr>
          <w:rFonts w:ascii="宋体" w:cs="宋体"/>
          <w:kern w:val="0"/>
          <w:szCs w:val="21"/>
        </w:rPr>
        <w:t>玻璃板有透光性，平板玻璃既能成像，又能看见玻璃板后的物体，应选择平板玻璃来研究平面镜成像特点，这样做的目的是便于确定像的位置。</w:t>
      </w:r>
      <w:r>
        <w:rPr>
          <w:rFonts w:ascii="宋体" w:cs="宋体"/>
          <w:kern w:val="0"/>
          <w:szCs w:val="21"/>
        </w:rPr>
        <w:br/>
      </w:r>
      <m:oMath>
        <m:r>
          <w:rPr>
            <w:rFonts w:hAnsi="Cambria Math"/>
          </w:rPr>
          <m:t>(2)</m:t>
        </m:r>
      </m:oMath>
      <w:r>
        <w:rPr>
          <w:rFonts w:ascii="宋体" w:cs="宋体"/>
          <w:kern w:val="0"/>
          <w:szCs w:val="21"/>
        </w:rPr>
        <w:t>平面像</w:t>
      </w:r>
      <w:proofErr w:type="gramStart"/>
      <w:r>
        <w:rPr>
          <w:rFonts w:ascii="宋体" w:cs="宋体"/>
          <w:kern w:val="0"/>
          <w:szCs w:val="21"/>
        </w:rPr>
        <w:t>像</w:t>
      </w:r>
      <w:proofErr w:type="gramEnd"/>
      <w:r>
        <w:rPr>
          <w:rFonts w:ascii="宋体" w:cs="宋体"/>
          <w:kern w:val="0"/>
          <w:szCs w:val="21"/>
        </w:rPr>
        <w:t>与物到镜面的距离相等，像与</w:t>
      </w:r>
      <w:proofErr w:type="gramStart"/>
      <w:r>
        <w:rPr>
          <w:rFonts w:ascii="宋体" w:cs="宋体"/>
          <w:kern w:val="0"/>
          <w:szCs w:val="21"/>
        </w:rPr>
        <w:t>物大小</w:t>
      </w:r>
      <w:proofErr w:type="gramEnd"/>
      <w:r>
        <w:rPr>
          <w:rFonts w:ascii="宋体" w:cs="宋体"/>
          <w:kern w:val="0"/>
          <w:szCs w:val="21"/>
        </w:rPr>
        <w:t>相等。</w:t>
      </w:r>
      <w:r>
        <w:rPr>
          <w:rFonts w:ascii="宋体" w:cs="宋体"/>
          <w:kern w:val="0"/>
          <w:szCs w:val="21"/>
        </w:rPr>
        <w:br/>
      </w:r>
      <m:oMath>
        <m:r>
          <w:rPr>
            <w:rFonts w:hAnsi="Cambria Math"/>
          </w:rPr>
          <m:t>(3)</m:t>
        </m:r>
      </m:oMath>
      <w:r>
        <w:rPr>
          <w:rFonts w:ascii="宋体" w:cs="宋体"/>
          <w:kern w:val="0"/>
          <w:szCs w:val="21"/>
        </w:rPr>
        <w:t>虚像不成在光屏上。</w:t>
      </w:r>
      <w:r>
        <w:rPr>
          <w:rFonts w:ascii="宋体" w:cs="宋体"/>
          <w:kern w:val="0"/>
          <w:szCs w:val="21"/>
        </w:rPr>
        <w:br/>
      </w:r>
      <w:r>
        <w:rPr>
          <w:rFonts w:ascii="宋体" w:cs="宋体"/>
          <w:kern w:val="0"/>
          <w:szCs w:val="21"/>
        </w:rPr>
        <w:t>本题探究平面镜成像特点，考查对器材的要求、操作过程的理解和成像规律的运用。</w:t>
      </w:r>
    </w:p>
    <w:p w14:paraId="256F2F44" w14:textId="77777777" w:rsidR="007C77DB"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13.</w:t>
      </w:r>
      <w:r>
        <w:rPr>
          <w:rFonts w:ascii="宋体" w:cs="宋体"/>
          <w:color w:val="3333FF"/>
          <w:kern w:val="0"/>
          <w:szCs w:val="21"/>
        </w:rPr>
        <w:t>【答案】</w:t>
      </w:r>
      <w:r>
        <w:rPr>
          <w:rFonts w:ascii="宋体" w:cs="宋体"/>
          <w:kern w:val="0"/>
          <w:szCs w:val="21"/>
        </w:rPr>
        <w:t>水平</w:t>
      </w:r>
      <w:r>
        <w:rPr>
          <w:rFonts w:ascii="Times New Roman" w:eastAsia="Times New Roman" w:hAnsi="Times New Roman" w:cs="Times New Roman"/>
          <w:kern w:val="0"/>
          <w:szCs w:val="21"/>
        </w:rPr>
        <w:t xml:space="preserve">  </w:t>
      </w:r>
      <w:r>
        <w:rPr>
          <w:rFonts w:ascii="宋体" w:cs="宋体"/>
          <w:kern w:val="0"/>
          <w:szCs w:val="21"/>
        </w:rPr>
        <w:t>游码未移至标尺</w:t>
      </w:r>
      <w:proofErr w:type="gramStart"/>
      <w:r>
        <w:rPr>
          <w:rFonts w:ascii="宋体" w:cs="宋体"/>
          <w:kern w:val="0"/>
          <w:szCs w:val="21"/>
        </w:rPr>
        <w:t>左端零</w:t>
      </w:r>
      <w:proofErr w:type="gramEnd"/>
      <w:r>
        <w:rPr>
          <w:rFonts w:ascii="宋体" w:cs="宋体"/>
          <w:kern w:val="0"/>
          <w:szCs w:val="21"/>
        </w:rPr>
        <w:t>刻度线处，就去调节平衡螺母</w:t>
      </w:r>
      <w:r>
        <w:rPr>
          <w:rFonts w:ascii="Times New Roman" w:eastAsia="Times New Roman" w:hAnsi="Times New Roman" w:cs="Times New Roman"/>
          <w:kern w:val="0"/>
          <w:szCs w:val="21"/>
        </w:rPr>
        <w:t xml:space="preserve">  </w:t>
      </w:r>
      <m:oMath>
        <m:r>
          <w:rPr>
            <w:rFonts w:hAnsi="Cambria Math"/>
          </w:rPr>
          <m:t>1.1×</m:t>
        </m:r>
        <m:sSup>
          <m:sSupPr>
            <m:ctrlPr>
              <w:rPr>
                <w:rFonts w:hAnsi="Cambria Math"/>
              </w:rPr>
            </m:ctrlPr>
          </m:sSupPr>
          <m:e>
            <m:r>
              <w:rPr>
                <w:rFonts w:hAnsi="Cambria Math"/>
              </w:rPr>
              <m:t>10</m:t>
            </m:r>
          </m:e>
          <m:sup>
            <m:r>
              <w:rPr>
                <w:rFonts w:hAnsi="Cambria Math"/>
              </w:rPr>
              <m:t>3</m:t>
            </m:r>
          </m:sup>
        </m:sSup>
      </m:oMath>
      <w:r>
        <w:rPr>
          <w:rFonts w:ascii="Times New Roman" w:eastAsia="Times New Roman" w:hAnsi="Times New Roman" w:cs="Times New Roman"/>
          <w:kern w:val="0"/>
          <w:szCs w:val="21"/>
        </w:rPr>
        <w:t xml:space="preserve">  </w:t>
      </w:r>
      <w:r>
        <w:rPr>
          <w:rFonts w:ascii="宋体" w:cs="宋体"/>
          <w:kern w:val="0"/>
          <w:szCs w:val="21"/>
        </w:rPr>
        <w:t>偏大</w:t>
      </w:r>
      <w:r>
        <w:rPr>
          <w:rFonts w:ascii="Times New Roman" w:eastAsia="Times New Roman" w:hAnsi="Times New Roman" w:cs="Times New Roman"/>
          <w:kern w:val="0"/>
          <w:szCs w:val="21"/>
        </w:rPr>
        <w:t xml:space="preserve">  </w:t>
      </w:r>
      <w:r>
        <w:rPr>
          <w:rFonts w:ascii="宋体" w:cs="宋体"/>
          <w:kern w:val="0"/>
          <w:szCs w:val="21"/>
        </w:rPr>
        <w:t>把烧杯中的牛奶全部倒入量筒时，烧杯壁留有残液，测量的牛奶的体积偏低</w:t>
      </w:r>
      <w:r>
        <w:rPr>
          <w:rFonts w:ascii="Times New Roman" w:eastAsia="Times New Roman" w:hAnsi="Times New Roman" w:cs="Times New Roman"/>
          <w:kern w:val="0"/>
          <w:szCs w:val="21"/>
        </w:rPr>
        <w:t> </w:t>
      </w:r>
      <m:oMath>
        <m:f>
          <m:fPr>
            <m:ctrlPr>
              <w:rPr>
                <w:rFonts w:hAnsi="Cambria Math"/>
              </w:rPr>
            </m:ctrlPr>
          </m:fPr>
          <m:num>
            <m:sSub>
              <m:sSubPr>
                <m:ctrlPr>
                  <w:rPr>
                    <w:rFonts w:hAnsi="Cambria Math"/>
                  </w:rPr>
                </m:ctrlPr>
              </m:sSubPr>
              <m:e>
                <m:r>
                  <w:rPr>
                    <w:rFonts w:hAnsi="Cambria Math"/>
                    <w:sz w:val="24"/>
                    <w:szCs w:val="24"/>
                  </w:rPr>
                  <m:t>m</m:t>
                </m:r>
              </m:e>
              <m:sub>
                <m:r>
                  <w:rPr>
                    <w:rFonts w:hAnsi="Cambria Math"/>
                    <w:sz w:val="24"/>
                    <w:szCs w:val="24"/>
                  </w:rPr>
                  <m:t>2</m:t>
                </m:r>
              </m:sub>
            </m:sSub>
          </m:num>
          <m:den>
            <m:sSub>
              <m:sSubPr>
                <m:ctrlPr>
                  <w:rPr>
                    <w:rFonts w:hAnsi="Cambria Math"/>
                  </w:rPr>
                </m:ctrlPr>
              </m:sSubPr>
              <m:e>
                <m:r>
                  <w:rPr>
                    <w:rFonts w:hAnsi="Cambria Math"/>
                    <w:sz w:val="24"/>
                    <w:szCs w:val="24"/>
                  </w:rPr>
                  <m:t>m</m:t>
                </m:r>
              </m:e>
              <m:sub>
                <m:r>
                  <w:rPr>
                    <w:rFonts w:hAnsi="Cambria Math"/>
                    <w:sz w:val="24"/>
                    <w:szCs w:val="24"/>
                  </w:rPr>
                  <m:t>1</m:t>
                </m:r>
              </m:sub>
            </m:sSub>
          </m:den>
        </m:f>
        <m:sSub>
          <m:sSubPr>
            <m:ctrlPr>
              <w:rPr>
                <w:rFonts w:hAnsi="Cambria Math"/>
              </w:rPr>
            </m:ctrlPr>
          </m:sSubPr>
          <m:e>
            <m:r>
              <w:rPr>
                <w:rFonts w:hAnsi="Cambria Math"/>
              </w:rPr>
              <m:t>ρ</m:t>
            </m:r>
          </m:e>
          <m:sub>
            <m:r>
              <w:rPr>
                <w:rFonts w:hAnsi="Cambria Math"/>
              </w:rPr>
              <m:t>水</m:t>
            </m:r>
          </m:sub>
        </m:sSub>
      </m:oMath>
      <w:r>
        <w:rPr>
          <w:rFonts w:ascii="Times New Roman" w:eastAsia="Times New Roman" w:hAnsi="Times New Roman" w:cs="Times New Roman"/>
          <w:kern w:val="0"/>
          <w:sz w:val="24"/>
          <w:szCs w:val="24"/>
        </w:rPr>
        <w:t> </w:t>
      </w:r>
    </w:p>
    <w:p w14:paraId="357502CB" w14:textId="77777777" w:rsidR="007C77DB" w:rsidRDefault="00000000">
      <w:pPr>
        <w:spacing w:line="360" w:lineRule="auto"/>
        <w:rPr>
          <w:rFonts w:ascii="Times New Roman" w:eastAsia="Times New Roman" w:hAnsi="Times New Roman" w:cs="Times New Roman"/>
          <w:kern w:val="0"/>
          <w:sz w:val="24"/>
          <w:szCs w:val="24"/>
        </w:rPr>
      </w:pPr>
      <w:r>
        <w:rPr>
          <w:rFonts w:ascii="宋体" w:cs="宋体"/>
          <w:color w:val="3333FF"/>
          <w:kern w:val="0"/>
          <w:szCs w:val="21"/>
        </w:rPr>
        <w:t>【解析】</w:t>
      </w:r>
      <w:r>
        <w:rPr>
          <w:rFonts w:ascii="宋体" w:cs="宋体"/>
          <w:kern w:val="0"/>
          <w:szCs w:val="21"/>
        </w:rPr>
        <w:t>解：</w:t>
      </w:r>
      <m:oMath>
        <m:r>
          <w:rPr>
            <w:rFonts w:hAnsi="Cambria Math"/>
          </w:rPr>
          <m:t>(1)</m:t>
        </m:r>
      </m:oMath>
      <w:r>
        <w:rPr>
          <w:rFonts w:ascii="宋体" w:cs="宋体"/>
          <w:kern w:val="0"/>
          <w:szCs w:val="21"/>
        </w:rPr>
        <w:t>使用天平时，将天平放在水平台面上，将游码调至标尺</w:t>
      </w:r>
      <w:proofErr w:type="gramStart"/>
      <w:r>
        <w:rPr>
          <w:rFonts w:ascii="宋体" w:cs="宋体"/>
          <w:kern w:val="0"/>
          <w:szCs w:val="21"/>
        </w:rPr>
        <w:t>左端零</w:t>
      </w:r>
      <w:proofErr w:type="gramEnd"/>
      <w:r>
        <w:rPr>
          <w:rFonts w:ascii="宋体" w:cs="宋体"/>
          <w:kern w:val="0"/>
          <w:szCs w:val="21"/>
        </w:rPr>
        <w:t>刻度线处，调节平衡螺母，直到天平平衡，图甲中未把游码调至标尺</w:t>
      </w:r>
      <w:proofErr w:type="gramStart"/>
      <w:r>
        <w:rPr>
          <w:rFonts w:ascii="宋体" w:cs="宋体"/>
          <w:kern w:val="0"/>
          <w:szCs w:val="21"/>
        </w:rPr>
        <w:t>左端就</w:t>
      </w:r>
      <w:proofErr w:type="gramEnd"/>
      <w:r>
        <w:rPr>
          <w:rFonts w:ascii="宋体" w:cs="宋体"/>
          <w:kern w:val="0"/>
          <w:szCs w:val="21"/>
        </w:rPr>
        <w:t>去调节平衡螺母；</w:t>
      </w:r>
      <w:r>
        <w:rPr>
          <w:rFonts w:ascii="宋体" w:cs="宋体"/>
          <w:kern w:val="0"/>
          <w:szCs w:val="21"/>
        </w:rPr>
        <w:br/>
      </w:r>
      <m:oMath>
        <m:r>
          <w:rPr>
            <w:rFonts w:hAnsi="Cambria Math"/>
          </w:rPr>
          <m:t>(2)</m:t>
        </m:r>
      </m:oMath>
      <w:r>
        <w:rPr>
          <w:rFonts w:ascii="宋体" w:cs="宋体"/>
          <w:kern w:val="0"/>
          <w:szCs w:val="21"/>
        </w:rPr>
        <w:t>烧杯和牛奶的总质量</w:t>
      </w:r>
      <m:oMath>
        <m:sSub>
          <m:sSubPr>
            <m:ctrlPr>
              <w:rPr>
                <w:rFonts w:hAnsi="Cambria Math"/>
              </w:rPr>
            </m:ctrlPr>
          </m:sSubPr>
          <m:e>
            <m:r>
              <w:rPr>
                <w:rFonts w:hAnsi="Cambria Math"/>
              </w:rPr>
              <m:t>m</m:t>
            </m:r>
          </m:e>
          <m:sub>
            <m:r>
              <w:rPr>
                <w:rFonts w:hAnsi="Cambria Math"/>
              </w:rPr>
              <m:t>总</m:t>
            </m:r>
          </m:sub>
        </m:sSub>
        <m:r>
          <w:rPr>
            <w:rFonts w:hAnsi="Cambria Math"/>
          </w:rPr>
          <m:t>=100g+20g+2.4g=122.4g</m:t>
        </m:r>
      </m:oMath>
      <w:r>
        <w:rPr>
          <w:rFonts w:ascii="宋体" w:cs="宋体"/>
          <w:kern w:val="0"/>
          <w:szCs w:val="21"/>
        </w:rPr>
        <w:t>，</w:t>
      </w:r>
      <w:r>
        <w:rPr>
          <w:rFonts w:ascii="宋体" w:cs="宋体"/>
          <w:kern w:val="0"/>
          <w:szCs w:val="21"/>
        </w:rPr>
        <w:br/>
      </w:r>
      <w:r>
        <w:rPr>
          <w:rFonts w:ascii="宋体" w:cs="宋体"/>
          <w:kern w:val="0"/>
          <w:szCs w:val="21"/>
        </w:rPr>
        <w:t>牛奶的质量</w:t>
      </w:r>
      <m:oMath>
        <m:r>
          <w:rPr>
            <w:rFonts w:hAnsi="Cambria Math"/>
          </w:rPr>
          <m:t>m=</m:t>
        </m:r>
        <m:sSub>
          <m:sSubPr>
            <m:ctrlPr>
              <w:rPr>
                <w:rFonts w:hAnsi="Cambria Math"/>
              </w:rPr>
            </m:ctrlPr>
          </m:sSubPr>
          <m:e>
            <m:r>
              <w:rPr>
                <w:rFonts w:hAnsi="Cambria Math"/>
              </w:rPr>
              <m:t>m</m:t>
            </m:r>
          </m:e>
          <m:sub>
            <m:r>
              <w:rPr>
                <w:rFonts w:hAnsi="Cambria Math"/>
              </w:rPr>
              <m:t>总</m:t>
            </m:r>
          </m:sub>
        </m:sSub>
        <m:r>
          <w:rPr>
            <w:rFonts w:hAnsi="Cambria Math"/>
          </w:rPr>
          <m:t>-</m:t>
        </m:r>
        <m:sSub>
          <m:sSubPr>
            <m:ctrlPr>
              <w:rPr>
                <w:rFonts w:hAnsi="Cambria Math"/>
              </w:rPr>
            </m:ctrlPr>
          </m:sSubPr>
          <m:e>
            <m:r>
              <w:rPr>
                <w:rFonts w:hAnsi="Cambria Math"/>
              </w:rPr>
              <m:t>m</m:t>
            </m:r>
          </m:e>
          <m:sub>
            <m:r>
              <w:rPr>
                <w:rFonts w:hAnsi="Cambria Math"/>
              </w:rPr>
              <m:t>1</m:t>
            </m:r>
          </m:sub>
        </m:sSub>
        <m:r>
          <w:rPr>
            <w:rFonts w:hAnsi="Cambria Math"/>
          </w:rPr>
          <m:t>=122.4g-56.4g=66g</m:t>
        </m:r>
      </m:oMath>
      <w:r>
        <w:rPr>
          <w:rFonts w:ascii="宋体" w:cs="宋体"/>
          <w:kern w:val="0"/>
          <w:szCs w:val="21"/>
        </w:rPr>
        <w:t>，</w:t>
      </w:r>
      <w:r>
        <w:rPr>
          <w:rFonts w:ascii="宋体" w:cs="宋体"/>
          <w:kern w:val="0"/>
          <w:szCs w:val="21"/>
        </w:rPr>
        <w:br/>
      </w:r>
      <w:r>
        <w:rPr>
          <w:rFonts w:ascii="宋体" w:cs="宋体"/>
          <w:kern w:val="0"/>
          <w:szCs w:val="21"/>
        </w:rPr>
        <w:lastRenderedPageBreak/>
        <w:t>图丙中，量筒的分度值时</w:t>
      </w:r>
      <w:r>
        <w:rPr>
          <w:rFonts w:ascii="Times New Roman" w:eastAsia="Times New Roman" w:hAnsi="Times New Roman" w:cs="Times New Roman"/>
          <w:kern w:val="0"/>
          <w:szCs w:val="21"/>
        </w:rPr>
        <w:t>4</w:t>
      </w:r>
      <w:r>
        <w:rPr>
          <w:rFonts w:ascii="Times New Roman" w:eastAsia="Times New Roman" w:hAnsi="Times New Roman" w:cs="Times New Roman"/>
          <w:i/>
          <w:iCs/>
          <w:kern w:val="0"/>
          <w:szCs w:val="21"/>
        </w:rPr>
        <w:t>mL</w:t>
      </w:r>
      <w:r>
        <w:rPr>
          <w:rFonts w:ascii="宋体" w:cs="宋体"/>
          <w:kern w:val="0"/>
          <w:szCs w:val="21"/>
        </w:rPr>
        <w:t>，量筒中牛奶的体积</w:t>
      </w:r>
      <m:oMath>
        <m:r>
          <w:rPr>
            <w:rFonts w:hAnsi="Cambria Math"/>
          </w:rPr>
          <m:t>V=60mL=60c</m:t>
        </m:r>
        <m:sSup>
          <m:sSupPr>
            <m:ctrlPr>
              <w:rPr>
                <w:rFonts w:hAnsi="Cambria Math"/>
              </w:rPr>
            </m:ctrlPr>
          </m:sSupPr>
          <m:e>
            <m:r>
              <w:rPr>
                <w:rFonts w:hAnsi="Cambria Math"/>
              </w:rPr>
              <m:t>m</m:t>
            </m:r>
          </m:e>
          <m:sup>
            <m:r>
              <w:rPr>
                <w:rFonts w:hAnsi="Cambria Math"/>
              </w:rPr>
              <m:t>3</m:t>
            </m:r>
          </m:sup>
        </m:sSup>
      </m:oMath>
      <w:r>
        <w:rPr>
          <w:rFonts w:ascii="宋体" w:cs="宋体"/>
          <w:kern w:val="0"/>
          <w:szCs w:val="21"/>
        </w:rPr>
        <w:t>，</w:t>
      </w:r>
      <w:r>
        <w:rPr>
          <w:rFonts w:ascii="宋体" w:cs="宋体"/>
          <w:kern w:val="0"/>
          <w:szCs w:val="21"/>
        </w:rPr>
        <w:br/>
      </w:r>
      <w:r>
        <w:rPr>
          <w:rFonts w:ascii="宋体" w:cs="宋体"/>
          <w:kern w:val="0"/>
          <w:szCs w:val="21"/>
        </w:rPr>
        <w:t>牛奶的密度</w:t>
      </w:r>
      <m:oMath>
        <m:r>
          <w:rPr>
            <w:rFonts w:hAnsi="Cambria Math"/>
          </w:rPr>
          <m:t>ρ=</m:t>
        </m:r>
        <m:f>
          <m:fPr>
            <m:ctrlPr>
              <w:rPr>
                <w:rFonts w:hAnsi="Cambria Math"/>
              </w:rPr>
            </m:ctrlPr>
          </m:fPr>
          <m:num>
            <m:r>
              <w:rPr>
                <w:rFonts w:hAnsi="Cambria Math"/>
                <w:sz w:val="24"/>
                <w:szCs w:val="24"/>
              </w:rPr>
              <m:t>m</m:t>
            </m:r>
          </m:num>
          <m:den>
            <m:r>
              <w:rPr>
                <w:rFonts w:hAnsi="Cambria Math"/>
                <w:sz w:val="24"/>
                <w:szCs w:val="24"/>
              </w:rPr>
              <m:t>V</m:t>
            </m:r>
          </m:den>
        </m:f>
        <m:r>
          <w:rPr>
            <w:rFonts w:hAnsi="Cambria Math"/>
          </w:rPr>
          <m:t>=</m:t>
        </m:r>
        <m:f>
          <m:fPr>
            <m:ctrlPr>
              <w:rPr>
                <w:rFonts w:hAnsi="Cambria Math"/>
              </w:rPr>
            </m:ctrlPr>
          </m:fPr>
          <m:num>
            <m:r>
              <w:rPr>
                <w:rFonts w:hAnsi="Cambria Math"/>
                <w:sz w:val="24"/>
                <w:szCs w:val="24"/>
              </w:rPr>
              <m:t>66g</m:t>
            </m:r>
          </m:num>
          <m:den>
            <m:r>
              <w:rPr>
                <w:rFonts w:hAnsi="Cambria Math"/>
                <w:sz w:val="24"/>
                <w:szCs w:val="24"/>
              </w:rPr>
              <m:t>60c</m:t>
            </m:r>
            <m:sSup>
              <m:sSupPr>
                <m:ctrlPr>
                  <w:rPr>
                    <w:rFonts w:hAnsi="Cambria Math"/>
                  </w:rPr>
                </m:ctrlPr>
              </m:sSupPr>
              <m:e>
                <m:r>
                  <w:rPr>
                    <w:rFonts w:hAnsi="Cambria Math"/>
                    <w:sz w:val="24"/>
                    <w:szCs w:val="24"/>
                  </w:rPr>
                  <m:t>m</m:t>
                </m:r>
              </m:e>
              <m:sup>
                <m:r>
                  <w:rPr>
                    <w:rFonts w:hAnsi="Cambria Math"/>
                    <w:sz w:val="24"/>
                    <w:szCs w:val="24"/>
                  </w:rPr>
                  <m:t>3</m:t>
                </m:r>
              </m:sup>
            </m:sSup>
          </m:den>
        </m:f>
        <m:r>
          <w:rPr>
            <w:rFonts w:hAnsi="Cambria Math"/>
          </w:rPr>
          <m:t>=1.1g/c</m:t>
        </m:r>
        <m:sSup>
          <m:sSupPr>
            <m:ctrlPr>
              <w:rPr>
                <w:rFonts w:hAnsi="Cambria Math"/>
              </w:rPr>
            </m:ctrlPr>
          </m:sSupPr>
          <m:e>
            <m:r>
              <w:rPr>
                <w:rFonts w:hAnsi="Cambria Math"/>
              </w:rPr>
              <m:t>m</m:t>
            </m:r>
          </m:e>
          <m:sup>
            <m:r>
              <w:rPr>
                <w:rFonts w:hAnsi="Cambria Math"/>
              </w:rPr>
              <m:t>3</m:t>
            </m:r>
          </m:sup>
        </m:sSup>
        <m:r>
          <w:rPr>
            <w:rFonts w:hAnsi="Cambria Math"/>
          </w:rPr>
          <m:t>=1.1×</m:t>
        </m:r>
        <m:sSup>
          <m:sSupPr>
            <m:ctrlPr>
              <w:rPr>
                <w:rFonts w:hAnsi="Cambria Math"/>
              </w:rPr>
            </m:ctrlPr>
          </m:sSupPr>
          <m:e>
            <m:r>
              <w:rPr>
                <w:rFonts w:hAnsi="Cambria Math"/>
              </w:rPr>
              <m:t>10</m:t>
            </m:r>
          </m:e>
          <m:sup>
            <m:r>
              <w:rPr>
                <w:rFonts w:hAnsi="Cambria Math"/>
              </w:rPr>
              <m:t>3</m:t>
            </m:r>
          </m:sup>
        </m:sSup>
        <m:r>
          <w:rPr>
            <w:rFonts w:hAnsi="Cambria Math"/>
          </w:rPr>
          <m:t>kg/</m:t>
        </m:r>
        <m:sSup>
          <m:sSupPr>
            <m:ctrlPr>
              <w:rPr>
                <w:rFonts w:hAnsi="Cambria Math"/>
              </w:rPr>
            </m:ctrlPr>
          </m:sSupPr>
          <m:e>
            <m:r>
              <w:rPr>
                <w:rFonts w:hAnsi="Cambria Math"/>
              </w:rPr>
              <m:t>m</m:t>
            </m:r>
          </m:e>
          <m:sup>
            <m:r>
              <w:rPr>
                <w:rFonts w:hAnsi="Cambria Math"/>
              </w:rPr>
              <m:t>3</m:t>
            </m:r>
          </m:sup>
        </m:sSup>
      </m:oMath>
      <w:r>
        <w:rPr>
          <w:rFonts w:ascii="宋体" w:cs="宋体"/>
          <w:kern w:val="0"/>
          <w:szCs w:val="21"/>
        </w:rPr>
        <w:t>；</w:t>
      </w:r>
      <w:r>
        <w:rPr>
          <w:rFonts w:ascii="宋体" w:cs="宋体"/>
          <w:kern w:val="0"/>
          <w:szCs w:val="21"/>
        </w:rPr>
        <w:br/>
      </w:r>
      <m:oMath>
        <m:r>
          <w:rPr>
            <w:rFonts w:hAnsi="Cambria Math"/>
          </w:rPr>
          <m:t>(4)</m:t>
        </m:r>
      </m:oMath>
      <w:r>
        <w:rPr>
          <w:rFonts w:ascii="宋体" w:cs="宋体"/>
          <w:kern w:val="0"/>
          <w:szCs w:val="21"/>
        </w:rPr>
        <w:t>由题意可知，水和牛奶的体积相同，根据质量</w:t>
      </w:r>
      <m:oMath>
        <m:r>
          <w:rPr>
            <w:rFonts w:hAnsi="Cambria Math"/>
          </w:rPr>
          <m:t>m=Vρ</m:t>
        </m:r>
      </m:oMath>
      <w:r>
        <w:rPr>
          <w:rFonts w:ascii="宋体" w:cs="宋体"/>
          <w:kern w:val="0"/>
          <w:szCs w:val="21"/>
        </w:rPr>
        <w:t>知，体积相同时质量的比等于密度的比，故</w:t>
      </w:r>
      <m:oMath>
        <m:sSub>
          <m:sSubPr>
            <m:ctrlPr>
              <w:rPr>
                <w:rFonts w:hAnsi="Cambria Math"/>
              </w:rPr>
            </m:ctrlPr>
          </m:sSubPr>
          <m:e>
            <m:r>
              <w:rPr>
                <w:rFonts w:hAnsi="Cambria Math"/>
              </w:rPr>
              <m:t>m</m:t>
            </m:r>
          </m:e>
          <m:sub>
            <m:r>
              <w:rPr>
                <w:rFonts w:hAnsi="Cambria Math"/>
              </w:rPr>
              <m:t>1</m:t>
            </m:r>
          </m:sub>
        </m:sSub>
      </m:oMath>
      <w:r>
        <w:rPr>
          <w:rFonts w:ascii="宋体" w:cs="宋体"/>
          <w:kern w:val="0"/>
          <w:szCs w:val="21"/>
        </w:rPr>
        <w:t>：</w:t>
      </w:r>
      <m:oMath>
        <m:sSub>
          <m:sSubPr>
            <m:ctrlPr>
              <w:rPr>
                <w:rFonts w:hAnsi="Cambria Math"/>
              </w:rPr>
            </m:ctrlPr>
          </m:sSubPr>
          <m:e>
            <m:r>
              <w:rPr>
                <w:rFonts w:hAnsi="Cambria Math"/>
              </w:rPr>
              <m:t>m</m:t>
            </m:r>
          </m:e>
          <m:sub>
            <m:r>
              <w:rPr>
                <w:rFonts w:hAnsi="Cambria Math"/>
              </w:rPr>
              <m:t>2</m:t>
            </m:r>
          </m:sub>
        </m:sSub>
        <m:r>
          <w:rPr>
            <w:rFonts w:hAnsi="Cambria Math"/>
          </w:rPr>
          <m:t>=</m:t>
        </m:r>
        <m:sSub>
          <m:sSubPr>
            <m:ctrlPr>
              <w:rPr>
                <w:rFonts w:hAnsi="Cambria Math"/>
              </w:rPr>
            </m:ctrlPr>
          </m:sSubPr>
          <m:e>
            <m:r>
              <w:rPr>
                <w:rFonts w:hAnsi="Cambria Math"/>
              </w:rPr>
              <m:t>ρ</m:t>
            </m:r>
          </m:e>
          <m:sub>
            <m:r>
              <w:rPr>
                <w:rFonts w:hAnsi="Cambria Math"/>
              </w:rPr>
              <m:t>水</m:t>
            </m:r>
          </m:sub>
        </m:sSub>
      </m:oMath>
      <w:r>
        <w:rPr>
          <w:rFonts w:ascii="宋体" w:cs="宋体"/>
          <w:kern w:val="0"/>
          <w:szCs w:val="21"/>
        </w:rPr>
        <w:t>：</w:t>
      </w:r>
      <m:oMath>
        <m:r>
          <w:rPr>
            <w:rFonts w:hAnsi="Cambria Math"/>
          </w:rPr>
          <m:t>ρ</m:t>
        </m:r>
      </m:oMath>
      <w:r>
        <w:rPr>
          <w:rFonts w:ascii="宋体" w:cs="宋体"/>
          <w:kern w:val="0"/>
          <w:szCs w:val="21"/>
        </w:rPr>
        <w:t>，</w:t>
      </w:r>
      <w:r>
        <w:rPr>
          <w:rFonts w:ascii="宋体" w:cs="宋体"/>
          <w:kern w:val="0"/>
          <w:szCs w:val="21"/>
        </w:rPr>
        <w:br/>
      </w:r>
      <w:r>
        <w:rPr>
          <w:rFonts w:ascii="宋体" w:cs="宋体"/>
          <w:kern w:val="0"/>
          <w:szCs w:val="21"/>
        </w:rPr>
        <w:t>所以</w:t>
      </w:r>
      <m:oMath>
        <m:r>
          <w:rPr>
            <w:rFonts w:hAnsi="Cambria Math"/>
          </w:rPr>
          <m:t>ρ=</m:t>
        </m:r>
        <m:f>
          <m:fPr>
            <m:ctrlPr>
              <w:rPr>
                <w:rFonts w:hAnsi="Cambria Math"/>
              </w:rPr>
            </m:ctrlPr>
          </m:fPr>
          <m:num>
            <m:sSub>
              <m:sSubPr>
                <m:ctrlPr>
                  <w:rPr>
                    <w:rFonts w:hAnsi="Cambria Math"/>
                  </w:rPr>
                </m:ctrlPr>
              </m:sSubPr>
              <m:e>
                <m:r>
                  <w:rPr>
                    <w:rFonts w:hAnsi="Cambria Math"/>
                    <w:sz w:val="24"/>
                    <w:szCs w:val="24"/>
                  </w:rPr>
                  <m:t>m</m:t>
                </m:r>
              </m:e>
              <m:sub>
                <m:r>
                  <w:rPr>
                    <w:rFonts w:hAnsi="Cambria Math"/>
                    <w:sz w:val="24"/>
                    <w:szCs w:val="24"/>
                  </w:rPr>
                  <m:t>2</m:t>
                </m:r>
              </m:sub>
            </m:sSub>
          </m:num>
          <m:den>
            <m:sSub>
              <m:sSubPr>
                <m:ctrlPr>
                  <w:rPr>
                    <w:rFonts w:hAnsi="Cambria Math"/>
                  </w:rPr>
                </m:ctrlPr>
              </m:sSubPr>
              <m:e>
                <m:r>
                  <w:rPr>
                    <w:rFonts w:hAnsi="Cambria Math"/>
                    <w:sz w:val="24"/>
                    <w:szCs w:val="24"/>
                  </w:rPr>
                  <m:t>m</m:t>
                </m:r>
              </m:e>
              <m:sub>
                <m:r>
                  <w:rPr>
                    <w:rFonts w:hAnsi="Cambria Math"/>
                    <w:sz w:val="24"/>
                    <w:szCs w:val="24"/>
                  </w:rPr>
                  <m:t>1</m:t>
                </m:r>
              </m:sub>
            </m:sSub>
          </m:den>
        </m:f>
        <m:sSub>
          <m:sSubPr>
            <m:ctrlPr>
              <w:rPr>
                <w:rFonts w:hAnsi="Cambria Math"/>
              </w:rPr>
            </m:ctrlPr>
          </m:sSubPr>
          <m:e>
            <m:r>
              <w:rPr>
                <w:rFonts w:hAnsi="Cambria Math"/>
              </w:rPr>
              <m:t>ρ</m:t>
            </m:r>
          </m:e>
          <m:sub>
            <m:r>
              <w:rPr>
                <w:rFonts w:hAnsi="Cambria Math"/>
              </w:rPr>
              <m:t>水</m:t>
            </m:r>
          </m:sub>
        </m:sSub>
      </m:oMath>
      <w:r>
        <w:rPr>
          <w:rFonts w:ascii="宋体" w:cs="宋体"/>
          <w:kern w:val="0"/>
          <w:szCs w:val="21"/>
        </w:rPr>
        <w:t>。</w:t>
      </w:r>
      <w:r>
        <w:rPr>
          <w:rFonts w:ascii="宋体" w:cs="宋体"/>
          <w:kern w:val="0"/>
          <w:szCs w:val="21"/>
        </w:rPr>
        <w:br/>
      </w:r>
      <w:r>
        <w:rPr>
          <w:rFonts w:ascii="宋体" w:cs="宋体"/>
          <w:kern w:val="0"/>
          <w:szCs w:val="21"/>
        </w:rPr>
        <w:t>故答案为：</w:t>
      </w:r>
      <m:oMath>
        <m:r>
          <w:rPr>
            <w:rFonts w:hAnsi="Cambria Math"/>
          </w:rPr>
          <m:t>(1)</m:t>
        </m:r>
      </m:oMath>
      <w:r>
        <w:rPr>
          <w:rFonts w:ascii="宋体" w:cs="宋体"/>
          <w:kern w:val="0"/>
          <w:szCs w:val="21"/>
        </w:rPr>
        <w:t>水平；游码为移至标尺</w:t>
      </w:r>
      <w:proofErr w:type="gramStart"/>
      <w:r>
        <w:rPr>
          <w:rFonts w:ascii="宋体" w:cs="宋体"/>
          <w:kern w:val="0"/>
          <w:szCs w:val="21"/>
        </w:rPr>
        <w:t>左端零</w:t>
      </w:r>
      <w:proofErr w:type="gramEnd"/>
      <w:r>
        <w:rPr>
          <w:rFonts w:ascii="宋体" w:cs="宋体"/>
          <w:kern w:val="0"/>
          <w:szCs w:val="21"/>
        </w:rPr>
        <w:t>刻度线处，就去调节平衡螺母；</w:t>
      </w:r>
      <m:oMath>
        <m:r>
          <w:rPr>
            <w:rFonts w:hAnsi="Cambria Math"/>
          </w:rPr>
          <m:t>(2)1.1×</m:t>
        </m:r>
        <m:sSup>
          <m:sSupPr>
            <m:ctrlPr>
              <w:rPr>
                <w:rFonts w:hAnsi="Cambria Math"/>
              </w:rPr>
            </m:ctrlPr>
          </m:sSupPr>
          <m:e>
            <m:r>
              <w:rPr>
                <w:rFonts w:hAnsi="Cambria Math"/>
              </w:rPr>
              <m:t>10</m:t>
            </m:r>
          </m:e>
          <m:sup>
            <m:r>
              <w:rPr>
                <w:rFonts w:hAnsi="Cambria Math"/>
              </w:rPr>
              <m:t>3</m:t>
            </m:r>
          </m:sup>
        </m:sSup>
      </m:oMath>
      <w:r>
        <w:rPr>
          <w:rFonts w:ascii="宋体" w:cs="宋体"/>
          <w:kern w:val="0"/>
          <w:szCs w:val="21"/>
        </w:rPr>
        <w:t>；</w:t>
      </w:r>
      <m:oMath>
        <m:r>
          <w:rPr>
            <w:rFonts w:hAnsi="Cambria Math"/>
          </w:rPr>
          <m:t>(3)</m:t>
        </m:r>
      </m:oMath>
      <w:r>
        <w:rPr>
          <w:rFonts w:ascii="宋体" w:cs="宋体"/>
          <w:kern w:val="0"/>
          <w:szCs w:val="21"/>
        </w:rPr>
        <w:t>把烧杯中的牛奶全部倒入量筒时，烧杯壁留有残液，测量的牛奶的体积偏低；</w:t>
      </w:r>
      <m:oMath>
        <m:r>
          <w:rPr>
            <w:rFonts w:hAnsi="Cambria Math"/>
          </w:rPr>
          <m:t>(4)</m:t>
        </m:r>
        <m:f>
          <m:fPr>
            <m:ctrlPr>
              <w:rPr>
                <w:rFonts w:hAnsi="Cambria Math"/>
              </w:rPr>
            </m:ctrlPr>
          </m:fPr>
          <m:num>
            <m:sSub>
              <m:sSubPr>
                <m:ctrlPr>
                  <w:rPr>
                    <w:rFonts w:hAnsi="Cambria Math"/>
                  </w:rPr>
                </m:ctrlPr>
              </m:sSubPr>
              <m:e>
                <m:r>
                  <w:rPr>
                    <w:rFonts w:hAnsi="Cambria Math"/>
                    <w:sz w:val="24"/>
                    <w:szCs w:val="24"/>
                  </w:rPr>
                  <m:t>m</m:t>
                </m:r>
              </m:e>
              <m:sub>
                <m:r>
                  <w:rPr>
                    <w:rFonts w:hAnsi="Cambria Math"/>
                    <w:sz w:val="24"/>
                    <w:szCs w:val="24"/>
                  </w:rPr>
                  <m:t>2</m:t>
                </m:r>
              </m:sub>
            </m:sSub>
          </m:num>
          <m:den>
            <m:sSub>
              <m:sSubPr>
                <m:ctrlPr>
                  <w:rPr>
                    <w:rFonts w:hAnsi="Cambria Math"/>
                  </w:rPr>
                </m:ctrlPr>
              </m:sSubPr>
              <m:e>
                <m:r>
                  <w:rPr>
                    <w:rFonts w:hAnsi="Cambria Math"/>
                    <w:sz w:val="24"/>
                    <w:szCs w:val="24"/>
                  </w:rPr>
                  <m:t>m</m:t>
                </m:r>
              </m:e>
              <m:sub>
                <m:r>
                  <w:rPr>
                    <w:rFonts w:hAnsi="Cambria Math"/>
                    <w:sz w:val="24"/>
                    <w:szCs w:val="24"/>
                  </w:rPr>
                  <m:t>1</m:t>
                </m:r>
              </m:sub>
            </m:sSub>
          </m:den>
        </m:f>
        <m:sSub>
          <m:sSubPr>
            <m:ctrlPr>
              <w:rPr>
                <w:rFonts w:hAnsi="Cambria Math"/>
              </w:rPr>
            </m:ctrlPr>
          </m:sSubPr>
          <m:e>
            <m:r>
              <w:rPr>
                <w:rFonts w:hAnsi="Cambria Math"/>
              </w:rPr>
              <m:t>ρ</m:t>
            </m:r>
          </m:e>
          <m:sub>
            <m:r>
              <w:rPr>
                <w:rFonts w:hAnsi="Cambria Math"/>
              </w:rPr>
              <m:t>水</m:t>
            </m:r>
          </m:sub>
        </m:sSub>
      </m:oMath>
      <w:r>
        <w:rPr>
          <w:rFonts w:ascii="宋体" w:cs="宋体"/>
          <w:kern w:val="0"/>
          <w:szCs w:val="21"/>
        </w:rPr>
        <w:t>。</w:t>
      </w:r>
      <w:r>
        <w:rPr>
          <w:rFonts w:ascii="宋体" w:cs="宋体"/>
          <w:kern w:val="0"/>
          <w:szCs w:val="21"/>
        </w:rPr>
        <w:br/>
      </w:r>
      <m:oMath>
        <m:r>
          <w:rPr>
            <w:rFonts w:hAnsi="Cambria Math"/>
          </w:rPr>
          <m:t>(1)</m:t>
        </m:r>
      </m:oMath>
      <w:r>
        <w:rPr>
          <w:rFonts w:ascii="宋体" w:cs="宋体"/>
          <w:kern w:val="0"/>
          <w:szCs w:val="21"/>
        </w:rPr>
        <w:t>使用天平时，将天平放在水平台面上，将游码调至标尺</w:t>
      </w:r>
      <w:proofErr w:type="gramStart"/>
      <w:r>
        <w:rPr>
          <w:rFonts w:ascii="宋体" w:cs="宋体"/>
          <w:kern w:val="0"/>
          <w:szCs w:val="21"/>
        </w:rPr>
        <w:t>左端零</w:t>
      </w:r>
      <w:proofErr w:type="gramEnd"/>
      <w:r>
        <w:rPr>
          <w:rFonts w:ascii="宋体" w:cs="宋体"/>
          <w:kern w:val="0"/>
          <w:szCs w:val="21"/>
        </w:rPr>
        <w:t>刻度线处，调节平衡螺母，直到天平平衡；</w:t>
      </w:r>
      <w:r>
        <w:rPr>
          <w:rFonts w:ascii="宋体" w:cs="宋体"/>
          <w:kern w:val="0"/>
          <w:szCs w:val="21"/>
        </w:rPr>
        <w:br/>
      </w:r>
      <m:oMath>
        <m:r>
          <w:rPr>
            <w:rFonts w:hAnsi="Cambria Math"/>
          </w:rPr>
          <m:t>(2)</m:t>
        </m:r>
      </m:oMath>
      <w:r>
        <w:rPr>
          <w:rFonts w:ascii="宋体" w:cs="宋体"/>
          <w:kern w:val="0"/>
          <w:szCs w:val="21"/>
        </w:rPr>
        <w:t>烧杯和牛奶的总质量等于图乙中砝码的质量加游码的示数；</w:t>
      </w:r>
      <w:r>
        <w:rPr>
          <w:rFonts w:ascii="宋体" w:cs="宋体"/>
          <w:kern w:val="0"/>
          <w:szCs w:val="21"/>
        </w:rPr>
        <w:br/>
      </w:r>
      <m:oMath>
        <m:r>
          <w:rPr>
            <w:rFonts w:hAnsi="Cambria Math"/>
          </w:rPr>
          <m:t>(3)</m:t>
        </m:r>
      </m:oMath>
      <w:r>
        <w:rPr>
          <w:rFonts w:ascii="宋体" w:cs="宋体"/>
          <w:kern w:val="0"/>
          <w:szCs w:val="21"/>
        </w:rPr>
        <w:t>由于把烧杯中的牛奶全部倒入量筒时，烧杯壁会留有残液，测量的牛奶的体积偏低，由密度公式可知对测量密度的影响；</w:t>
      </w:r>
      <w:r>
        <w:rPr>
          <w:rFonts w:ascii="宋体" w:cs="宋体"/>
          <w:kern w:val="0"/>
          <w:szCs w:val="21"/>
        </w:rPr>
        <w:br/>
      </w:r>
      <m:oMath>
        <m:r>
          <w:rPr>
            <w:rFonts w:hAnsi="Cambria Math"/>
          </w:rPr>
          <m:t>(4)</m:t>
        </m:r>
      </m:oMath>
      <w:r>
        <w:rPr>
          <w:rFonts w:ascii="宋体" w:cs="宋体"/>
          <w:kern w:val="0"/>
          <w:szCs w:val="21"/>
        </w:rPr>
        <w:t>体积相同时，质量的比等于密度的比。</w:t>
      </w:r>
      <w:r>
        <w:rPr>
          <w:rFonts w:ascii="宋体" w:cs="宋体"/>
          <w:kern w:val="0"/>
          <w:szCs w:val="21"/>
        </w:rPr>
        <w:br/>
      </w:r>
      <w:r>
        <w:rPr>
          <w:rFonts w:ascii="宋体" w:cs="宋体"/>
          <w:kern w:val="0"/>
          <w:szCs w:val="21"/>
        </w:rPr>
        <w:t>本题考查了天平的使用方法，质量、体积的测量，密度公式的原因，影响测量误差的因素，等体积法测量液体密度。</w:t>
      </w:r>
    </w:p>
    <w:p w14:paraId="64F8FD56" w14:textId="77777777" w:rsidR="007C77DB"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14.</w:t>
      </w:r>
      <w:r>
        <w:rPr>
          <w:rFonts w:ascii="宋体" w:cs="宋体"/>
          <w:color w:val="3333FF"/>
          <w:kern w:val="0"/>
          <w:szCs w:val="21"/>
        </w:rPr>
        <w:t>【答案】</w:t>
      </w:r>
      <w:r>
        <w:rPr>
          <w:rFonts w:ascii="宋体" w:cs="宋体"/>
          <w:kern w:val="0"/>
          <w:szCs w:val="21"/>
        </w:rPr>
        <w:t>定值电阻短路</w:t>
      </w:r>
      <w:r>
        <w:rPr>
          <w:rFonts w:ascii="Times New Roman" w:eastAsia="Times New Roman" w:hAnsi="Times New Roman" w:cs="Times New Roman"/>
          <w:kern w:val="0"/>
          <w:szCs w:val="21"/>
        </w:rPr>
        <w:t xml:space="preserve">  </w:t>
      </w:r>
      <m:oMath>
        <m:r>
          <w:rPr>
            <w:rFonts w:hAnsi="Cambria Math"/>
          </w:rPr>
          <m:t>0.5</m:t>
        </m:r>
      </m:oMath>
      <w:r>
        <w:rPr>
          <w:rFonts w:ascii="Times New Roman" w:eastAsia="Times New Roman" w:hAnsi="Times New Roman" w:cs="Times New Roman"/>
          <w:kern w:val="0"/>
          <w:szCs w:val="21"/>
        </w:rPr>
        <w:t xml:space="preserve">  </w:t>
      </w:r>
      <w:r>
        <w:rPr>
          <w:rFonts w:ascii="宋体" w:cs="宋体"/>
          <w:kern w:val="0"/>
          <w:szCs w:val="21"/>
        </w:rPr>
        <w:t>向左移动滑片，直到电表的示数为</w:t>
      </w:r>
      <m:oMath>
        <m:r>
          <w:rPr>
            <w:rFonts w:hAnsi="Cambria Math"/>
          </w:rPr>
          <m:t>2.5V</m:t>
        </m:r>
      </m:oMath>
      <w:r>
        <w:rPr>
          <w:rFonts w:ascii="Times New Roman" w:eastAsia="Times New Roman" w:hAnsi="Times New Roman" w:cs="Times New Roman"/>
          <w:kern w:val="0"/>
          <w:sz w:val="24"/>
          <w:szCs w:val="24"/>
        </w:rPr>
        <w:t> </w:t>
      </w:r>
    </w:p>
    <w:p w14:paraId="3F1BB30B" w14:textId="77777777" w:rsidR="007C77DB" w:rsidRDefault="00000000">
      <w:pPr>
        <w:spacing w:line="360" w:lineRule="auto"/>
        <w:textAlignment w:val="center"/>
        <w:rPr>
          <w:rFonts w:ascii="Times New Roman" w:eastAsia="Times New Roman" w:hAnsi="Times New Roman" w:cs="Times New Roman"/>
          <w:kern w:val="0"/>
          <w:sz w:val="24"/>
          <w:szCs w:val="24"/>
        </w:rPr>
      </w:pPr>
      <w:r>
        <w:rPr>
          <w:rFonts w:ascii="宋体" w:cs="宋体"/>
          <w:color w:val="3333FF"/>
          <w:kern w:val="0"/>
          <w:szCs w:val="21"/>
        </w:rPr>
        <w:t>【解析】</w:t>
      </w:r>
      <w:r>
        <w:rPr>
          <w:rFonts w:ascii="宋体" w:cs="宋体"/>
          <w:kern w:val="0"/>
          <w:szCs w:val="21"/>
        </w:rPr>
        <w:t>解：</w:t>
      </w:r>
      <m:oMath>
        <m:r>
          <w:rPr>
            <w:rFonts w:hAnsi="Cambria Math"/>
          </w:rPr>
          <m:t>(1)</m:t>
        </m:r>
      </m:oMath>
      <w:r>
        <w:rPr>
          <w:rFonts w:ascii="宋体" w:cs="宋体"/>
          <w:kern w:val="0"/>
          <w:szCs w:val="21"/>
        </w:rPr>
        <w:t>根据滑片向右移动时，电压表示数变大，电路中的电流变大，滑动变阻器接入的电阻变小，连接电路如下：</w:t>
      </w:r>
      <w:r>
        <w:rPr>
          <w:rFonts w:ascii="宋体" w:cs="宋体"/>
          <w:kern w:val="0"/>
          <w:szCs w:val="21"/>
        </w:rPr>
        <w:br/>
      </w:r>
      <w:r>
        <w:rPr>
          <w:rFonts w:ascii="Times New Roman" w:eastAsia="Times New Roman" w:hAnsi="Times New Roman" w:cs="Times New Roman"/>
          <w:noProof/>
          <w:kern w:val="0"/>
          <w:sz w:val="24"/>
          <w:szCs w:val="24"/>
        </w:rPr>
        <w:drawing>
          <wp:inline distT="0" distB="0" distL="0" distR="0" wp14:anchorId="7C223DC5" wp14:editId="48A8B12B">
            <wp:extent cx="2009775" cy="1457325"/>
            <wp:effectExtent l="0" t="0" r="0" b="0"/>
            <wp:docPr id="1043" name="Image 10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3" name="Image 1043"/>
                    <pic:cNvPicPr>
                      <a:picLocks noChangeAspect="1" noChangeArrowheads="1"/>
                    </pic:cNvPicPr>
                  </pic:nvPicPr>
                  <pic:blipFill>
                    <a:blip r:embed="rId27">
                      <a:extLst>
                        <a:ext uri="{28A0092B-C50C-407E-A947-70E740481C1C}">
                          <a14:useLocalDpi xmlns:a14="http://schemas.microsoft.com/office/drawing/2010/main" val="0"/>
                        </a:ext>
                      </a:extLst>
                    </a:blip>
                    <a:stretch>
                      <a:fillRect/>
                    </a:stretch>
                  </pic:blipFill>
                  <pic:spPr>
                    <a:xfrm>
                      <a:off x="0" y="0"/>
                      <a:ext cx="2009775" cy="1457325"/>
                    </a:xfrm>
                    <a:prstGeom prst="rect">
                      <a:avLst/>
                    </a:prstGeom>
                    <a:noFill/>
                    <a:ln>
                      <a:noFill/>
                    </a:ln>
                  </pic:spPr>
                </pic:pic>
              </a:graphicData>
            </a:graphic>
          </wp:inline>
        </w:drawing>
      </w:r>
      <w:r>
        <w:rPr>
          <w:rFonts w:ascii="Times New Roman" w:eastAsia="Times New Roman" w:hAnsi="Times New Roman" w:cs="Times New Roman"/>
          <w:kern w:val="0"/>
          <w:sz w:val="24"/>
          <w:szCs w:val="24"/>
        </w:rPr>
        <w:br/>
      </w:r>
      <m:oMath>
        <m:r>
          <w:rPr>
            <w:rFonts w:hAnsi="Cambria Math"/>
          </w:rPr>
          <m:t>(2)</m:t>
        </m:r>
      </m:oMath>
      <w:r>
        <w:rPr>
          <w:rFonts w:ascii="宋体" w:cs="宋体"/>
          <w:kern w:val="0"/>
          <w:szCs w:val="21"/>
        </w:rPr>
        <w:t>电路连接正确后，闭合开关，发现</w:t>
      </w:r>
      <w:proofErr w:type="gramStart"/>
      <w:r>
        <w:rPr>
          <w:rFonts w:ascii="宋体" w:cs="宋体"/>
          <w:kern w:val="0"/>
          <w:szCs w:val="21"/>
        </w:rPr>
        <w:t>电压表无示数</w:t>
      </w:r>
      <w:proofErr w:type="gramEnd"/>
      <w:r>
        <w:rPr>
          <w:rFonts w:ascii="宋体" w:cs="宋体"/>
          <w:kern w:val="0"/>
          <w:szCs w:val="21"/>
        </w:rPr>
        <w:t>，说明定值电阻两端没有电压，电流表指针转动，说明电路通路，由此可知产生这一现象原因是定值电阻短路；</w:t>
      </w:r>
      <w:r>
        <w:rPr>
          <w:rFonts w:ascii="宋体" w:cs="宋体"/>
          <w:kern w:val="0"/>
          <w:szCs w:val="21"/>
        </w:rPr>
        <w:br/>
      </w:r>
      <m:oMath>
        <m:r>
          <w:rPr>
            <w:rFonts w:hAnsi="Cambria Math"/>
          </w:rPr>
          <m:t>(3)</m:t>
        </m:r>
      </m:oMath>
      <w:r>
        <w:rPr>
          <w:rFonts w:ascii="宋体" w:cs="宋体"/>
          <w:kern w:val="0"/>
          <w:szCs w:val="21"/>
        </w:rPr>
        <w:t>图乙中电流表的量程</w:t>
      </w:r>
      <m:oMath>
        <m:r>
          <w:rPr>
            <w:rFonts w:hAnsi="Cambria Math"/>
          </w:rPr>
          <m:t>0.6A</m:t>
        </m:r>
      </m:oMath>
      <w:r>
        <w:rPr>
          <w:rFonts w:ascii="宋体" w:cs="宋体"/>
          <w:kern w:val="0"/>
          <w:szCs w:val="21"/>
        </w:rPr>
        <w:t>、分度值</w:t>
      </w:r>
      <m:oMath>
        <m:r>
          <w:rPr>
            <w:rFonts w:hAnsi="Cambria Math"/>
          </w:rPr>
          <m:t>0.02A</m:t>
        </m:r>
      </m:oMath>
      <w:r>
        <w:rPr>
          <w:rFonts w:ascii="宋体" w:cs="宋体"/>
          <w:kern w:val="0"/>
          <w:szCs w:val="21"/>
        </w:rPr>
        <w:t>，电流表示数</w:t>
      </w:r>
      <m:oMath>
        <m:sSub>
          <m:sSubPr>
            <m:ctrlPr>
              <w:rPr>
                <w:rFonts w:hAnsi="Cambria Math"/>
              </w:rPr>
            </m:ctrlPr>
          </m:sSubPr>
          <m:e>
            <m:r>
              <w:rPr>
                <w:rFonts w:hAnsi="Cambria Math"/>
              </w:rPr>
              <m:t>I</m:t>
            </m:r>
          </m:e>
          <m:sub>
            <m:r>
              <w:rPr>
                <w:rFonts w:hAnsi="Cambria Math"/>
              </w:rPr>
              <m:t>1</m:t>
            </m:r>
          </m:sub>
        </m:sSub>
        <m:r>
          <w:rPr>
            <w:rFonts w:hAnsi="Cambria Math"/>
          </w:rPr>
          <m:t>=0.5A</m:t>
        </m:r>
      </m:oMath>
      <w:r>
        <w:rPr>
          <w:rFonts w:ascii="宋体" w:cs="宋体"/>
          <w:kern w:val="0"/>
          <w:szCs w:val="21"/>
        </w:rPr>
        <w:t>；</w:t>
      </w:r>
      <w:r>
        <w:rPr>
          <w:rFonts w:ascii="宋体" w:cs="宋体"/>
          <w:kern w:val="0"/>
          <w:szCs w:val="21"/>
        </w:rPr>
        <w:br/>
      </w:r>
      <m:oMath>
        <m:r>
          <w:rPr>
            <w:rFonts w:hAnsi="Cambria Math"/>
          </w:rPr>
          <m:t>(4)</m:t>
        </m:r>
      </m:oMath>
      <w:r>
        <w:rPr>
          <w:rFonts w:ascii="宋体" w:cs="宋体"/>
          <w:kern w:val="0"/>
          <w:szCs w:val="21"/>
        </w:rPr>
        <w:t>探究电流与电阻的关系，要控制定值电阻两端的电压不变，此电压</w:t>
      </w:r>
      <m:oMath>
        <m:sSub>
          <m:sSubPr>
            <m:ctrlPr>
              <w:rPr>
                <w:rFonts w:hAnsi="Cambria Math"/>
              </w:rPr>
            </m:ctrlPr>
          </m:sSubPr>
          <m:e>
            <m:r>
              <w:rPr>
                <w:rFonts w:hAnsi="Cambria Math"/>
              </w:rPr>
              <m:t>U</m:t>
            </m:r>
          </m:e>
          <m:sub>
            <m:r>
              <w:rPr>
                <w:rFonts w:hAnsi="Cambria Math"/>
              </w:rPr>
              <m:t>0</m:t>
            </m:r>
          </m:sub>
        </m:sSub>
        <m:r>
          <w:rPr>
            <w:rFonts w:hAnsi="Cambria Math"/>
          </w:rPr>
          <m:t>=</m:t>
        </m:r>
        <m:sSub>
          <m:sSubPr>
            <m:ctrlPr>
              <w:rPr>
                <w:rFonts w:hAnsi="Cambria Math"/>
              </w:rPr>
            </m:ctrlPr>
          </m:sSubPr>
          <m:e>
            <m:r>
              <w:rPr>
                <w:rFonts w:hAnsi="Cambria Math"/>
              </w:rPr>
              <m:t>I</m:t>
            </m:r>
          </m:e>
          <m:sub>
            <m:r>
              <w:rPr>
                <w:rFonts w:hAnsi="Cambria Math"/>
              </w:rPr>
              <m:t>1</m:t>
            </m:r>
          </m:sub>
        </m:sSub>
        <m:sSub>
          <m:sSubPr>
            <m:ctrlPr>
              <w:rPr>
                <w:rFonts w:hAnsi="Cambria Math"/>
              </w:rPr>
            </m:ctrlPr>
          </m:sSubPr>
          <m:e>
            <m:r>
              <w:rPr>
                <w:rFonts w:hAnsi="Cambria Math"/>
              </w:rPr>
              <m:t>R</m:t>
            </m:r>
          </m:e>
          <m:sub>
            <m:r>
              <w:rPr>
                <w:rFonts w:hAnsi="Cambria Math"/>
              </w:rPr>
              <m:t>1</m:t>
            </m:r>
          </m:sub>
        </m:sSub>
        <m:r>
          <w:rPr>
            <w:rFonts w:hAnsi="Cambria Math"/>
          </w:rPr>
          <m:t>=0.5A×5Ω=2.5V</m:t>
        </m:r>
      </m:oMath>
      <w:r>
        <w:rPr>
          <w:rFonts w:ascii="宋体" w:cs="宋体"/>
          <w:kern w:val="0"/>
          <w:szCs w:val="21"/>
        </w:rPr>
        <w:t>由串联电路中电压的分配规律可知，当把</w:t>
      </w:r>
      <m:oMath>
        <m:r>
          <w:rPr>
            <w:rFonts w:hAnsi="Cambria Math"/>
          </w:rPr>
          <m:t>5Ω</m:t>
        </m:r>
      </m:oMath>
      <w:r>
        <w:rPr>
          <w:rFonts w:ascii="宋体" w:cs="宋体"/>
          <w:kern w:val="0"/>
          <w:szCs w:val="21"/>
        </w:rPr>
        <w:t>电阻换成</w:t>
      </w:r>
      <m:oMath>
        <m:r>
          <w:rPr>
            <w:rFonts w:hAnsi="Cambria Math"/>
          </w:rPr>
          <m:t>10Ω</m:t>
        </m:r>
      </m:oMath>
      <w:r>
        <w:rPr>
          <w:rFonts w:ascii="宋体" w:cs="宋体"/>
          <w:kern w:val="0"/>
          <w:szCs w:val="21"/>
        </w:rPr>
        <w:t>后，闭合开关，为了使定值电阻两端电压不变，接入</w:t>
      </w:r>
      <w:r>
        <w:rPr>
          <w:rFonts w:ascii="宋体" w:cs="宋体"/>
          <w:kern w:val="0"/>
          <w:szCs w:val="21"/>
        </w:rPr>
        <w:lastRenderedPageBreak/>
        <w:t>大电阻后，滑动变阻器接入的电阻也要变大，故滑动变阻器向左移动，直到电压表示数</w:t>
      </w:r>
      <m:oMath>
        <m:r>
          <w:rPr>
            <w:rFonts w:hAnsi="Cambria Math"/>
          </w:rPr>
          <m:t>2.5V</m:t>
        </m:r>
      </m:oMath>
      <w:r>
        <w:rPr>
          <w:rFonts w:ascii="宋体" w:cs="宋体"/>
          <w:kern w:val="0"/>
          <w:szCs w:val="21"/>
        </w:rPr>
        <w:t>；</w:t>
      </w:r>
      <w:r>
        <w:rPr>
          <w:rFonts w:ascii="宋体" w:cs="宋体"/>
          <w:kern w:val="0"/>
          <w:szCs w:val="21"/>
        </w:rPr>
        <w:br/>
      </w:r>
      <m:oMath>
        <m:r>
          <w:rPr>
            <w:rFonts w:hAnsi="Cambria Math"/>
          </w:rPr>
          <m:t>(5)</m:t>
        </m:r>
      </m:oMath>
      <w:r>
        <w:rPr>
          <w:rFonts w:ascii="宋体" w:cs="宋体"/>
          <w:kern w:val="0"/>
          <w:szCs w:val="21"/>
        </w:rPr>
        <w:t>实验表格中要有定值电阻两端的电压</w:t>
      </w:r>
      <m:oMath>
        <m:sSub>
          <m:sSubPr>
            <m:ctrlPr>
              <w:rPr>
                <w:rFonts w:hAnsi="Cambria Math"/>
              </w:rPr>
            </m:ctrlPr>
          </m:sSubPr>
          <m:e>
            <m:r>
              <w:rPr>
                <w:rFonts w:hAnsi="Cambria Math"/>
              </w:rPr>
              <m:t>U</m:t>
            </m:r>
          </m:e>
          <m:sub>
            <m:r>
              <w:rPr>
                <w:rFonts w:hAnsi="Cambria Math"/>
              </w:rPr>
              <m:t>0</m:t>
            </m:r>
          </m:sub>
        </m:sSub>
        <m:r>
          <w:rPr>
            <w:rFonts w:hAnsi="Cambria Math"/>
          </w:rPr>
          <m:t>/V</m:t>
        </m:r>
      </m:oMath>
      <w:r>
        <w:rPr>
          <w:rFonts w:ascii="宋体" w:cs="宋体"/>
          <w:kern w:val="0"/>
          <w:szCs w:val="21"/>
        </w:rPr>
        <w:t>，每次实验的电阻</w:t>
      </w:r>
      <m:oMath>
        <m:r>
          <w:rPr>
            <w:rFonts w:hAnsi="Cambria Math"/>
          </w:rPr>
          <m:t>R/Ω</m:t>
        </m:r>
      </m:oMath>
      <w:r>
        <w:rPr>
          <w:rFonts w:ascii="宋体" w:cs="宋体"/>
          <w:kern w:val="0"/>
          <w:szCs w:val="21"/>
        </w:rPr>
        <w:t>，电路的电流</w:t>
      </w:r>
      <m:oMath>
        <m:r>
          <w:rPr>
            <w:rFonts w:hAnsi="Cambria Math"/>
          </w:rPr>
          <m:t>I/A</m:t>
        </m:r>
      </m:oMath>
      <w:r>
        <w:rPr>
          <w:rFonts w:ascii="宋体" w:cs="宋体"/>
          <w:kern w:val="0"/>
          <w:szCs w:val="21"/>
        </w:rPr>
        <w:t>，实验数据表格如下：</w:t>
      </w:r>
      <w:r>
        <w:rPr>
          <w:rFonts w:ascii="宋体" w:cs="宋体"/>
          <w:kern w:val="0"/>
          <w:szCs w:val="21"/>
        </w:rPr>
        <w:br/>
      </w:r>
      <w:r>
        <w:rPr>
          <w:rFonts w:ascii="Times New Roman" w:eastAsia="Times New Roman" w:hAnsi="Times New Roman" w:cs="Times New Roman"/>
          <w:noProof/>
          <w:kern w:val="0"/>
          <w:sz w:val="24"/>
          <w:szCs w:val="24"/>
        </w:rPr>
        <w:drawing>
          <wp:inline distT="0" distB="0" distL="0" distR="0" wp14:anchorId="0AA1892E" wp14:editId="721852EB">
            <wp:extent cx="5715000" cy="1257300"/>
            <wp:effectExtent l="0" t="0" r="0" b="0"/>
            <wp:docPr id="1044" name="Image 10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4" name="Image 1044"/>
                    <pic:cNvPicPr>
                      <a:picLocks noChangeAspect="1" noChangeArrowheads="1"/>
                    </pic:cNvPicPr>
                  </pic:nvPicPr>
                  <pic:blipFill>
                    <a:blip r:embed="rId28">
                      <a:extLst>
                        <a:ext uri="{28A0092B-C50C-407E-A947-70E740481C1C}">
                          <a14:useLocalDpi xmlns:a14="http://schemas.microsoft.com/office/drawing/2010/main" val="0"/>
                        </a:ext>
                      </a:extLst>
                    </a:blip>
                    <a:stretch>
                      <a:fillRect/>
                    </a:stretch>
                  </pic:blipFill>
                  <pic:spPr>
                    <a:xfrm>
                      <a:off x="0" y="0"/>
                      <a:ext cx="5715000" cy="1257300"/>
                    </a:xfrm>
                    <a:prstGeom prst="rect">
                      <a:avLst/>
                    </a:prstGeom>
                    <a:noFill/>
                    <a:ln>
                      <a:noFill/>
                    </a:ln>
                  </pic:spPr>
                </pic:pic>
              </a:graphicData>
            </a:graphic>
          </wp:inline>
        </w:drawing>
      </w:r>
      <w:r>
        <w:rPr>
          <w:rFonts w:ascii="Times New Roman" w:eastAsia="Times New Roman" w:hAnsi="Times New Roman" w:cs="Times New Roman"/>
          <w:kern w:val="0"/>
          <w:sz w:val="24"/>
          <w:szCs w:val="24"/>
        </w:rPr>
        <w:br/>
      </w:r>
      <w:r>
        <w:rPr>
          <w:rFonts w:ascii="宋体" w:cs="宋体"/>
          <w:kern w:val="0"/>
          <w:szCs w:val="21"/>
        </w:rPr>
        <w:t>故答案为：</w:t>
      </w:r>
      <m:oMath>
        <m:r>
          <w:rPr>
            <w:rFonts w:hAnsi="Cambria Math"/>
          </w:rPr>
          <m:t>(1)</m:t>
        </m:r>
      </m:oMath>
      <w:r>
        <w:rPr>
          <w:rFonts w:ascii="宋体" w:cs="宋体"/>
          <w:kern w:val="0"/>
          <w:szCs w:val="21"/>
        </w:rPr>
        <w:t>见解答；</w:t>
      </w:r>
      <m:oMath>
        <m:r>
          <w:rPr>
            <w:rFonts w:hAnsi="Cambria Math"/>
          </w:rPr>
          <m:t>(2)</m:t>
        </m:r>
      </m:oMath>
      <w:r>
        <w:rPr>
          <w:rFonts w:ascii="宋体" w:cs="宋体"/>
          <w:kern w:val="0"/>
          <w:szCs w:val="21"/>
        </w:rPr>
        <w:t>定值电阻短路；</w:t>
      </w:r>
      <m:oMath>
        <m:r>
          <w:rPr>
            <w:rFonts w:hAnsi="Cambria Math"/>
          </w:rPr>
          <m:t>(3)0.5</m:t>
        </m:r>
      </m:oMath>
      <w:r>
        <w:rPr>
          <w:rFonts w:ascii="宋体" w:cs="宋体"/>
          <w:kern w:val="0"/>
          <w:szCs w:val="21"/>
        </w:rPr>
        <w:t>；</w:t>
      </w:r>
      <m:oMath>
        <m:r>
          <w:rPr>
            <w:rFonts w:hAnsi="Cambria Math"/>
          </w:rPr>
          <m:t>(4)</m:t>
        </m:r>
      </m:oMath>
      <w:r>
        <w:rPr>
          <w:rFonts w:ascii="宋体" w:cs="宋体"/>
          <w:kern w:val="0"/>
          <w:szCs w:val="21"/>
        </w:rPr>
        <w:t>向左移动滑片，直到电压表示数为</w:t>
      </w:r>
      <m:oMath>
        <m:r>
          <w:rPr>
            <w:rFonts w:hAnsi="Cambria Math"/>
          </w:rPr>
          <m:t>2.5V</m:t>
        </m:r>
      </m:oMath>
      <w:r>
        <w:rPr>
          <w:rFonts w:ascii="宋体" w:cs="宋体"/>
          <w:kern w:val="0"/>
          <w:szCs w:val="21"/>
        </w:rPr>
        <w:t>；</w:t>
      </w:r>
      <m:oMath>
        <m:r>
          <w:rPr>
            <w:rFonts w:hAnsi="Cambria Math"/>
          </w:rPr>
          <m:t>(5)</m:t>
        </m:r>
      </m:oMath>
      <w:r>
        <w:rPr>
          <w:rFonts w:ascii="宋体" w:cs="宋体"/>
          <w:kern w:val="0"/>
          <w:szCs w:val="21"/>
        </w:rPr>
        <w:t>见解答。</w:t>
      </w:r>
      <w:r>
        <w:rPr>
          <w:rFonts w:ascii="宋体" w:cs="宋体"/>
          <w:kern w:val="0"/>
          <w:szCs w:val="21"/>
        </w:rPr>
        <w:br/>
      </w:r>
      <m:oMath>
        <m:r>
          <w:rPr>
            <w:rFonts w:hAnsi="Cambria Math"/>
          </w:rPr>
          <m:t>(1)</m:t>
        </m:r>
      </m:oMath>
      <w:r>
        <w:rPr>
          <w:rFonts w:ascii="宋体" w:cs="宋体"/>
          <w:kern w:val="0"/>
          <w:szCs w:val="21"/>
        </w:rPr>
        <w:t>根据滑片向右移动时，电压表示数变大，电路中的电流变大，滑动变阻器接入的电阻变小，连接电路；</w:t>
      </w:r>
      <w:r>
        <w:rPr>
          <w:rFonts w:ascii="宋体" w:cs="宋体"/>
          <w:kern w:val="0"/>
          <w:szCs w:val="21"/>
        </w:rPr>
        <w:br/>
      </w:r>
      <m:oMath>
        <m:r>
          <w:rPr>
            <w:rFonts w:hAnsi="Cambria Math"/>
          </w:rPr>
          <m:t>(2)</m:t>
        </m:r>
      </m:oMath>
      <w:r>
        <w:rPr>
          <w:rFonts w:ascii="宋体" w:cs="宋体"/>
          <w:kern w:val="0"/>
          <w:szCs w:val="21"/>
        </w:rPr>
        <w:t>电路连接正确后，闭合开关，发现</w:t>
      </w:r>
      <w:proofErr w:type="gramStart"/>
      <w:r>
        <w:rPr>
          <w:rFonts w:ascii="宋体" w:cs="宋体"/>
          <w:kern w:val="0"/>
          <w:szCs w:val="21"/>
        </w:rPr>
        <w:t>电压表无示数</w:t>
      </w:r>
      <w:proofErr w:type="gramEnd"/>
      <w:r>
        <w:rPr>
          <w:rFonts w:ascii="宋体" w:cs="宋体"/>
          <w:kern w:val="0"/>
          <w:szCs w:val="21"/>
        </w:rPr>
        <w:t>，说明定值电阻两端没有电压，电流表指针转动，说明电路通路，由此可知产生这一现象原因；</w:t>
      </w:r>
      <w:r>
        <w:rPr>
          <w:rFonts w:ascii="宋体" w:cs="宋体"/>
          <w:kern w:val="0"/>
          <w:szCs w:val="21"/>
        </w:rPr>
        <w:br/>
      </w:r>
      <m:oMath>
        <m:r>
          <w:rPr>
            <w:rFonts w:hAnsi="Cambria Math"/>
          </w:rPr>
          <m:t>(3)</m:t>
        </m:r>
      </m:oMath>
      <w:r>
        <w:rPr>
          <w:rFonts w:ascii="宋体" w:cs="宋体"/>
          <w:kern w:val="0"/>
          <w:szCs w:val="21"/>
        </w:rPr>
        <w:t>图乙中电流表的量程、分度值已知，读取电流表示数；</w:t>
      </w:r>
      <w:r>
        <w:rPr>
          <w:rFonts w:ascii="宋体" w:cs="宋体"/>
          <w:kern w:val="0"/>
          <w:szCs w:val="21"/>
        </w:rPr>
        <w:br/>
      </w:r>
      <m:oMath>
        <m:r>
          <w:rPr>
            <w:rFonts w:hAnsi="Cambria Math"/>
          </w:rPr>
          <m:t>(4)</m:t>
        </m:r>
      </m:oMath>
      <w:r>
        <w:rPr>
          <w:rFonts w:ascii="宋体" w:cs="宋体"/>
          <w:kern w:val="0"/>
          <w:szCs w:val="21"/>
        </w:rPr>
        <w:t>探究电流与电阻的关系，要控制定值电阻两端的电压不变，由串联电路中电压的分配规律可知，当把</w:t>
      </w:r>
      <m:oMath>
        <m:r>
          <w:rPr>
            <w:rFonts w:hAnsi="Cambria Math"/>
          </w:rPr>
          <m:t>5Ω</m:t>
        </m:r>
      </m:oMath>
      <w:r>
        <w:rPr>
          <w:rFonts w:ascii="宋体" w:cs="宋体"/>
          <w:kern w:val="0"/>
          <w:szCs w:val="21"/>
        </w:rPr>
        <w:t>电阻换成</w:t>
      </w:r>
      <m:oMath>
        <m:r>
          <w:rPr>
            <w:rFonts w:hAnsi="Cambria Math"/>
          </w:rPr>
          <m:t>10Ω</m:t>
        </m:r>
      </m:oMath>
      <w:r>
        <w:rPr>
          <w:rFonts w:ascii="宋体" w:cs="宋体"/>
          <w:kern w:val="0"/>
          <w:szCs w:val="21"/>
        </w:rPr>
        <w:t>后，闭合开关，为了使定值电阻两端电压不变，接入大电阻后，滑动变阻器接入的电阻也要变大；</w:t>
      </w:r>
      <w:r>
        <w:rPr>
          <w:rFonts w:ascii="宋体" w:cs="宋体"/>
          <w:kern w:val="0"/>
          <w:szCs w:val="21"/>
        </w:rPr>
        <w:br/>
      </w:r>
      <m:oMath>
        <m:r>
          <w:rPr>
            <w:rFonts w:hAnsi="Cambria Math"/>
          </w:rPr>
          <m:t>(5)</m:t>
        </m:r>
      </m:oMath>
      <w:r>
        <w:rPr>
          <w:rFonts w:ascii="宋体" w:cs="宋体"/>
          <w:kern w:val="0"/>
          <w:szCs w:val="21"/>
        </w:rPr>
        <w:t>实验表格中要有定值电阻两端的电压</w:t>
      </w:r>
      <m:oMath>
        <m:sSub>
          <m:sSubPr>
            <m:ctrlPr>
              <w:rPr>
                <w:rFonts w:hAnsi="Cambria Math"/>
              </w:rPr>
            </m:ctrlPr>
          </m:sSubPr>
          <m:e>
            <m:r>
              <w:rPr>
                <w:rFonts w:hAnsi="Cambria Math"/>
              </w:rPr>
              <m:t>U</m:t>
            </m:r>
          </m:e>
          <m:sub>
            <m:r>
              <w:rPr>
                <w:rFonts w:hAnsi="Cambria Math"/>
              </w:rPr>
              <m:t>0</m:t>
            </m:r>
          </m:sub>
        </m:sSub>
        <m:r>
          <w:rPr>
            <w:rFonts w:hAnsi="Cambria Math"/>
          </w:rPr>
          <m:t>/V</m:t>
        </m:r>
      </m:oMath>
      <w:r>
        <w:rPr>
          <w:rFonts w:ascii="宋体" w:cs="宋体"/>
          <w:kern w:val="0"/>
          <w:szCs w:val="21"/>
        </w:rPr>
        <w:t>，每次实验的电阻</w:t>
      </w:r>
      <m:oMath>
        <m:r>
          <w:rPr>
            <w:rFonts w:hAnsi="Cambria Math"/>
          </w:rPr>
          <m:t>R/Ω</m:t>
        </m:r>
      </m:oMath>
      <w:r>
        <w:rPr>
          <w:rFonts w:ascii="宋体" w:cs="宋体"/>
          <w:kern w:val="0"/>
          <w:szCs w:val="21"/>
        </w:rPr>
        <w:t>，电路的电流</w:t>
      </w:r>
      <m:oMath>
        <m:r>
          <w:rPr>
            <w:rFonts w:hAnsi="Cambria Math"/>
          </w:rPr>
          <m:t>I/A</m:t>
        </m:r>
      </m:oMath>
      <w:r>
        <w:rPr>
          <w:rFonts w:ascii="宋体" w:cs="宋体"/>
          <w:kern w:val="0"/>
          <w:szCs w:val="21"/>
        </w:rPr>
        <w:t>。</w:t>
      </w:r>
      <w:r>
        <w:rPr>
          <w:rFonts w:ascii="宋体" w:cs="宋体"/>
          <w:kern w:val="0"/>
          <w:szCs w:val="21"/>
        </w:rPr>
        <w:br/>
      </w:r>
      <w:r>
        <w:rPr>
          <w:rFonts w:ascii="宋体" w:cs="宋体"/>
          <w:kern w:val="0"/>
          <w:szCs w:val="21"/>
        </w:rPr>
        <w:t>本题考查了电路实物图的连接，电路的故障分析，电流表示数的读取，探究电流与电阻关系时，由小电阻更换成大电阻时的操作方法，实验表格设计。</w:t>
      </w:r>
    </w:p>
    <w:p w14:paraId="24B08EEE" w14:textId="77777777" w:rsidR="007C77DB"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15.</w:t>
      </w:r>
      <w:r>
        <w:rPr>
          <w:rFonts w:ascii="宋体" w:cs="宋体"/>
          <w:color w:val="3333FF"/>
          <w:kern w:val="0"/>
          <w:szCs w:val="21"/>
        </w:rPr>
        <w:t>【答案】</w:t>
      </w:r>
      <w:r>
        <w:rPr>
          <w:rFonts w:ascii="宋体" w:cs="宋体"/>
          <w:kern w:val="0"/>
          <w:szCs w:val="21"/>
        </w:rPr>
        <w:t>小球陷入沙坑的深度</w:t>
      </w:r>
      <w:r>
        <w:rPr>
          <w:rFonts w:ascii="Times New Roman" w:eastAsia="Times New Roman" w:hAnsi="Times New Roman" w:cs="Times New Roman"/>
          <w:kern w:val="0"/>
          <w:szCs w:val="21"/>
        </w:rPr>
        <w:t xml:space="preserve">  </w:t>
      </w:r>
      <w:r>
        <w:rPr>
          <w:rFonts w:ascii="宋体" w:cs="宋体"/>
          <w:kern w:val="0"/>
          <w:szCs w:val="21"/>
        </w:rPr>
        <w:t>质量一定时，下落高度越高，破坏力越大</w:t>
      </w:r>
      <w:r>
        <w:rPr>
          <w:rFonts w:ascii="Times New Roman" w:eastAsia="Times New Roman" w:hAnsi="Times New Roman" w:cs="Times New Roman"/>
          <w:kern w:val="0"/>
          <w:szCs w:val="21"/>
        </w:rPr>
        <w:t>  3</w:t>
      </w:r>
      <w:r>
        <w:rPr>
          <w:rFonts w:ascii="宋体" w:cs="宋体"/>
          <w:kern w:val="0"/>
          <w:szCs w:val="21"/>
        </w:rPr>
        <w:t>、</w:t>
      </w:r>
      <w:r>
        <w:rPr>
          <w:rFonts w:ascii="Times New Roman" w:eastAsia="Times New Roman" w:hAnsi="Times New Roman" w:cs="Times New Roman"/>
          <w:kern w:val="0"/>
          <w:szCs w:val="21"/>
        </w:rPr>
        <w:t>4</w:t>
      </w:r>
      <w:r>
        <w:rPr>
          <w:rFonts w:ascii="宋体" w:cs="宋体"/>
          <w:kern w:val="0"/>
          <w:szCs w:val="21"/>
        </w:rPr>
        <w:t>、</w:t>
      </w:r>
      <w:r>
        <w:rPr>
          <w:rFonts w:ascii="Times New Roman" w:eastAsia="Times New Roman" w:hAnsi="Times New Roman" w:cs="Times New Roman"/>
          <w:kern w:val="0"/>
          <w:szCs w:val="21"/>
        </w:rPr>
        <w:t xml:space="preserve">5  </w:t>
      </w:r>
      <w:r>
        <w:rPr>
          <w:rFonts w:ascii="宋体" w:cs="宋体"/>
          <w:kern w:val="0"/>
          <w:szCs w:val="21"/>
        </w:rPr>
        <w:t>严禁在高层住宅楼的阳台外堆放物品</w:t>
      </w:r>
      <w:r>
        <w:rPr>
          <w:rFonts w:ascii="Times New Roman" w:eastAsia="Times New Roman" w:hAnsi="Times New Roman" w:cs="Times New Roman"/>
          <w:kern w:val="0"/>
          <w:sz w:val="24"/>
          <w:szCs w:val="24"/>
        </w:rPr>
        <w:t> </w:t>
      </w:r>
    </w:p>
    <w:p w14:paraId="24680373" w14:textId="77777777" w:rsidR="007C77DB" w:rsidRDefault="00000000">
      <w:pPr>
        <w:spacing w:line="360" w:lineRule="auto"/>
        <w:rPr>
          <w:rFonts w:ascii="Times New Roman" w:eastAsia="Times New Roman" w:hAnsi="Times New Roman" w:cs="Times New Roman"/>
          <w:kern w:val="0"/>
          <w:sz w:val="24"/>
          <w:szCs w:val="24"/>
        </w:rPr>
      </w:pPr>
      <w:r>
        <w:rPr>
          <w:rFonts w:ascii="宋体" w:cs="宋体"/>
          <w:color w:val="3333FF"/>
          <w:kern w:val="0"/>
          <w:szCs w:val="21"/>
        </w:rPr>
        <w:t>【解析】</w:t>
      </w:r>
      <w:r>
        <w:rPr>
          <w:rFonts w:ascii="宋体" w:cs="宋体"/>
          <w:kern w:val="0"/>
          <w:szCs w:val="21"/>
        </w:rPr>
        <w:t>解：</w:t>
      </w:r>
      <m:oMath>
        <m:r>
          <w:rPr>
            <w:rFonts w:hAnsi="Cambria Math"/>
          </w:rPr>
          <m:t>(1)</m:t>
        </m:r>
      </m:oMath>
      <w:r>
        <w:rPr>
          <w:rFonts w:ascii="宋体" w:cs="宋体"/>
          <w:kern w:val="0"/>
          <w:szCs w:val="21"/>
        </w:rPr>
        <w:t>实验中，根据转换法思想，应该通过小球陷入沙坑的深度反映高空坠物破坏力的大小。</w:t>
      </w:r>
      <w:r>
        <w:rPr>
          <w:rFonts w:ascii="宋体" w:cs="宋体"/>
          <w:kern w:val="0"/>
          <w:szCs w:val="21"/>
        </w:rPr>
        <w:br/>
      </w:r>
      <m:oMath>
        <m:r>
          <w:rPr>
            <w:rFonts w:hAnsi="Cambria Math"/>
          </w:rPr>
          <m:t>(2)</m:t>
        </m:r>
      </m:oMath>
      <w:r>
        <w:rPr>
          <w:rFonts w:ascii="宋体" w:cs="宋体"/>
          <w:kern w:val="0"/>
          <w:szCs w:val="21"/>
        </w:rPr>
        <w:t>根据控制变量法的思想，比较</w:t>
      </w:r>
      <w:r>
        <w:rPr>
          <w:rFonts w:ascii="Times New Roman" w:eastAsia="Times New Roman" w:hAnsi="Times New Roman" w:cs="Times New Roman"/>
          <w:kern w:val="0"/>
          <w:szCs w:val="21"/>
        </w:rPr>
        <w:t>1</w:t>
      </w:r>
      <w:r>
        <w:rPr>
          <w:rFonts w:ascii="宋体" w:cs="宋体"/>
          <w:kern w:val="0"/>
          <w:szCs w:val="21"/>
        </w:rPr>
        <w:t>、</w:t>
      </w:r>
      <w:r>
        <w:rPr>
          <w:rFonts w:ascii="Times New Roman" w:eastAsia="Times New Roman" w:hAnsi="Times New Roman" w:cs="Times New Roman"/>
          <w:kern w:val="0"/>
          <w:szCs w:val="21"/>
        </w:rPr>
        <w:t>2</w:t>
      </w:r>
      <w:r>
        <w:rPr>
          <w:rFonts w:ascii="宋体" w:cs="宋体"/>
          <w:kern w:val="0"/>
          <w:szCs w:val="21"/>
        </w:rPr>
        <w:t>、</w:t>
      </w:r>
      <w:r>
        <w:rPr>
          <w:rFonts w:ascii="Times New Roman" w:eastAsia="Times New Roman" w:hAnsi="Times New Roman" w:cs="Times New Roman"/>
          <w:kern w:val="0"/>
          <w:szCs w:val="21"/>
        </w:rPr>
        <w:t>3</w:t>
      </w:r>
      <w:proofErr w:type="gramStart"/>
      <w:r>
        <w:rPr>
          <w:rFonts w:ascii="宋体" w:cs="宋体"/>
          <w:kern w:val="0"/>
          <w:szCs w:val="21"/>
        </w:rPr>
        <w:t>三</w:t>
      </w:r>
      <w:proofErr w:type="gramEnd"/>
      <w:r>
        <w:rPr>
          <w:rFonts w:ascii="宋体" w:cs="宋体"/>
          <w:kern w:val="0"/>
          <w:szCs w:val="21"/>
        </w:rPr>
        <w:t>组数据，它们的质量相同，下落高度不同，陷入沙坑的深度不同，可得出结论：质量一定时，下落高度越高，破坏力越大。</w:t>
      </w:r>
      <w:r>
        <w:rPr>
          <w:rFonts w:ascii="宋体" w:cs="宋体"/>
          <w:kern w:val="0"/>
          <w:szCs w:val="21"/>
        </w:rPr>
        <w:br/>
      </w:r>
      <m:oMath>
        <m:r>
          <w:rPr>
            <w:rFonts w:hAnsi="Cambria Math"/>
          </w:rPr>
          <m:t>(3)</m:t>
        </m:r>
      </m:oMath>
      <w:r>
        <w:rPr>
          <w:rFonts w:ascii="宋体" w:cs="宋体"/>
          <w:kern w:val="0"/>
          <w:szCs w:val="21"/>
        </w:rPr>
        <w:t>要探究猜想</w:t>
      </w:r>
      <w:r>
        <w:rPr>
          <w:rFonts w:ascii="Times New Roman" w:eastAsia="Times New Roman" w:hAnsi="Times New Roman" w:cs="Times New Roman"/>
          <w:kern w:val="0"/>
          <w:szCs w:val="21"/>
        </w:rPr>
        <w:t>1</w:t>
      </w:r>
      <w:r>
        <w:rPr>
          <w:rFonts w:ascii="宋体" w:cs="宋体"/>
          <w:kern w:val="0"/>
          <w:szCs w:val="21"/>
        </w:rPr>
        <w:t>是否正确，根据控制变量法的思想，应控制它们的质量不同，下落高度相同，比较陷入沙坑的深度，因此应选用</w:t>
      </w:r>
      <w:r>
        <w:rPr>
          <w:rFonts w:ascii="Times New Roman" w:eastAsia="Times New Roman" w:hAnsi="Times New Roman" w:cs="Times New Roman"/>
          <w:kern w:val="0"/>
          <w:szCs w:val="21"/>
        </w:rPr>
        <w:t>  3</w:t>
      </w:r>
      <w:r>
        <w:rPr>
          <w:rFonts w:ascii="宋体" w:cs="宋体"/>
          <w:kern w:val="0"/>
          <w:szCs w:val="21"/>
        </w:rPr>
        <w:t>、</w:t>
      </w:r>
      <w:r>
        <w:rPr>
          <w:rFonts w:ascii="Times New Roman" w:eastAsia="Times New Roman" w:hAnsi="Times New Roman" w:cs="Times New Roman"/>
          <w:kern w:val="0"/>
          <w:szCs w:val="21"/>
        </w:rPr>
        <w:t>4</w:t>
      </w:r>
      <w:r>
        <w:rPr>
          <w:rFonts w:ascii="宋体" w:cs="宋体"/>
          <w:kern w:val="0"/>
          <w:szCs w:val="21"/>
        </w:rPr>
        <w:t>、</w:t>
      </w:r>
      <w:r>
        <w:rPr>
          <w:rFonts w:ascii="Times New Roman" w:eastAsia="Times New Roman" w:hAnsi="Times New Roman" w:cs="Times New Roman"/>
          <w:kern w:val="0"/>
          <w:szCs w:val="21"/>
        </w:rPr>
        <w:t xml:space="preserve">5 </w:t>
      </w:r>
      <w:r>
        <w:rPr>
          <w:rFonts w:ascii="宋体" w:cs="宋体"/>
          <w:kern w:val="0"/>
          <w:szCs w:val="21"/>
        </w:rPr>
        <w:t>三组数据进行分析。</w:t>
      </w:r>
      <w:r>
        <w:rPr>
          <w:rFonts w:ascii="宋体" w:cs="宋体"/>
          <w:kern w:val="0"/>
          <w:szCs w:val="21"/>
        </w:rPr>
        <w:br/>
      </w:r>
      <m:oMath>
        <m:r>
          <w:rPr>
            <w:rFonts w:hAnsi="Cambria Math"/>
          </w:rPr>
          <m:t>(4)</m:t>
        </m:r>
      </m:oMath>
      <w:r>
        <w:rPr>
          <w:rFonts w:ascii="宋体" w:cs="宋体"/>
          <w:kern w:val="0"/>
          <w:szCs w:val="21"/>
        </w:rPr>
        <w:t>根据探究的结论，写一句警示语为：严禁在高层住宅楼的阳台外堆放物品。</w:t>
      </w:r>
      <w:r>
        <w:rPr>
          <w:rFonts w:ascii="宋体" w:cs="宋体"/>
          <w:kern w:val="0"/>
          <w:szCs w:val="21"/>
        </w:rPr>
        <w:br/>
      </w:r>
      <w:r>
        <w:rPr>
          <w:rFonts w:ascii="宋体" w:cs="宋体"/>
          <w:kern w:val="0"/>
          <w:szCs w:val="21"/>
        </w:rPr>
        <w:t>故答案为：</w:t>
      </w:r>
      <m:oMath>
        <m:r>
          <w:rPr>
            <w:rFonts w:hAnsi="Cambria Math"/>
          </w:rPr>
          <m:t>(1)</m:t>
        </m:r>
      </m:oMath>
      <w:r>
        <w:rPr>
          <w:rFonts w:ascii="宋体" w:cs="宋体"/>
          <w:kern w:val="0"/>
          <w:szCs w:val="21"/>
        </w:rPr>
        <w:t>小球陷入沙坑的深度；</w:t>
      </w:r>
      <m:oMath>
        <m:r>
          <w:rPr>
            <w:rFonts w:hAnsi="Cambria Math"/>
          </w:rPr>
          <m:t>(2)</m:t>
        </m:r>
      </m:oMath>
      <w:r>
        <w:rPr>
          <w:rFonts w:ascii="宋体" w:cs="宋体"/>
          <w:kern w:val="0"/>
          <w:szCs w:val="21"/>
        </w:rPr>
        <w:t>质量一定时，下落高度越高，破坏力越大；</w:t>
      </w:r>
      <m:oMath>
        <m:r>
          <w:rPr>
            <w:rFonts w:hAnsi="Cambria Math"/>
          </w:rPr>
          <m:t>(3)3</m:t>
        </m:r>
      </m:oMath>
      <w:r>
        <w:rPr>
          <w:rFonts w:ascii="宋体" w:cs="宋体"/>
          <w:kern w:val="0"/>
          <w:szCs w:val="21"/>
        </w:rPr>
        <w:t>、</w:t>
      </w:r>
      <w:r>
        <w:rPr>
          <w:rFonts w:ascii="Times New Roman" w:eastAsia="Times New Roman" w:hAnsi="Times New Roman" w:cs="Times New Roman"/>
          <w:kern w:val="0"/>
          <w:szCs w:val="21"/>
        </w:rPr>
        <w:t>4</w:t>
      </w:r>
      <w:r>
        <w:rPr>
          <w:rFonts w:ascii="宋体" w:cs="宋体"/>
          <w:kern w:val="0"/>
          <w:szCs w:val="21"/>
        </w:rPr>
        <w:t>、</w:t>
      </w:r>
      <w:r>
        <w:rPr>
          <w:rFonts w:ascii="Times New Roman" w:eastAsia="Times New Roman" w:hAnsi="Times New Roman" w:cs="Times New Roman"/>
          <w:kern w:val="0"/>
          <w:szCs w:val="21"/>
        </w:rPr>
        <w:t>5</w:t>
      </w:r>
      <w:r>
        <w:rPr>
          <w:rFonts w:ascii="宋体" w:cs="宋体"/>
          <w:kern w:val="0"/>
          <w:szCs w:val="21"/>
        </w:rPr>
        <w:t>；</w:t>
      </w:r>
      <m:oMath>
        <m:r>
          <w:rPr>
            <w:rFonts w:hAnsi="Cambria Math"/>
          </w:rPr>
          <m:t>(4)</m:t>
        </m:r>
      </m:oMath>
      <w:r>
        <w:rPr>
          <w:rFonts w:ascii="宋体" w:cs="宋体"/>
          <w:kern w:val="0"/>
          <w:szCs w:val="21"/>
        </w:rPr>
        <w:t>严禁</w:t>
      </w:r>
      <w:r>
        <w:rPr>
          <w:rFonts w:ascii="宋体" w:cs="宋体"/>
          <w:kern w:val="0"/>
          <w:szCs w:val="21"/>
        </w:rPr>
        <w:lastRenderedPageBreak/>
        <w:t>在高层住宅楼的阳台外堆放物品。</w:t>
      </w:r>
      <w:r>
        <w:rPr>
          <w:rFonts w:ascii="宋体" w:cs="宋体"/>
          <w:kern w:val="0"/>
          <w:szCs w:val="21"/>
        </w:rPr>
        <w:br/>
      </w:r>
      <w:r>
        <w:rPr>
          <w:rFonts w:ascii="宋体" w:cs="宋体"/>
          <w:kern w:val="0"/>
          <w:szCs w:val="21"/>
        </w:rPr>
        <w:t>物理学中对于多因素或多变量的问题，常常采用控制因素</w:t>
      </w:r>
      <m:oMath>
        <m:r>
          <w:rPr>
            <w:rFonts w:hAnsi="Cambria Math"/>
          </w:rPr>
          <m:t>(</m:t>
        </m:r>
      </m:oMath>
      <w:r>
        <w:rPr>
          <w:rFonts w:ascii="宋体" w:cs="宋体"/>
          <w:kern w:val="0"/>
          <w:szCs w:val="21"/>
        </w:rPr>
        <w:t>变量</w:t>
      </w:r>
      <m:oMath>
        <m:r>
          <w:rPr>
            <w:rFonts w:hAnsi="Cambria Math"/>
          </w:rPr>
          <m:t>)</m:t>
        </m:r>
      </m:oMath>
      <w:r>
        <w:rPr>
          <w:rFonts w:ascii="宋体" w:cs="宋体"/>
          <w:kern w:val="0"/>
          <w:szCs w:val="21"/>
        </w:rPr>
        <w:t>的方法，把多因素的问题变成多个单因素的问题．每一次只改变其中的某一个因素，而控制其余几个因素不变，从而研究被改变的这个因素对事物的影响，分别加以研究，最后再综合解决，这种方法叫控制变量法。</w:t>
      </w:r>
      <w:r>
        <w:rPr>
          <w:rFonts w:ascii="宋体" w:cs="宋体"/>
          <w:kern w:val="0"/>
          <w:szCs w:val="21"/>
        </w:rPr>
        <w:br/>
      </w:r>
      <w:r>
        <w:rPr>
          <w:rFonts w:ascii="宋体" w:cs="宋体"/>
          <w:kern w:val="0"/>
          <w:szCs w:val="21"/>
        </w:rPr>
        <w:t>控制变量法能排除干扰，直接显露单一因素对被研究对象变化的影响情况。</w:t>
      </w:r>
    </w:p>
    <w:p w14:paraId="45591517" w14:textId="77777777" w:rsidR="007C77DB"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16.</w:t>
      </w:r>
      <w:r>
        <w:rPr>
          <w:rFonts w:ascii="宋体" w:cs="宋体"/>
          <w:color w:val="3333FF"/>
          <w:kern w:val="0"/>
          <w:szCs w:val="21"/>
        </w:rPr>
        <w:t>【答案】</w:t>
      </w:r>
      <w:r>
        <w:rPr>
          <w:rFonts w:ascii="宋体" w:cs="宋体"/>
          <w:kern w:val="0"/>
          <w:szCs w:val="21"/>
        </w:rPr>
        <w:t>解：应用控制变量法，控制水的初温、质量相等，瓶子相同，因此应该同时向两个完全相同的瓶子中加满初温相同的热水，并拧好瓶盖；</w:t>
      </w:r>
      <w:r>
        <w:rPr>
          <w:rFonts w:ascii="宋体" w:cs="宋体"/>
          <w:kern w:val="0"/>
          <w:szCs w:val="21"/>
        </w:rPr>
        <w:br/>
        <w:t>用两种不同材质的毛衣以相同的方式分别包裹两个瓶子，并将包好的两个瓶子放在同一环境中；</w:t>
      </w:r>
      <w:r>
        <w:rPr>
          <w:rFonts w:ascii="宋体" w:cs="宋体"/>
          <w:kern w:val="0"/>
          <w:szCs w:val="21"/>
        </w:rPr>
        <w:br/>
        <w:t>过适当的一段时间后，用温度计分别同时测量羊毛衣和是兔毛衣包裹的两个瓶子中水的温度为</w:t>
      </w:r>
      <m:oMath>
        <m:sSub>
          <m:sSubPr>
            <m:ctrlPr>
              <w:rPr>
                <w:rFonts w:hAnsi="Cambria Math"/>
              </w:rPr>
            </m:ctrlPr>
          </m:sSubPr>
          <m:e>
            <m:r>
              <w:rPr>
                <w:rFonts w:hAnsi="Cambria Math"/>
              </w:rPr>
              <m:t>t</m:t>
            </m:r>
          </m:e>
          <m:sub>
            <m:r>
              <w:rPr>
                <w:rFonts w:hAnsi="Cambria Math"/>
              </w:rPr>
              <m:t>1</m:t>
            </m:r>
          </m:sub>
        </m:sSub>
      </m:oMath>
      <w:r>
        <w:rPr>
          <w:rFonts w:ascii="宋体" w:cs="宋体"/>
          <w:kern w:val="0"/>
          <w:szCs w:val="21"/>
        </w:rPr>
        <w:t>和</w:t>
      </w:r>
      <m:oMath>
        <m:sSub>
          <m:sSubPr>
            <m:ctrlPr>
              <w:rPr>
                <w:rFonts w:hAnsi="Cambria Math"/>
              </w:rPr>
            </m:ctrlPr>
          </m:sSubPr>
          <m:e>
            <m:r>
              <w:rPr>
                <w:rFonts w:hAnsi="Cambria Math"/>
              </w:rPr>
              <m:t>t</m:t>
            </m:r>
          </m:e>
          <m:sub>
            <m:r>
              <w:rPr>
                <w:rFonts w:hAnsi="Cambria Math"/>
              </w:rPr>
              <m:t>2</m:t>
            </m:r>
          </m:sub>
        </m:sSub>
      </m:oMath>
      <w:r>
        <w:rPr>
          <w:rFonts w:ascii="宋体" w:cs="宋体"/>
          <w:kern w:val="0"/>
          <w:szCs w:val="21"/>
        </w:rPr>
        <w:t>。</w:t>
      </w:r>
      <w:r>
        <w:rPr>
          <w:rFonts w:ascii="宋体" w:cs="宋体"/>
          <w:kern w:val="0"/>
          <w:szCs w:val="21"/>
        </w:rPr>
        <w:br/>
      </w:r>
      <w:r>
        <w:rPr>
          <w:rFonts w:ascii="宋体" w:cs="宋体"/>
          <w:kern w:val="0"/>
          <w:szCs w:val="21"/>
        </w:rPr>
        <w:t>若末温</w:t>
      </w:r>
      <m:oMath>
        <m:sSub>
          <m:sSubPr>
            <m:ctrlPr>
              <w:rPr>
                <w:rFonts w:hAnsi="Cambria Math"/>
              </w:rPr>
            </m:ctrlPr>
          </m:sSubPr>
          <m:e>
            <m:r>
              <w:rPr>
                <w:rFonts w:hAnsi="Cambria Math"/>
              </w:rPr>
              <m:t>t</m:t>
            </m:r>
          </m:e>
          <m:sub>
            <m:r>
              <w:rPr>
                <w:rFonts w:hAnsi="Cambria Math"/>
              </w:rPr>
              <m:t>1</m:t>
            </m:r>
          </m:sub>
        </m:sSub>
      </m:oMath>
      <w:r>
        <w:rPr>
          <w:rFonts w:ascii="宋体" w:cs="宋体"/>
          <w:kern w:val="0"/>
          <w:szCs w:val="21"/>
        </w:rPr>
        <w:t>大于</w:t>
      </w:r>
      <m:oMath>
        <m:sSub>
          <m:sSubPr>
            <m:ctrlPr>
              <w:rPr>
                <w:rFonts w:hAnsi="Cambria Math"/>
              </w:rPr>
            </m:ctrlPr>
          </m:sSubPr>
          <m:e>
            <m:r>
              <w:rPr>
                <w:rFonts w:hAnsi="Cambria Math"/>
              </w:rPr>
              <m:t>t</m:t>
            </m:r>
          </m:e>
          <m:sub>
            <m:r>
              <w:rPr>
                <w:rFonts w:hAnsi="Cambria Math"/>
              </w:rPr>
              <m:t>2</m:t>
            </m:r>
          </m:sub>
        </m:sSub>
      </m:oMath>
      <w:r>
        <w:rPr>
          <w:rFonts w:ascii="宋体" w:cs="宋体"/>
          <w:kern w:val="0"/>
          <w:szCs w:val="21"/>
        </w:rPr>
        <w:t>，说明羊毛的保暖性能好；若末温</w:t>
      </w:r>
      <m:oMath>
        <m:sSub>
          <m:sSubPr>
            <m:ctrlPr>
              <w:rPr>
                <w:rFonts w:hAnsi="Cambria Math"/>
              </w:rPr>
            </m:ctrlPr>
          </m:sSubPr>
          <m:e>
            <m:r>
              <w:rPr>
                <w:rFonts w:hAnsi="Cambria Math"/>
              </w:rPr>
              <m:t>t</m:t>
            </m:r>
          </m:e>
          <m:sub>
            <m:r>
              <w:rPr>
                <w:rFonts w:hAnsi="Cambria Math"/>
              </w:rPr>
              <m:t>1</m:t>
            </m:r>
          </m:sub>
        </m:sSub>
      </m:oMath>
      <w:r>
        <w:rPr>
          <w:rFonts w:ascii="宋体" w:cs="宋体"/>
          <w:kern w:val="0"/>
          <w:szCs w:val="21"/>
        </w:rPr>
        <w:t>小于</w:t>
      </w:r>
      <m:oMath>
        <m:sSub>
          <m:sSubPr>
            <m:ctrlPr>
              <w:rPr>
                <w:rFonts w:hAnsi="Cambria Math"/>
              </w:rPr>
            </m:ctrlPr>
          </m:sSubPr>
          <m:e>
            <m:r>
              <w:rPr>
                <w:rFonts w:hAnsi="Cambria Math"/>
              </w:rPr>
              <m:t>t</m:t>
            </m:r>
          </m:e>
          <m:sub>
            <m:r>
              <w:rPr>
                <w:rFonts w:hAnsi="Cambria Math"/>
              </w:rPr>
              <m:t>2</m:t>
            </m:r>
          </m:sub>
        </m:sSub>
      </m:oMath>
      <w:r>
        <w:rPr>
          <w:rFonts w:ascii="宋体" w:cs="宋体"/>
          <w:kern w:val="0"/>
          <w:szCs w:val="21"/>
        </w:rPr>
        <w:t>，说明兔毛的保暖性能好。</w:t>
      </w:r>
      <w:r>
        <w:rPr>
          <w:rFonts w:ascii="Times New Roman" w:eastAsia="Times New Roman" w:hAnsi="Times New Roman" w:cs="Times New Roman"/>
          <w:kern w:val="0"/>
          <w:sz w:val="24"/>
          <w:szCs w:val="24"/>
        </w:rPr>
        <w:t> </w:t>
      </w:r>
    </w:p>
    <w:p w14:paraId="058AE3AF" w14:textId="77777777" w:rsidR="007C77DB" w:rsidRDefault="00000000">
      <w:pPr>
        <w:spacing w:line="360" w:lineRule="auto"/>
        <w:rPr>
          <w:rFonts w:ascii="Times New Roman" w:eastAsia="Times New Roman" w:hAnsi="Times New Roman" w:cs="Times New Roman"/>
          <w:kern w:val="0"/>
          <w:sz w:val="24"/>
          <w:szCs w:val="24"/>
        </w:rPr>
      </w:pPr>
      <w:r>
        <w:rPr>
          <w:rFonts w:ascii="宋体" w:cs="宋体"/>
          <w:color w:val="3333FF"/>
          <w:kern w:val="0"/>
          <w:szCs w:val="21"/>
        </w:rPr>
        <w:t>【解析】</w:t>
      </w:r>
      <w:r>
        <w:rPr>
          <w:rFonts w:ascii="宋体" w:cs="宋体"/>
          <w:kern w:val="0"/>
          <w:szCs w:val="21"/>
        </w:rPr>
        <w:t>利用控制变量法，同时向两个完全相同的瓶子中加满初温相同的热水，并拧好瓶盖；用两种不同材质的毛衣以相同的方式分别包裹两个瓶子。</w:t>
      </w:r>
      <w:r>
        <w:rPr>
          <w:rFonts w:ascii="宋体" w:cs="宋体"/>
          <w:kern w:val="0"/>
          <w:szCs w:val="21"/>
        </w:rPr>
        <w:br/>
        <w:t>本题考查控制变量法的实际应用。</w:t>
      </w:r>
    </w:p>
    <w:p w14:paraId="3C4D5943" w14:textId="77777777" w:rsidR="007C77DB"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17.</w:t>
      </w:r>
      <w:r>
        <w:rPr>
          <w:rFonts w:ascii="宋体" w:cs="宋体"/>
          <w:color w:val="3333FF"/>
          <w:kern w:val="0"/>
          <w:szCs w:val="21"/>
        </w:rPr>
        <w:t>【答案】</w:t>
      </w:r>
      <w:r>
        <w:rPr>
          <w:rFonts w:ascii="宋体" w:cs="宋体"/>
          <w:kern w:val="0"/>
          <w:szCs w:val="21"/>
        </w:rPr>
        <w:t>答：在家庭电路中，导线相互连接处因接触不良，该处的电阻较大，串联在电路中，通过导体的电流相等、通电时间相等，根据</w:t>
      </w:r>
      <m:oMath>
        <m:r>
          <w:rPr>
            <w:rFonts w:hAnsi="Cambria Math"/>
          </w:rPr>
          <m:t>Q=</m:t>
        </m:r>
        <m:sSup>
          <m:sSupPr>
            <m:ctrlPr>
              <w:rPr>
                <w:rFonts w:hAnsi="Cambria Math"/>
              </w:rPr>
            </m:ctrlPr>
          </m:sSupPr>
          <m:e>
            <m:r>
              <w:rPr>
                <w:rFonts w:hAnsi="Cambria Math"/>
              </w:rPr>
              <m:t>I</m:t>
            </m:r>
          </m:e>
          <m:sup>
            <m:r>
              <w:rPr>
                <w:rFonts w:hAnsi="Cambria Math"/>
              </w:rPr>
              <m:t>2</m:t>
            </m:r>
          </m:sup>
        </m:sSup>
        <m:r>
          <w:rPr>
            <w:rFonts w:hAnsi="Cambria Math"/>
          </w:rPr>
          <m:t>Rt</m:t>
        </m:r>
      </m:oMath>
      <w:r>
        <w:rPr>
          <w:rFonts w:ascii="宋体" w:cs="宋体"/>
          <w:kern w:val="0"/>
          <w:szCs w:val="21"/>
        </w:rPr>
        <w:t>，连接处产生的热量较多。</w:t>
      </w:r>
      <w:r>
        <w:rPr>
          <w:rFonts w:ascii="Times New Roman" w:eastAsia="Times New Roman" w:hAnsi="Times New Roman" w:cs="Times New Roman"/>
          <w:kern w:val="0"/>
          <w:sz w:val="24"/>
          <w:szCs w:val="24"/>
        </w:rPr>
        <w:t> </w:t>
      </w:r>
    </w:p>
    <w:p w14:paraId="7E662B04" w14:textId="77777777" w:rsidR="007C77DB" w:rsidRDefault="00000000">
      <w:pPr>
        <w:spacing w:line="360" w:lineRule="auto"/>
        <w:rPr>
          <w:rFonts w:ascii="Times New Roman" w:eastAsia="Times New Roman" w:hAnsi="Times New Roman" w:cs="Times New Roman"/>
          <w:kern w:val="0"/>
          <w:sz w:val="24"/>
          <w:szCs w:val="24"/>
        </w:rPr>
      </w:pPr>
      <w:r>
        <w:rPr>
          <w:rFonts w:ascii="宋体" w:cs="宋体"/>
          <w:color w:val="3333FF"/>
          <w:kern w:val="0"/>
          <w:szCs w:val="21"/>
        </w:rPr>
        <w:t>【解析】</w:t>
      </w:r>
      <w:r>
        <w:rPr>
          <w:rFonts w:ascii="宋体" w:cs="宋体"/>
          <w:kern w:val="0"/>
          <w:szCs w:val="21"/>
        </w:rPr>
        <w:t>导线相互连接</w:t>
      </w:r>
      <w:proofErr w:type="gramStart"/>
      <w:r>
        <w:rPr>
          <w:rFonts w:ascii="宋体" w:cs="宋体"/>
          <w:kern w:val="0"/>
          <w:szCs w:val="21"/>
        </w:rPr>
        <w:t>处因为</w:t>
      </w:r>
      <w:proofErr w:type="gramEnd"/>
      <w:r>
        <w:rPr>
          <w:rFonts w:ascii="宋体" w:cs="宋体"/>
          <w:kern w:val="0"/>
          <w:szCs w:val="21"/>
        </w:rPr>
        <w:t>接触不良，易造成电阻变大，因为导线连接处与其他导线串联在电路中，通电时间是相同的，由焦耳定律可知电阻大的产生的热量越多，据此分析。</w:t>
      </w:r>
      <w:r>
        <w:rPr>
          <w:rFonts w:ascii="宋体" w:cs="宋体"/>
          <w:kern w:val="0"/>
          <w:szCs w:val="21"/>
        </w:rPr>
        <w:br/>
        <w:t>本题考查了焦耳定律的应用，具有一定的难度。</w:t>
      </w:r>
    </w:p>
    <w:p w14:paraId="308D23D4" w14:textId="77777777" w:rsidR="007C77DB"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18.</w:t>
      </w:r>
      <w:r>
        <w:rPr>
          <w:rFonts w:ascii="宋体" w:cs="宋体"/>
          <w:color w:val="3333FF"/>
          <w:kern w:val="0"/>
          <w:szCs w:val="21"/>
        </w:rPr>
        <w:t>【答案】</w:t>
      </w:r>
      <w:r>
        <w:rPr>
          <w:rFonts w:ascii="宋体" w:cs="宋体"/>
          <w:kern w:val="0"/>
          <w:szCs w:val="21"/>
        </w:rPr>
        <w:t>在往复运动过程中，不需要消耗其他形式的能量</w:t>
      </w:r>
      <w:r>
        <w:rPr>
          <w:rFonts w:ascii="Times New Roman" w:eastAsia="Times New Roman" w:hAnsi="Times New Roman" w:cs="Times New Roman"/>
          <w:kern w:val="0"/>
          <w:szCs w:val="21"/>
        </w:rPr>
        <w:t xml:space="preserve">  </w:t>
      </w:r>
      <w:r>
        <w:rPr>
          <w:rFonts w:ascii="宋体" w:cs="宋体"/>
          <w:kern w:val="0"/>
          <w:szCs w:val="21"/>
        </w:rPr>
        <w:t>没有考虑往复运动过程中，由于摩擦机械能会转化为内能</w:t>
      </w:r>
      <w:r>
        <w:rPr>
          <w:rFonts w:ascii="Times New Roman" w:eastAsia="Times New Roman" w:hAnsi="Times New Roman" w:cs="Times New Roman"/>
          <w:kern w:val="0"/>
          <w:szCs w:val="21"/>
        </w:rPr>
        <w:t xml:space="preserve">  </w:t>
      </w:r>
      <w:r>
        <w:rPr>
          <w:rFonts w:ascii="宋体" w:cs="宋体"/>
          <w:kern w:val="0"/>
          <w:szCs w:val="21"/>
        </w:rPr>
        <w:t>钢珠从高处落下过程中，重力势能转化为动能，经过轨道后被弹到孔中的过程中，动能又转化为重力势能，继而往复运动。在往复运动过程中，由于摩擦部分机械能转化为内能，所以钢珠最终会停下来</w:t>
      </w:r>
      <w:r>
        <w:rPr>
          <w:rFonts w:ascii="Times New Roman" w:eastAsia="Times New Roman" w:hAnsi="Times New Roman" w:cs="Times New Roman"/>
          <w:kern w:val="0"/>
          <w:sz w:val="24"/>
          <w:szCs w:val="24"/>
        </w:rPr>
        <w:t> </w:t>
      </w:r>
    </w:p>
    <w:p w14:paraId="31A43ABB" w14:textId="77777777" w:rsidR="007C77DB" w:rsidRDefault="00000000">
      <w:pPr>
        <w:spacing w:line="360" w:lineRule="auto"/>
        <w:rPr>
          <w:rFonts w:ascii="Times New Roman" w:eastAsia="Times New Roman" w:hAnsi="Times New Roman" w:cs="Times New Roman"/>
          <w:kern w:val="0"/>
          <w:sz w:val="24"/>
          <w:szCs w:val="24"/>
        </w:rPr>
      </w:pPr>
      <w:r>
        <w:rPr>
          <w:rFonts w:ascii="宋体" w:cs="宋体"/>
          <w:color w:val="3333FF"/>
          <w:kern w:val="0"/>
          <w:szCs w:val="21"/>
        </w:rPr>
        <w:t>【解析】</w:t>
      </w:r>
      <w:r>
        <w:rPr>
          <w:rFonts w:ascii="宋体" w:cs="宋体"/>
          <w:kern w:val="0"/>
          <w:szCs w:val="21"/>
        </w:rPr>
        <w:t>解：错误之处：在往复运动过程中，不需要消耗其他形式的能量。</w:t>
      </w:r>
      <w:r>
        <w:rPr>
          <w:rFonts w:ascii="宋体" w:cs="宋体"/>
          <w:kern w:val="0"/>
          <w:szCs w:val="21"/>
        </w:rPr>
        <w:br/>
      </w:r>
      <w:proofErr w:type="gramStart"/>
      <w:r>
        <w:rPr>
          <w:rFonts w:ascii="宋体" w:cs="宋体"/>
          <w:kern w:val="0"/>
          <w:szCs w:val="21"/>
        </w:rPr>
        <w:t>错因分析</w:t>
      </w:r>
      <w:proofErr w:type="gramEnd"/>
      <w:r>
        <w:rPr>
          <w:rFonts w:ascii="宋体" w:cs="宋体"/>
          <w:kern w:val="0"/>
          <w:szCs w:val="21"/>
        </w:rPr>
        <w:t>：没有考虑往复运动过程中，由于摩擦机械能会转化为内能。</w:t>
      </w:r>
      <w:r>
        <w:rPr>
          <w:rFonts w:ascii="宋体" w:cs="宋体"/>
          <w:kern w:val="0"/>
          <w:szCs w:val="21"/>
        </w:rPr>
        <w:br/>
        <w:t>正确答案：钢珠从高处落下过程中，重力势能转化为动能，经过轨道后被弹到孔中的过程中，动能又转化为重力势能，继而往复运动。在往复运动过程中，由于摩擦部分机械能转化为内能，所以钢珠最终会停下来。</w:t>
      </w:r>
      <w:r>
        <w:rPr>
          <w:rFonts w:ascii="宋体" w:cs="宋体"/>
          <w:kern w:val="0"/>
          <w:szCs w:val="21"/>
        </w:rPr>
        <w:br/>
        <w:t>能量既不会凭空产生，也不会凭空消失，它只会从一种形式转化为其他形式，或者从一个物体转移到其他物体，而在转化和转移的过程中，能量的总量保持不变。</w:t>
      </w:r>
      <w:r>
        <w:rPr>
          <w:rFonts w:ascii="宋体" w:cs="宋体"/>
          <w:kern w:val="0"/>
          <w:szCs w:val="21"/>
        </w:rPr>
        <w:br/>
        <w:t>永动机是一种不需要外界输入能量或者只需要一个初始能量就可以永远做功的机器。在历史上，永动机一</w:t>
      </w:r>
      <w:r>
        <w:rPr>
          <w:rFonts w:ascii="宋体" w:cs="宋体"/>
          <w:kern w:val="0"/>
          <w:szCs w:val="21"/>
        </w:rPr>
        <w:lastRenderedPageBreak/>
        <w:t>直被人们讨论和研究。这种机械是不可能制造出来的，原因是违反能量守恒定律。</w:t>
      </w:r>
      <w:r>
        <w:rPr>
          <w:rFonts w:ascii="宋体" w:cs="宋体"/>
          <w:kern w:val="0"/>
          <w:szCs w:val="21"/>
        </w:rPr>
        <w:br/>
        <w:t>本题考查永动机是一种不需要外界输入能量或者只需要一个初始能量就可以永远做功的机器。在历史上，永动机一直被人们讨论和研究。这种机械是不可能制造出来的，原因是违反能量守恒定律。</w:t>
      </w:r>
    </w:p>
    <w:p w14:paraId="046DF30D" w14:textId="77777777" w:rsidR="007C77DB"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19.</w:t>
      </w:r>
      <w:r>
        <w:rPr>
          <w:rFonts w:ascii="宋体" w:cs="宋体"/>
          <w:color w:val="3333FF"/>
          <w:kern w:val="0"/>
          <w:szCs w:val="21"/>
        </w:rPr>
        <w:t>【答案】</w:t>
      </w:r>
      <w:r>
        <w:rPr>
          <w:rFonts w:ascii="宋体" w:cs="宋体"/>
          <w:kern w:val="0"/>
          <w:szCs w:val="21"/>
        </w:rPr>
        <w:t>解：</w:t>
      </w:r>
      <m:oMath>
        <m:r>
          <w:rPr>
            <w:rFonts w:hAnsi="Cambria Math"/>
          </w:rPr>
          <m:t>(1)</m:t>
        </m:r>
      </m:oMath>
      <w:r>
        <w:rPr>
          <w:rFonts w:ascii="宋体" w:cs="宋体"/>
          <w:kern w:val="0"/>
          <w:szCs w:val="21"/>
        </w:rPr>
        <w:t>该车静止时对水平地面的压力：</w:t>
      </w:r>
      <m:oMath>
        <m:r>
          <w:rPr>
            <w:rFonts w:hAnsi="Cambria Math"/>
          </w:rPr>
          <m:t>F=</m:t>
        </m:r>
        <m:sSub>
          <m:sSubPr>
            <m:ctrlPr>
              <w:rPr>
                <w:rFonts w:hAnsi="Cambria Math"/>
              </w:rPr>
            </m:ctrlPr>
          </m:sSubPr>
          <m:e>
            <m:r>
              <w:rPr>
                <w:rFonts w:hAnsi="Cambria Math"/>
              </w:rPr>
              <m:t>G</m:t>
            </m:r>
          </m:e>
          <m:sub>
            <m:r>
              <w:rPr>
                <w:rFonts w:hAnsi="Cambria Math"/>
              </w:rPr>
              <m:t>总</m:t>
            </m:r>
          </m:sub>
        </m:sSub>
        <m:r>
          <w:rPr>
            <w:rFonts w:hAnsi="Cambria Math"/>
          </w:rPr>
          <m:t>=</m:t>
        </m:r>
        <m:sSub>
          <m:sSubPr>
            <m:ctrlPr>
              <w:rPr>
                <w:rFonts w:hAnsi="Cambria Math"/>
              </w:rPr>
            </m:ctrlPr>
          </m:sSubPr>
          <m:e>
            <m:r>
              <w:rPr>
                <w:rFonts w:hAnsi="Cambria Math"/>
              </w:rPr>
              <m:t>m</m:t>
            </m:r>
          </m:e>
          <m:sub>
            <m:r>
              <w:rPr>
                <w:rFonts w:hAnsi="Cambria Math"/>
              </w:rPr>
              <m:t>总</m:t>
            </m:r>
          </m:sub>
        </m:sSub>
        <m:r>
          <w:rPr>
            <w:rFonts w:hAnsi="Cambria Math"/>
          </w:rPr>
          <m:t>g=(</m:t>
        </m:r>
        <m:sSub>
          <m:sSubPr>
            <m:ctrlPr>
              <w:rPr>
                <w:rFonts w:hAnsi="Cambria Math"/>
              </w:rPr>
            </m:ctrlPr>
          </m:sSubPr>
          <m:e>
            <m:r>
              <w:rPr>
                <w:rFonts w:hAnsi="Cambria Math"/>
              </w:rPr>
              <m:t>m</m:t>
            </m:r>
          </m:e>
          <m:sub>
            <m:r>
              <w:rPr>
                <w:rFonts w:hAnsi="Cambria Math"/>
              </w:rPr>
              <m:t>车</m:t>
            </m:r>
          </m:sub>
        </m:sSub>
        <m:r>
          <w:rPr>
            <w:rFonts w:hAnsi="Cambria Math"/>
          </w:rPr>
          <m:t>+</m:t>
        </m:r>
        <m:sSub>
          <m:sSubPr>
            <m:ctrlPr>
              <w:rPr>
                <w:rFonts w:hAnsi="Cambria Math"/>
              </w:rPr>
            </m:ctrlPr>
          </m:sSubPr>
          <m:e>
            <m:r>
              <w:rPr>
                <w:rFonts w:hAnsi="Cambria Math"/>
              </w:rPr>
              <m:t>m</m:t>
            </m:r>
          </m:e>
          <m:sub>
            <m:r>
              <w:rPr>
                <w:rFonts w:hAnsi="Cambria Math"/>
              </w:rPr>
              <m:t>人</m:t>
            </m:r>
          </m:sub>
        </m:sSub>
        <m:r>
          <w:rPr>
            <w:rFonts w:hAnsi="Cambria Math"/>
          </w:rPr>
          <m:t>)g=(300kg+100kg)×10N/kg=4000N</m:t>
        </m:r>
      </m:oMath>
      <w:r>
        <w:rPr>
          <w:rFonts w:ascii="宋体" w:cs="宋体"/>
          <w:kern w:val="0"/>
          <w:szCs w:val="21"/>
        </w:rPr>
        <w:t>；</w:t>
      </w:r>
      <w:r>
        <w:rPr>
          <w:rFonts w:ascii="宋体" w:cs="宋体"/>
          <w:kern w:val="0"/>
          <w:szCs w:val="21"/>
        </w:rPr>
        <w:br/>
      </w:r>
      <w:r>
        <w:rPr>
          <w:rFonts w:ascii="宋体" w:cs="宋体"/>
          <w:kern w:val="0"/>
          <w:szCs w:val="21"/>
        </w:rPr>
        <w:t>则该车静止时对水平地面的压强：</w:t>
      </w:r>
      <m:oMath>
        <m:r>
          <w:rPr>
            <w:rFonts w:hAnsi="Cambria Math"/>
          </w:rPr>
          <m:t>p=</m:t>
        </m:r>
        <m:f>
          <m:fPr>
            <m:ctrlPr>
              <w:rPr>
                <w:rFonts w:hAnsi="Cambria Math"/>
              </w:rPr>
            </m:ctrlPr>
          </m:fPr>
          <m:num>
            <m:r>
              <w:rPr>
                <w:rFonts w:hAnsi="Cambria Math"/>
                <w:sz w:val="24"/>
                <w:szCs w:val="24"/>
              </w:rPr>
              <m:t>F</m:t>
            </m:r>
          </m:num>
          <m:den>
            <m:r>
              <w:rPr>
                <w:rFonts w:hAnsi="Cambria Math"/>
                <w:sz w:val="24"/>
                <w:szCs w:val="24"/>
              </w:rPr>
              <m:t>S</m:t>
            </m:r>
          </m:den>
        </m:f>
        <m:r>
          <w:rPr>
            <w:rFonts w:hAnsi="Cambria Math"/>
          </w:rPr>
          <m:t>=</m:t>
        </m:r>
        <m:f>
          <m:fPr>
            <m:ctrlPr>
              <w:rPr>
                <w:rFonts w:hAnsi="Cambria Math"/>
              </w:rPr>
            </m:ctrlPr>
          </m:fPr>
          <m:num>
            <m:r>
              <w:rPr>
                <w:rFonts w:hAnsi="Cambria Math"/>
                <w:sz w:val="24"/>
                <w:szCs w:val="24"/>
              </w:rPr>
              <m:t>4000N</m:t>
            </m:r>
          </m:num>
          <m:den>
            <m:r>
              <w:rPr>
                <w:rFonts w:hAnsi="Cambria Math"/>
                <w:sz w:val="24"/>
                <w:szCs w:val="24"/>
              </w:rPr>
              <m:t>4×</m:t>
            </m:r>
            <m:sSup>
              <m:sSupPr>
                <m:ctrlPr>
                  <w:rPr>
                    <w:rFonts w:hAnsi="Cambria Math"/>
                  </w:rPr>
                </m:ctrlPr>
              </m:sSupPr>
              <m:e>
                <m:r>
                  <w:rPr>
                    <w:rFonts w:hAnsi="Cambria Math"/>
                    <w:sz w:val="24"/>
                    <w:szCs w:val="24"/>
                  </w:rPr>
                  <m:t>10</m:t>
                </m:r>
              </m:e>
              <m:sup>
                <m:r>
                  <w:rPr>
                    <w:rFonts w:hAnsi="Cambria Math"/>
                    <w:sz w:val="24"/>
                    <w:szCs w:val="24"/>
                  </w:rPr>
                  <m:t>-2</m:t>
                </m:r>
              </m:sup>
            </m:sSup>
            <m:sSup>
              <m:sSupPr>
                <m:ctrlPr>
                  <w:rPr>
                    <w:rFonts w:hAnsi="Cambria Math"/>
                  </w:rPr>
                </m:ctrlPr>
              </m:sSupPr>
              <m:e>
                <m:r>
                  <w:rPr>
                    <w:rFonts w:hAnsi="Cambria Math"/>
                    <w:sz w:val="24"/>
                    <w:szCs w:val="24"/>
                  </w:rPr>
                  <m:t>m</m:t>
                </m:r>
              </m:e>
              <m:sup>
                <m:r>
                  <w:rPr>
                    <w:rFonts w:hAnsi="Cambria Math"/>
                    <w:sz w:val="24"/>
                    <w:szCs w:val="24"/>
                  </w:rPr>
                  <m:t>2</m:t>
                </m:r>
              </m:sup>
            </m:sSup>
          </m:den>
        </m:f>
        <m:r>
          <w:rPr>
            <w:rFonts w:hAnsi="Cambria Math"/>
          </w:rPr>
          <m:t>=1×</m:t>
        </m:r>
        <m:sSup>
          <m:sSupPr>
            <m:ctrlPr>
              <w:rPr>
                <w:rFonts w:hAnsi="Cambria Math"/>
              </w:rPr>
            </m:ctrlPr>
          </m:sSupPr>
          <m:e>
            <m:r>
              <w:rPr>
                <w:rFonts w:hAnsi="Cambria Math"/>
              </w:rPr>
              <m:t>10</m:t>
            </m:r>
          </m:e>
          <m:sup>
            <m:r>
              <w:rPr>
                <w:rFonts w:hAnsi="Cambria Math"/>
              </w:rPr>
              <m:t>5</m:t>
            </m:r>
          </m:sup>
        </m:sSup>
        <m:r>
          <w:rPr>
            <w:rFonts w:hAnsi="Cambria Math"/>
          </w:rPr>
          <m:t>Pa</m:t>
        </m:r>
      </m:oMath>
      <w:r>
        <w:rPr>
          <w:rFonts w:ascii="宋体" w:cs="宋体"/>
          <w:kern w:val="0"/>
          <w:szCs w:val="21"/>
        </w:rPr>
        <w:t>；</w:t>
      </w:r>
      <w:r>
        <w:rPr>
          <w:rFonts w:ascii="宋体" w:cs="宋体"/>
          <w:kern w:val="0"/>
          <w:szCs w:val="21"/>
        </w:rPr>
        <w:br/>
      </w:r>
      <m:oMath>
        <m:r>
          <w:rPr>
            <w:rFonts w:hAnsi="Cambria Math"/>
          </w:rPr>
          <m:t>(2)</m:t>
        </m:r>
      </m:oMath>
      <w:r>
        <w:rPr>
          <w:rFonts w:ascii="宋体" w:cs="宋体"/>
          <w:kern w:val="0"/>
          <w:szCs w:val="21"/>
        </w:rPr>
        <w:t>电动汽车在平直地面上以最大速度匀速前行</w:t>
      </w:r>
      <w:r>
        <w:rPr>
          <w:rFonts w:ascii="Times New Roman" w:eastAsia="Times New Roman" w:hAnsi="Times New Roman" w:cs="Times New Roman"/>
          <w:kern w:val="0"/>
          <w:szCs w:val="21"/>
        </w:rPr>
        <w:t>20</w:t>
      </w:r>
      <w:r>
        <w:rPr>
          <w:rFonts w:ascii="Times New Roman" w:eastAsia="Times New Roman" w:hAnsi="Times New Roman" w:cs="Times New Roman"/>
          <w:i/>
          <w:iCs/>
          <w:kern w:val="0"/>
          <w:szCs w:val="21"/>
        </w:rPr>
        <w:t>s</w:t>
      </w:r>
      <w:r>
        <w:rPr>
          <w:rFonts w:ascii="宋体" w:cs="宋体"/>
          <w:kern w:val="0"/>
          <w:szCs w:val="21"/>
        </w:rPr>
        <w:t>行驶的距离</w:t>
      </w:r>
      <m:oMath>
        <m:r>
          <w:rPr>
            <w:rFonts w:hAnsi="Cambria Math"/>
          </w:rPr>
          <m:t>s=vt=15m/s×20s=300m</m:t>
        </m:r>
      </m:oMath>
      <w:r>
        <w:rPr>
          <w:rFonts w:ascii="宋体" w:cs="宋体"/>
          <w:kern w:val="0"/>
          <w:szCs w:val="21"/>
        </w:rPr>
        <w:t>，</w:t>
      </w:r>
      <w:r>
        <w:rPr>
          <w:rFonts w:ascii="宋体" w:cs="宋体"/>
          <w:kern w:val="0"/>
          <w:szCs w:val="21"/>
        </w:rPr>
        <w:br/>
      </w:r>
      <w:r>
        <w:rPr>
          <w:rFonts w:ascii="宋体" w:cs="宋体"/>
          <w:kern w:val="0"/>
          <w:szCs w:val="21"/>
        </w:rPr>
        <w:t>电动车匀速行驶受到的牵引力和阻力是一组平衡力，则</w:t>
      </w:r>
      <m:oMath>
        <m:sSup>
          <m:sSupPr>
            <m:ctrlPr>
              <w:rPr>
                <w:rFonts w:hAnsi="Cambria Math"/>
              </w:rPr>
            </m:ctrlPr>
          </m:sSupPr>
          <m:e>
            <m:r>
              <w:rPr>
                <w:rFonts w:hAnsi="Cambria Math"/>
              </w:rPr>
              <m:t>F</m:t>
            </m:r>
          </m:e>
          <m:sup>
            <m:r>
              <w:rPr>
                <w:rFonts w:hAnsi="Cambria Math"/>
              </w:rPr>
              <m:t>'</m:t>
            </m:r>
          </m:sup>
        </m:sSup>
        <m:r>
          <w:rPr>
            <w:rFonts w:hAnsi="Cambria Math"/>
          </w:rPr>
          <m:t>=f=</m:t>
        </m:r>
        <m:f>
          <m:fPr>
            <m:ctrlPr>
              <w:rPr>
                <w:rFonts w:hAnsi="Cambria Math"/>
              </w:rPr>
            </m:ctrlPr>
          </m:fPr>
          <m:num>
            <m:r>
              <w:rPr>
                <w:rFonts w:hAnsi="Cambria Math"/>
                <w:sz w:val="24"/>
                <w:szCs w:val="24"/>
              </w:rPr>
              <m:t>1</m:t>
            </m:r>
          </m:num>
          <m:den>
            <m:r>
              <w:rPr>
                <w:rFonts w:hAnsi="Cambria Math"/>
                <w:sz w:val="24"/>
                <w:szCs w:val="24"/>
              </w:rPr>
              <m:t>5</m:t>
            </m:r>
          </m:den>
        </m:f>
        <m:sSub>
          <m:sSubPr>
            <m:ctrlPr>
              <w:rPr>
                <w:rFonts w:hAnsi="Cambria Math"/>
              </w:rPr>
            </m:ctrlPr>
          </m:sSubPr>
          <m:e>
            <m:r>
              <w:rPr>
                <w:rFonts w:hAnsi="Cambria Math"/>
              </w:rPr>
              <m:t>G</m:t>
            </m:r>
          </m:e>
          <m:sub>
            <m:r>
              <w:rPr>
                <w:rFonts w:hAnsi="Cambria Math"/>
              </w:rPr>
              <m:t>总</m:t>
            </m:r>
          </m:sub>
        </m:sSub>
        <m:r>
          <w:rPr>
            <w:rFonts w:hAnsi="Cambria Math"/>
          </w:rPr>
          <m:t>=</m:t>
        </m:r>
        <m:f>
          <m:fPr>
            <m:ctrlPr>
              <w:rPr>
                <w:rFonts w:hAnsi="Cambria Math"/>
              </w:rPr>
            </m:ctrlPr>
          </m:fPr>
          <m:num>
            <m:r>
              <w:rPr>
                <w:rFonts w:hAnsi="Cambria Math"/>
                <w:sz w:val="24"/>
                <w:szCs w:val="24"/>
              </w:rPr>
              <m:t>1</m:t>
            </m:r>
          </m:num>
          <m:den>
            <m:r>
              <w:rPr>
                <w:rFonts w:hAnsi="Cambria Math"/>
                <w:sz w:val="24"/>
                <w:szCs w:val="24"/>
              </w:rPr>
              <m:t>5</m:t>
            </m:r>
          </m:den>
        </m:f>
        <m:r>
          <w:rPr>
            <w:rFonts w:hAnsi="Cambria Math"/>
          </w:rPr>
          <m:t>×4000N=800N</m:t>
        </m:r>
      </m:oMath>
      <w:r>
        <w:rPr>
          <w:rFonts w:ascii="宋体" w:cs="宋体"/>
          <w:kern w:val="0"/>
          <w:szCs w:val="21"/>
        </w:rPr>
        <w:t>，</w:t>
      </w:r>
      <w:r>
        <w:rPr>
          <w:rFonts w:ascii="宋体" w:cs="宋体"/>
          <w:kern w:val="0"/>
          <w:szCs w:val="21"/>
        </w:rPr>
        <w:br/>
      </w:r>
      <w:r>
        <w:rPr>
          <w:rFonts w:ascii="宋体" w:cs="宋体"/>
          <w:kern w:val="0"/>
          <w:szCs w:val="21"/>
        </w:rPr>
        <w:t>牵引力做的功</w:t>
      </w:r>
      <m:oMath>
        <m:r>
          <w:rPr>
            <w:rFonts w:hAnsi="Cambria Math"/>
          </w:rPr>
          <m:t>W=F's=800N×300m=240000J</m:t>
        </m:r>
      </m:oMath>
      <w:r>
        <w:rPr>
          <w:rFonts w:ascii="宋体" w:cs="宋体"/>
          <w:kern w:val="0"/>
          <w:szCs w:val="21"/>
        </w:rPr>
        <w:t>。</w:t>
      </w:r>
      <w:r>
        <w:rPr>
          <w:rFonts w:ascii="宋体" w:cs="宋体"/>
          <w:kern w:val="0"/>
          <w:szCs w:val="21"/>
        </w:rPr>
        <w:br/>
      </w:r>
      <w:r>
        <w:rPr>
          <w:rFonts w:ascii="宋体" w:cs="宋体"/>
          <w:kern w:val="0"/>
          <w:szCs w:val="21"/>
        </w:rPr>
        <w:t>答：</w:t>
      </w:r>
      <m:oMath>
        <m:r>
          <w:rPr>
            <w:rFonts w:hAnsi="Cambria Math"/>
          </w:rPr>
          <m:t>(1)</m:t>
        </m:r>
      </m:oMath>
      <w:r>
        <w:rPr>
          <w:rFonts w:ascii="宋体" w:cs="宋体"/>
          <w:kern w:val="0"/>
          <w:szCs w:val="21"/>
        </w:rPr>
        <w:t>静止时，电动汽车对水平地面的压强为</w:t>
      </w:r>
      <m:oMath>
        <m:r>
          <w:rPr>
            <w:rFonts w:hAnsi="Cambria Math"/>
          </w:rPr>
          <m:t>1×</m:t>
        </m:r>
        <m:sSup>
          <m:sSupPr>
            <m:ctrlPr>
              <w:rPr>
                <w:rFonts w:hAnsi="Cambria Math"/>
              </w:rPr>
            </m:ctrlPr>
          </m:sSupPr>
          <m:e>
            <m:r>
              <w:rPr>
                <w:rFonts w:hAnsi="Cambria Math"/>
              </w:rPr>
              <m:t>10</m:t>
            </m:r>
          </m:e>
          <m:sup>
            <m:r>
              <w:rPr>
                <w:rFonts w:hAnsi="Cambria Math"/>
              </w:rPr>
              <m:t>5</m:t>
            </m:r>
          </m:sup>
        </m:sSup>
        <m:r>
          <w:rPr>
            <w:rFonts w:hAnsi="Cambria Math"/>
          </w:rPr>
          <m:t>Pa</m:t>
        </m:r>
      </m:oMath>
      <w:r>
        <w:rPr>
          <w:rFonts w:ascii="宋体" w:cs="宋体"/>
          <w:kern w:val="0"/>
          <w:szCs w:val="21"/>
        </w:rPr>
        <w:t>；</w:t>
      </w:r>
      <w:r>
        <w:rPr>
          <w:rFonts w:ascii="宋体" w:cs="宋体"/>
          <w:kern w:val="0"/>
          <w:szCs w:val="21"/>
        </w:rPr>
        <w:br/>
      </w:r>
      <m:oMath>
        <m:r>
          <w:rPr>
            <w:rFonts w:hAnsi="Cambria Math"/>
          </w:rPr>
          <m:t>(2)</m:t>
        </m:r>
      </m:oMath>
      <w:r>
        <w:rPr>
          <w:rFonts w:ascii="宋体" w:cs="宋体"/>
          <w:kern w:val="0"/>
          <w:szCs w:val="21"/>
        </w:rPr>
        <w:t>电动汽车在平直地面上以最大速度匀速前行</w:t>
      </w:r>
      <w:r>
        <w:rPr>
          <w:rFonts w:ascii="Times New Roman" w:eastAsia="Times New Roman" w:hAnsi="Times New Roman" w:cs="Times New Roman"/>
          <w:kern w:val="0"/>
          <w:szCs w:val="21"/>
        </w:rPr>
        <w:t>20</w:t>
      </w:r>
      <w:r>
        <w:rPr>
          <w:rFonts w:ascii="Times New Roman" w:eastAsia="Times New Roman" w:hAnsi="Times New Roman" w:cs="Times New Roman"/>
          <w:i/>
          <w:iCs/>
          <w:kern w:val="0"/>
          <w:szCs w:val="21"/>
        </w:rPr>
        <w:t>s</w:t>
      </w:r>
      <w:r>
        <w:rPr>
          <w:rFonts w:ascii="宋体" w:cs="宋体"/>
          <w:kern w:val="0"/>
          <w:szCs w:val="21"/>
        </w:rPr>
        <w:t>，牵引力做的功</w:t>
      </w:r>
      <w:r>
        <w:rPr>
          <w:rFonts w:ascii="Times New Roman" w:eastAsia="Times New Roman" w:hAnsi="Times New Roman" w:cs="Times New Roman"/>
          <w:kern w:val="0"/>
          <w:szCs w:val="21"/>
        </w:rPr>
        <w:t>20000</w:t>
      </w:r>
      <w:r>
        <w:rPr>
          <w:rFonts w:ascii="Times New Roman" w:eastAsia="Times New Roman" w:hAnsi="Times New Roman" w:cs="Times New Roman"/>
          <w:i/>
          <w:iCs/>
          <w:kern w:val="0"/>
          <w:szCs w:val="21"/>
        </w:rPr>
        <w:t>J</w:t>
      </w:r>
      <w:r>
        <w:rPr>
          <w:rFonts w:ascii="宋体" w:cs="宋体"/>
          <w:kern w:val="0"/>
          <w:szCs w:val="21"/>
        </w:rPr>
        <w:t>。</w:t>
      </w:r>
      <w:r>
        <w:rPr>
          <w:rFonts w:ascii="Times New Roman" w:eastAsia="Times New Roman" w:hAnsi="Times New Roman" w:cs="Times New Roman"/>
          <w:kern w:val="0"/>
          <w:sz w:val="24"/>
          <w:szCs w:val="24"/>
        </w:rPr>
        <w:t> </w:t>
      </w:r>
    </w:p>
    <w:p w14:paraId="0911E868" w14:textId="77777777" w:rsidR="007C77DB" w:rsidRDefault="00000000">
      <w:pPr>
        <w:spacing w:line="360" w:lineRule="auto"/>
        <w:rPr>
          <w:rFonts w:ascii="Times New Roman" w:eastAsia="Times New Roman" w:hAnsi="Times New Roman" w:cs="Times New Roman"/>
          <w:kern w:val="0"/>
          <w:sz w:val="24"/>
          <w:szCs w:val="24"/>
        </w:rPr>
      </w:pPr>
      <w:r>
        <w:rPr>
          <w:rFonts w:ascii="宋体" w:cs="宋体"/>
          <w:color w:val="3333FF"/>
          <w:kern w:val="0"/>
          <w:szCs w:val="21"/>
        </w:rPr>
        <w:t>【解析】</w:t>
      </w:r>
      <m:oMath>
        <m:r>
          <w:rPr>
            <w:rFonts w:hAnsi="Cambria Math"/>
          </w:rPr>
          <m:t>(1)</m:t>
        </m:r>
      </m:oMath>
      <w:r>
        <w:rPr>
          <w:rFonts w:ascii="宋体" w:cs="宋体"/>
          <w:kern w:val="0"/>
          <w:szCs w:val="21"/>
        </w:rPr>
        <w:t>该车静止时对水平地面的压力等于自身的总重力，根据重力计算计算其总重力，根据压强公式计算该车静止时对水平地面的压强；</w:t>
      </w:r>
      <w:r>
        <w:rPr>
          <w:rFonts w:ascii="宋体" w:cs="宋体"/>
          <w:kern w:val="0"/>
          <w:szCs w:val="21"/>
        </w:rPr>
        <w:br/>
      </w:r>
      <m:oMath>
        <m:r>
          <w:rPr>
            <w:rFonts w:hAnsi="Cambria Math"/>
          </w:rPr>
          <m:t>(2)</m:t>
        </m:r>
      </m:oMath>
      <w:r>
        <w:rPr>
          <w:rFonts w:ascii="宋体" w:cs="宋体"/>
          <w:kern w:val="0"/>
          <w:szCs w:val="21"/>
        </w:rPr>
        <w:t>根据</w:t>
      </w:r>
      <m:oMath>
        <m:r>
          <w:rPr>
            <w:rFonts w:hAnsi="Cambria Math"/>
          </w:rPr>
          <m:t>s=vt</m:t>
        </m:r>
      </m:oMath>
      <w:r>
        <w:rPr>
          <w:rFonts w:ascii="宋体" w:cs="宋体"/>
          <w:kern w:val="0"/>
          <w:szCs w:val="21"/>
        </w:rPr>
        <w:t>计算电动汽车在平直地面上以最大速度匀速前行</w:t>
      </w:r>
      <w:r>
        <w:rPr>
          <w:rFonts w:ascii="Times New Roman" w:eastAsia="Times New Roman" w:hAnsi="Times New Roman" w:cs="Times New Roman"/>
          <w:kern w:val="0"/>
          <w:szCs w:val="21"/>
        </w:rPr>
        <w:t>20</w:t>
      </w:r>
      <w:r>
        <w:rPr>
          <w:rFonts w:ascii="Times New Roman" w:eastAsia="Times New Roman" w:hAnsi="Times New Roman" w:cs="Times New Roman"/>
          <w:i/>
          <w:iCs/>
          <w:kern w:val="0"/>
          <w:szCs w:val="21"/>
        </w:rPr>
        <w:t>s</w:t>
      </w:r>
      <w:r>
        <w:rPr>
          <w:rFonts w:ascii="宋体" w:cs="宋体"/>
          <w:kern w:val="0"/>
          <w:szCs w:val="21"/>
        </w:rPr>
        <w:t>行驶的距离，电动车匀速行驶受到的牵引力和阻力是一组平衡力，根据</w:t>
      </w:r>
      <m:oMath>
        <m:r>
          <w:rPr>
            <w:rFonts w:hAnsi="Cambria Math"/>
          </w:rPr>
          <m:t>W=Fs</m:t>
        </m:r>
      </m:oMath>
      <w:r>
        <w:rPr>
          <w:rFonts w:ascii="宋体" w:cs="宋体"/>
          <w:kern w:val="0"/>
          <w:szCs w:val="21"/>
        </w:rPr>
        <w:t>计算牵引力做的功。</w:t>
      </w:r>
      <w:r>
        <w:rPr>
          <w:rFonts w:ascii="宋体" w:cs="宋体"/>
          <w:kern w:val="0"/>
          <w:szCs w:val="21"/>
        </w:rPr>
        <w:br/>
      </w:r>
      <w:r>
        <w:rPr>
          <w:rFonts w:ascii="宋体" w:cs="宋体"/>
          <w:kern w:val="0"/>
          <w:szCs w:val="21"/>
        </w:rPr>
        <w:t>本题考查压强公式、重力公式、速度公式、做功公式的灵活运用。</w:t>
      </w:r>
    </w:p>
    <w:p w14:paraId="0F0D977B" w14:textId="77777777" w:rsidR="007C77DB" w:rsidRDefault="00000000">
      <w:pPr>
        <w:spacing w:line="360" w:lineRule="auto"/>
        <w:textAlignment w:val="center"/>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20.</w:t>
      </w:r>
      <w:r>
        <w:rPr>
          <w:rFonts w:ascii="宋体" w:cs="宋体"/>
          <w:color w:val="3333FF"/>
          <w:kern w:val="0"/>
          <w:szCs w:val="21"/>
        </w:rPr>
        <w:t>【答案】</w:t>
      </w:r>
      <w:r>
        <w:rPr>
          <w:rFonts w:ascii="宋体" w:cs="宋体"/>
          <w:kern w:val="0"/>
          <w:szCs w:val="21"/>
        </w:rPr>
        <w:t>解：</w:t>
      </w:r>
      <m:oMath>
        <m:r>
          <w:rPr>
            <w:rFonts w:hAnsi="Cambria Math"/>
          </w:rPr>
          <m:t>(1)</m:t>
        </m:r>
      </m:oMath>
      <w:r>
        <w:rPr>
          <w:rFonts w:ascii="宋体" w:cs="宋体"/>
          <w:kern w:val="0"/>
          <w:szCs w:val="21"/>
        </w:rPr>
        <w:t>电热丝</w:t>
      </w:r>
      <m:oMath>
        <m:sSub>
          <m:sSubPr>
            <m:ctrlPr>
              <w:rPr>
                <w:rFonts w:hAnsi="Cambria Math"/>
              </w:rPr>
            </m:ctrlPr>
          </m:sSubPr>
          <m:e>
            <m:r>
              <w:rPr>
                <w:rFonts w:hAnsi="Cambria Math"/>
              </w:rPr>
              <m:t>R</m:t>
            </m:r>
          </m:e>
          <m:sub>
            <m:r>
              <w:rPr>
                <w:rFonts w:hAnsi="Cambria Math"/>
              </w:rPr>
              <m:t>2</m:t>
            </m:r>
          </m:sub>
        </m:sSub>
      </m:oMath>
      <w:r>
        <w:rPr>
          <w:rFonts w:ascii="宋体" w:cs="宋体"/>
          <w:kern w:val="0"/>
          <w:szCs w:val="21"/>
        </w:rPr>
        <w:t>烧断，只有</w:t>
      </w:r>
      <w:proofErr w:type="gramStart"/>
      <w:r>
        <w:rPr>
          <w:rFonts w:ascii="宋体" w:cs="宋体"/>
          <w:kern w:val="0"/>
          <w:szCs w:val="21"/>
        </w:rPr>
        <w:t>加热挡能正常</w:t>
      </w:r>
      <w:proofErr w:type="gramEnd"/>
      <w:r>
        <w:rPr>
          <w:rFonts w:ascii="宋体" w:cs="宋体"/>
          <w:kern w:val="0"/>
          <w:szCs w:val="21"/>
        </w:rPr>
        <w:t>工作，说明加热挡为</w:t>
      </w:r>
      <m:oMath>
        <m:sSub>
          <m:sSubPr>
            <m:ctrlPr>
              <w:rPr>
                <w:rFonts w:hAnsi="Cambria Math"/>
              </w:rPr>
            </m:ctrlPr>
          </m:sSubPr>
          <m:e>
            <m:r>
              <w:rPr>
                <w:rFonts w:hAnsi="Cambria Math"/>
              </w:rPr>
              <m:t>R</m:t>
            </m:r>
          </m:e>
          <m:sub>
            <m:r>
              <w:rPr>
                <w:rFonts w:hAnsi="Cambria Math"/>
              </w:rPr>
              <m:t>1</m:t>
            </m:r>
          </m:sub>
        </m:sSub>
      </m:oMath>
      <w:r>
        <w:rPr>
          <w:rFonts w:ascii="宋体" w:cs="宋体"/>
          <w:kern w:val="0"/>
          <w:szCs w:val="21"/>
        </w:rPr>
        <w:t>的简单电路，则保温挡为</w:t>
      </w:r>
      <m:oMath>
        <m:sSub>
          <m:sSubPr>
            <m:ctrlPr>
              <w:rPr>
                <w:rFonts w:hAnsi="Cambria Math"/>
              </w:rPr>
            </m:ctrlPr>
          </m:sSubPr>
          <m:e>
            <m:r>
              <w:rPr>
                <w:rFonts w:hAnsi="Cambria Math"/>
              </w:rPr>
              <m:t>R</m:t>
            </m:r>
          </m:e>
          <m:sub>
            <m:r>
              <w:rPr>
                <w:rFonts w:hAnsi="Cambria Math"/>
              </w:rPr>
              <m:t>1</m:t>
            </m:r>
          </m:sub>
        </m:sSub>
      </m:oMath>
      <w:r>
        <w:rPr>
          <w:rFonts w:ascii="宋体" w:cs="宋体"/>
          <w:kern w:val="0"/>
          <w:szCs w:val="21"/>
        </w:rPr>
        <w:t>、</w:t>
      </w:r>
      <m:oMath>
        <m:sSub>
          <m:sSubPr>
            <m:ctrlPr>
              <w:rPr>
                <w:rFonts w:hAnsi="Cambria Math"/>
              </w:rPr>
            </m:ctrlPr>
          </m:sSubPr>
          <m:e>
            <m:r>
              <w:rPr>
                <w:rFonts w:hAnsi="Cambria Math"/>
              </w:rPr>
              <m:t>R</m:t>
            </m:r>
          </m:e>
          <m:sub>
            <m:r>
              <w:rPr>
                <w:rFonts w:hAnsi="Cambria Math"/>
              </w:rPr>
              <m:t>2</m:t>
            </m:r>
          </m:sub>
        </m:sSub>
      </m:oMath>
      <w:r>
        <w:rPr>
          <w:rFonts w:ascii="宋体" w:cs="宋体"/>
          <w:kern w:val="0"/>
          <w:szCs w:val="21"/>
        </w:rPr>
        <w:t>串联，因此电热水壶内部的电路图如图所示：</w:t>
      </w:r>
      <w:r>
        <w:rPr>
          <w:rFonts w:ascii="宋体" w:cs="宋体"/>
          <w:kern w:val="0"/>
          <w:szCs w:val="21"/>
        </w:rPr>
        <w:br/>
      </w:r>
      <w:r>
        <w:rPr>
          <w:rFonts w:ascii="Times New Roman" w:eastAsia="Times New Roman" w:hAnsi="Times New Roman" w:cs="Times New Roman"/>
          <w:noProof/>
          <w:kern w:val="0"/>
          <w:sz w:val="24"/>
          <w:szCs w:val="24"/>
        </w:rPr>
        <w:drawing>
          <wp:inline distT="0" distB="0" distL="0" distR="0" wp14:anchorId="2A31FDD4" wp14:editId="5AE37C9D">
            <wp:extent cx="895350" cy="914400"/>
            <wp:effectExtent l="0" t="0" r="0" b="0"/>
            <wp:docPr id="1045" name="Image 10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5" name="Image 1045"/>
                    <pic:cNvPicPr>
                      <a:picLocks noChangeAspect="1" noChangeArrowheads="1"/>
                    </pic:cNvPicPr>
                  </pic:nvPicPr>
                  <pic:blipFill>
                    <a:blip r:embed="rId29">
                      <a:extLst>
                        <a:ext uri="{28A0092B-C50C-407E-A947-70E740481C1C}">
                          <a14:useLocalDpi xmlns:a14="http://schemas.microsoft.com/office/drawing/2010/main" val="0"/>
                        </a:ext>
                      </a:extLst>
                    </a:blip>
                    <a:stretch>
                      <a:fillRect/>
                    </a:stretch>
                  </pic:blipFill>
                  <pic:spPr>
                    <a:xfrm>
                      <a:off x="0" y="0"/>
                      <a:ext cx="895350" cy="914400"/>
                    </a:xfrm>
                    <a:prstGeom prst="rect">
                      <a:avLst/>
                    </a:prstGeom>
                    <a:noFill/>
                    <a:ln>
                      <a:noFill/>
                    </a:ln>
                  </pic:spPr>
                </pic:pic>
              </a:graphicData>
            </a:graphic>
          </wp:inline>
        </w:drawing>
      </w:r>
      <w:r>
        <w:rPr>
          <w:rFonts w:ascii="宋体" w:cs="宋体"/>
          <w:kern w:val="0"/>
          <w:szCs w:val="21"/>
        </w:rPr>
        <w:t>；</w:t>
      </w:r>
      <w:r>
        <w:rPr>
          <w:rFonts w:ascii="宋体" w:cs="宋体"/>
          <w:kern w:val="0"/>
          <w:szCs w:val="21"/>
        </w:rPr>
        <w:br/>
      </w:r>
      <m:oMath>
        <m:r>
          <w:rPr>
            <w:rFonts w:hAnsi="Cambria Math"/>
          </w:rPr>
          <m:t>(2)</m:t>
        </m:r>
      </m:oMath>
      <w:r>
        <w:rPr>
          <w:rFonts w:ascii="宋体" w:cs="宋体"/>
          <w:kern w:val="0"/>
          <w:szCs w:val="21"/>
        </w:rPr>
        <w:t>食物和水在加热过程中，吸收的热量是：</w:t>
      </w:r>
      <w:r>
        <w:rPr>
          <w:rFonts w:ascii="宋体" w:cs="宋体"/>
          <w:kern w:val="0"/>
          <w:szCs w:val="21"/>
        </w:rPr>
        <w:br/>
      </w:r>
      <m:oMath>
        <m:sSub>
          <m:sSubPr>
            <m:ctrlPr>
              <w:rPr>
                <w:rFonts w:hAnsi="Cambria Math"/>
              </w:rPr>
            </m:ctrlPr>
          </m:sSubPr>
          <m:e>
            <m:r>
              <w:rPr>
                <w:rFonts w:hAnsi="Cambria Math"/>
              </w:rPr>
              <m:t>Q</m:t>
            </m:r>
          </m:e>
          <m:sub>
            <m:r>
              <w:rPr>
                <w:rFonts w:hAnsi="Cambria Math"/>
              </w:rPr>
              <m:t>吸</m:t>
            </m:r>
          </m:sub>
        </m:sSub>
        <m:r>
          <w:rPr>
            <w:rFonts w:hAnsi="Cambria Math"/>
          </w:rPr>
          <m:t>=cm(t-</m:t>
        </m:r>
        <m:sSub>
          <m:sSubPr>
            <m:ctrlPr>
              <w:rPr>
                <w:rFonts w:hAnsi="Cambria Math"/>
              </w:rPr>
            </m:ctrlPr>
          </m:sSubPr>
          <m:e>
            <m:r>
              <w:rPr>
                <w:rFonts w:hAnsi="Cambria Math"/>
              </w:rPr>
              <m:t>t</m:t>
            </m:r>
          </m:e>
          <m:sub>
            <m:r>
              <w:rPr>
                <w:rFonts w:hAnsi="Cambria Math"/>
              </w:rPr>
              <m:t>0</m:t>
            </m:r>
          </m:sub>
        </m:sSub>
        <m:r>
          <w:rPr>
            <w:rFonts w:hAnsi="Cambria Math"/>
          </w:rPr>
          <m:t>)=4.2×</m:t>
        </m:r>
        <m:sSup>
          <m:sSupPr>
            <m:ctrlPr>
              <w:rPr>
                <w:rFonts w:hAnsi="Cambria Math"/>
              </w:rPr>
            </m:ctrlPr>
          </m:sSupPr>
          <m:e>
            <m:r>
              <w:rPr>
                <w:rFonts w:hAnsi="Cambria Math"/>
              </w:rPr>
              <m:t>10</m:t>
            </m:r>
          </m:e>
          <m:sup>
            <m:r>
              <w:rPr>
                <w:rFonts w:hAnsi="Cambria Math"/>
              </w:rPr>
              <m:t>3</m:t>
            </m:r>
          </m:sup>
        </m:sSup>
        <m:r>
          <w:rPr>
            <w:rFonts w:hAnsi="Cambria Math"/>
          </w:rPr>
          <m:t>J/(kg</m:t>
        </m:r>
        <m:sSup>
          <m:sSupPr>
            <m:ctrlPr>
              <w:rPr>
                <w:rFonts w:hAnsi="Cambria Math"/>
              </w:rPr>
            </m:ctrlPr>
          </m:sSupPr>
          <m:e>
            <m:r>
              <w:rPr>
                <w:rFonts w:hAnsi="Cambria Math"/>
              </w:rPr>
              <m:t>⋅</m:t>
            </m:r>
          </m:e>
          <m:sup>
            <m:r>
              <w:rPr>
                <w:rFonts w:hAnsi="Cambria Math"/>
              </w:rPr>
              <m:t>∘</m:t>
            </m:r>
          </m:sup>
        </m:sSup>
        <m:r>
          <w:rPr>
            <w:rFonts w:hAnsi="Cambria Math"/>
          </w:rPr>
          <m:t>C)×2.5kg×(</m:t>
        </m:r>
        <m:sSup>
          <m:sSupPr>
            <m:ctrlPr>
              <w:rPr>
                <w:rFonts w:hAnsi="Cambria Math"/>
              </w:rPr>
            </m:ctrlPr>
          </m:sSupPr>
          <m:e>
            <m:r>
              <w:rPr>
                <w:rFonts w:hAnsi="Cambria Math"/>
              </w:rPr>
              <m:t>100</m:t>
            </m:r>
          </m:e>
          <m:sup>
            <m:r>
              <w:rPr>
                <w:rFonts w:hAnsi="Cambria Math"/>
              </w:rPr>
              <m:t>∘</m:t>
            </m:r>
          </m:sup>
        </m:sSup>
        <m:r>
          <w:rPr>
            <w:rFonts w:hAnsi="Cambria Math"/>
          </w:rPr>
          <m:t>C-</m:t>
        </m:r>
        <m:sSup>
          <m:sSupPr>
            <m:ctrlPr>
              <w:rPr>
                <w:rFonts w:hAnsi="Cambria Math"/>
              </w:rPr>
            </m:ctrlPr>
          </m:sSupPr>
          <m:e>
            <m:r>
              <w:rPr>
                <w:rFonts w:hAnsi="Cambria Math"/>
              </w:rPr>
              <m:t>20</m:t>
            </m:r>
          </m:e>
          <m:sup>
            <m:r>
              <w:rPr>
                <w:rFonts w:hAnsi="Cambria Math"/>
              </w:rPr>
              <m:t>∘</m:t>
            </m:r>
          </m:sup>
        </m:sSup>
        <m:r>
          <w:rPr>
            <w:rFonts w:hAnsi="Cambria Math"/>
          </w:rPr>
          <m:t>C)=8×</m:t>
        </m:r>
        <m:sSup>
          <m:sSupPr>
            <m:ctrlPr>
              <w:rPr>
                <w:rFonts w:hAnsi="Cambria Math"/>
              </w:rPr>
            </m:ctrlPr>
          </m:sSupPr>
          <m:e>
            <m:r>
              <w:rPr>
                <w:rFonts w:hAnsi="Cambria Math"/>
              </w:rPr>
              <m:t>10</m:t>
            </m:r>
          </m:e>
          <m:sup>
            <m:r>
              <w:rPr>
                <w:rFonts w:hAnsi="Cambria Math"/>
              </w:rPr>
              <m:t>5</m:t>
            </m:r>
          </m:sup>
        </m:sSup>
        <m:r>
          <w:rPr>
            <w:rFonts w:hAnsi="Cambria Math"/>
          </w:rPr>
          <m:t>J</m:t>
        </m:r>
      </m:oMath>
      <w:r>
        <w:rPr>
          <w:rFonts w:ascii="宋体" w:cs="宋体"/>
          <w:kern w:val="0"/>
          <w:szCs w:val="21"/>
        </w:rPr>
        <w:t>；</w:t>
      </w:r>
      <w:r>
        <w:rPr>
          <w:rFonts w:ascii="宋体" w:cs="宋体"/>
          <w:kern w:val="0"/>
          <w:szCs w:val="21"/>
        </w:rPr>
        <w:br/>
      </w:r>
      <m:oMath>
        <m:r>
          <w:rPr>
            <w:rFonts w:hAnsi="Cambria Math"/>
          </w:rPr>
          <m:t>(3)</m:t>
        </m:r>
      </m:oMath>
      <w:r>
        <w:rPr>
          <w:rFonts w:ascii="宋体" w:cs="宋体"/>
          <w:kern w:val="0"/>
          <w:szCs w:val="21"/>
        </w:rPr>
        <w:t>根据</w:t>
      </w:r>
      <m:oMath>
        <m:r>
          <w:rPr>
            <w:rFonts w:hAnsi="Cambria Math"/>
          </w:rPr>
          <m:t>P=</m:t>
        </m:r>
        <m:f>
          <m:fPr>
            <m:ctrlPr>
              <w:rPr>
                <w:rFonts w:hAnsi="Cambria Math"/>
              </w:rPr>
            </m:ctrlPr>
          </m:fPr>
          <m:num>
            <m:sSup>
              <m:sSupPr>
                <m:ctrlPr>
                  <w:rPr>
                    <w:rFonts w:hAnsi="Cambria Math"/>
                  </w:rPr>
                </m:ctrlPr>
              </m:sSupPr>
              <m:e>
                <m:r>
                  <w:rPr>
                    <w:rFonts w:hAnsi="Cambria Math"/>
                    <w:sz w:val="24"/>
                    <w:szCs w:val="24"/>
                  </w:rPr>
                  <m:t>U</m:t>
                </m:r>
              </m:e>
              <m:sup>
                <m:r>
                  <w:rPr>
                    <w:rFonts w:hAnsi="Cambria Math"/>
                    <w:sz w:val="24"/>
                    <w:szCs w:val="24"/>
                  </w:rPr>
                  <m:t>2</m:t>
                </m:r>
              </m:sup>
            </m:sSup>
          </m:num>
          <m:den>
            <m:r>
              <w:rPr>
                <w:rFonts w:hAnsi="Cambria Math"/>
                <w:sz w:val="24"/>
                <w:szCs w:val="24"/>
              </w:rPr>
              <m:t>R</m:t>
            </m:r>
          </m:den>
        </m:f>
      </m:oMath>
      <w:r>
        <w:rPr>
          <w:rFonts w:ascii="宋体" w:cs="宋体"/>
          <w:kern w:val="0"/>
          <w:szCs w:val="21"/>
        </w:rPr>
        <w:t>得发热板电阻</w:t>
      </w:r>
      <m:oMath>
        <m:sSub>
          <m:sSubPr>
            <m:ctrlPr>
              <w:rPr>
                <w:rFonts w:hAnsi="Cambria Math"/>
              </w:rPr>
            </m:ctrlPr>
          </m:sSubPr>
          <m:e>
            <m:r>
              <w:rPr>
                <w:rFonts w:hAnsi="Cambria Math"/>
              </w:rPr>
              <m:t>R</m:t>
            </m:r>
          </m:e>
          <m:sub>
            <m:r>
              <w:rPr>
                <w:rFonts w:hAnsi="Cambria Math"/>
              </w:rPr>
              <m:t>1</m:t>
            </m:r>
          </m:sub>
        </m:sSub>
      </m:oMath>
      <w:r>
        <w:rPr>
          <w:rFonts w:ascii="宋体" w:cs="宋体"/>
          <w:kern w:val="0"/>
          <w:szCs w:val="21"/>
        </w:rPr>
        <w:t>的阻值为；</w:t>
      </w:r>
      <w:r>
        <w:rPr>
          <w:rFonts w:ascii="宋体" w:cs="宋体"/>
          <w:kern w:val="0"/>
          <w:szCs w:val="21"/>
        </w:rPr>
        <w:br/>
      </w:r>
      <m:oMath>
        <m:sSub>
          <m:sSubPr>
            <m:ctrlPr>
              <w:rPr>
                <w:rFonts w:hAnsi="Cambria Math"/>
              </w:rPr>
            </m:ctrlPr>
          </m:sSubPr>
          <m:e>
            <m:r>
              <w:rPr>
                <w:rFonts w:hAnsi="Cambria Math"/>
              </w:rPr>
              <m:t>R</m:t>
            </m:r>
          </m:e>
          <m:sub>
            <m:r>
              <w:rPr>
                <w:rFonts w:hAnsi="Cambria Math"/>
              </w:rPr>
              <m:t>1</m:t>
            </m:r>
          </m:sub>
        </m:sSub>
        <m:r>
          <w:rPr>
            <w:rFonts w:hAnsi="Cambria Math"/>
          </w:rPr>
          <m:t>=</m:t>
        </m:r>
        <m:f>
          <m:fPr>
            <m:ctrlPr>
              <w:rPr>
                <w:rFonts w:hAnsi="Cambria Math"/>
              </w:rPr>
            </m:ctrlPr>
          </m:fPr>
          <m:num>
            <m:sSup>
              <m:sSupPr>
                <m:ctrlPr>
                  <w:rPr>
                    <w:rFonts w:hAnsi="Cambria Math"/>
                  </w:rPr>
                </m:ctrlPr>
              </m:sSupPr>
              <m:e>
                <m:r>
                  <w:rPr>
                    <w:rFonts w:hAnsi="Cambria Math"/>
                    <w:sz w:val="24"/>
                    <w:szCs w:val="24"/>
                  </w:rPr>
                  <m:t>U</m:t>
                </m:r>
              </m:e>
              <m:sup>
                <m:r>
                  <w:rPr>
                    <w:rFonts w:hAnsi="Cambria Math"/>
                    <w:sz w:val="24"/>
                    <w:szCs w:val="24"/>
                  </w:rPr>
                  <m:t>2</m:t>
                </m:r>
              </m:sup>
            </m:sSup>
          </m:num>
          <m:den>
            <m:r>
              <w:rPr>
                <w:rFonts w:hAnsi="Cambria Math"/>
                <w:sz w:val="24"/>
                <w:szCs w:val="24"/>
              </w:rPr>
              <m:t>P</m:t>
            </m:r>
          </m:den>
        </m:f>
        <m:r>
          <w:rPr>
            <w:rFonts w:hAnsi="Cambria Math"/>
          </w:rPr>
          <m:t>=</m:t>
        </m:r>
        <m:f>
          <m:fPr>
            <m:ctrlPr>
              <w:rPr>
                <w:rFonts w:hAnsi="Cambria Math"/>
              </w:rPr>
            </m:ctrlPr>
          </m:fPr>
          <m:num>
            <m:r>
              <w:rPr>
                <w:rFonts w:hAnsi="Cambria Math"/>
                <w:sz w:val="24"/>
                <w:szCs w:val="24"/>
              </w:rPr>
              <m:t>(220V</m:t>
            </m:r>
            <m:sSup>
              <m:sSupPr>
                <m:ctrlPr>
                  <w:rPr>
                    <w:rFonts w:hAnsi="Cambria Math"/>
                  </w:rPr>
                </m:ctrlPr>
              </m:sSupPr>
              <m:e>
                <m:r>
                  <w:rPr>
                    <w:rFonts w:hAnsi="Cambria Math"/>
                    <w:sz w:val="24"/>
                    <w:szCs w:val="24"/>
                  </w:rPr>
                  <m:t>)</m:t>
                </m:r>
              </m:e>
              <m:sup>
                <m:r>
                  <w:rPr>
                    <w:rFonts w:hAnsi="Cambria Math"/>
                    <w:sz w:val="24"/>
                    <w:szCs w:val="24"/>
                  </w:rPr>
                  <m:t>2</m:t>
                </m:r>
              </m:sup>
            </m:sSup>
          </m:num>
          <m:den>
            <m:r>
              <w:rPr>
                <w:rFonts w:hAnsi="Cambria Math"/>
                <w:sz w:val="24"/>
                <w:szCs w:val="24"/>
              </w:rPr>
              <m:t>1000W</m:t>
            </m:r>
          </m:den>
        </m:f>
        <m:r>
          <w:rPr>
            <w:rFonts w:hAnsi="Cambria Math"/>
          </w:rPr>
          <m:t>=48.4Ω</m:t>
        </m:r>
      </m:oMath>
      <w:r>
        <w:rPr>
          <w:rFonts w:ascii="宋体" w:cs="宋体"/>
          <w:kern w:val="0"/>
          <w:szCs w:val="21"/>
        </w:rPr>
        <w:t>。</w:t>
      </w:r>
      <w:r>
        <w:rPr>
          <w:rFonts w:ascii="宋体" w:cs="宋体"/>
          <w:kern w:val="0"/>
          <w:szCs w:val="21"/>
        </w:rPr>
        <w:br/>
      </w:r>
      <w:r>
        <w:rPr>
          <w:rFonts w:ascii="宋体" w:cs="宋体"/>
          <w:kern w:val="0"/>
          <w:szCs w:val="21"/>
        </w:rPr>
        <w:t>答：</w:t>
      </w:r>
      <m:oMath>
        <m:r>
          <w:rPr>
            <w:rFonts w:hAnsi="Cambria Math"/>
          </w:rPr>
          <m:t>(1)</m:t>
        </m:r>
      </m:oMath>
      <w:r>
        <w:rPr>
          <w:rFonts w:ascii="宋体" w:cs="宋体"/>
          <w:kern w:val="0"/>
          <w:szCs w:val="21"/>
        </w:rPr>
        <w:t>如图所示；</w:t>
      </w:r>
      <w:r>
        <w:rPr>
          <w:rFonts w:ascii="宋体" w:cs="宋体"/>
          <w:kern w:val="0"/>
          <w:szCs w:val="21"/>
        </w:rPr>
        <w:br/>
      </w:r>
      <m:oMath>
        <m:r>
          <w:rPr>
            <w:rFonts w:hAnsi="Cambria Math"/>
          </w:rPr>
          <w:lastRenderedPageBreak/>
          <m:t>(2)</m:t>
        </m:r>
      </m:oMath>
      <w:r>
        <w:rPr>
          <w:rFonts w:ascii="宋体" w:cs="宋体"/>
          <w:kern w:val="0"/>
          <w:szCs w:val="21"/>
        </w:rPr>
        <w:t>食物和水在加热过程中，吸收的热量是</w:t>
      </w:r>
      <m:oMath>
        <m:r>
          <w:rPr>
            <w:rFonts w:hAnsi="Cambria Math"/>
          </w:rPr>
          <m:t>8×</m:t>
        </m:r>
        <m:sSup>
          <m:sSupPr>
            <m:ctrlPr>
              <w:rPr>
                <w:rFonts w:hAnsi="Cambria Math"/>
              </w:rPr>
            </m:ctrlPr>
          </m:sSupPr>
          <m:e>
            <m:r>
              <w:rPr>
                <w:rFonts w:hAnsi="Cambria Math"/>
              </w:rPr>
              <m:t>10</m:t>
            </m:r>
          </m:e>
          <m:sup>
            <m:r>
              <w:rPr>
                <w:rFonts w:hAnsi="Cambria Math"/>
              </w:rPr>
              <m:t>5</m:t>
            </m:r>
          </m:sup>
        </m:sSup>
        <m:r>
          <w:rPr>
            <w:rFonts w:hAnsi="Cambria Math"/>
          </w:rPr>
          <m:t>J</m:t>
        </m:r>
      </m:oMath>
      <w:r>
        <w:rPr>
          <w:rFonts w:ascii="宋体" w:cs="宋体"/>
          <w:kern w:val="0"/>
          <w:szCs w:val="21"/>
        </w:rPr>
        <w:t>；</w:t>
      </w:r>
      <w:r>
        <w:rPr>
          <w:rFonts w:ascii="宋体" w:cs="宋体"/>
          <w:kern w:val="0"/>
          <w:szCs w:val="21"/>
        </w:rPr>
        <w:br/>
      </w:r>
      <m:oMath>
        <m:r>
          <w:rPr>
            <w:rFonts w:hAnsi="Cambria Math"/>
          </w:rPr>
          <m:t>(3)</m:t>
        </m:r>
      </m:oMath>
      <w:r>
        <w:rPr>
          <w:rFonts w:ascii="宋体" w:cs="宋体"/>
          <w:kern w:val="0"/>
          <w:szCs w:val="21"/>
        </w:rPr>
        <w:t>发热板电阻</w:t>
      </w:r>
      <m:oMath>
        <m:sSub>
          <m:sSubPr>
            <m:ctrlPr>
              <w:rPr>
                <w:rFonts w:hAnsi="Cambria Math"/>
              </w:rPr>
            </m:ctrlPr>
          </m:sSubPr>
          <m:e>
            <m:r>
              <w:rPr>
                <w:rFonts w:hAnsi="Cambria Math"/>
              </w:rPr>
              <m:t>R</m:t>
            </m:r>
          </m:e>
          <m:sub>
            <m:r>
              <w:rPr>
                <w:rFonts w:hAnsi="Cambria Math"/>
              </w:rPr>
              <m:t>1</m:t>
            </m:r>
          </m:sub>
        </m:sSub>
      </m:oMath>
      <w:r>
        <w:rPr>
          <w:rFonts w:ascii="宋体" w:cs="宋体"/>
          <w:kern w:val="0"/>
          <w:szCs w:val="21"/>
        </w:rPr>
        <w:t>的阻值是</w:t>
      </w:r>
      <m:oMath>
        <m:r>
          <w:rPr>
            <w:rFonts w:hAnsi="Cambria Math"/>
          </w:rPr>
          <m:t>48.4Ω</m:t>
        </m:r>
      </m:oMath>
      <w:r>
        <w:rPr>
          <w:rFonts w:ascii="宋体" w:cs="宋体"/>
          <w:kern w:val="0"/>
          <w:szCs w:val="21"/>
        </w:rPr>
        <w:t>。</w:t>
      </w:r>
      <w:r>
        <w:rPr>
          <w:rFonts w:ascii="Times New Roman" w:eastAsia="Times New Roman" w:hAnsi="Times New Roman" w:cs="Times New Roman"/>
          <w:kern w:val="0"/>
          <w:sz w:val="24"/>
          <w:szCs w:val="24"/>
        </w:rPr>
        <w:t> </w:t>
      </w:r>
    </w:p>
    <w:p w14:paraId="1778F7EB" w14:textId="77777777" w:rsidR="007C77DB" w:rsidRDefault="00000000">
      <w:pPr>
        <w:spacing w:line="360" w:lineRule="auto"/>
        <w:rPr>
          <w:rFonts w:ascii="Times New Roman" w:eastAsia="Times New Roman" w:hAnsi="Times New Roman" w:cs="Times New Roman"/>
          <w:kern w:val="0"/>
          <w:sz w:val="24"/>
          <w:szCs w:val="24"/>
        </w:rPr>
      </w:pPr>
      <w:r>
        <w:rPr>
          <w:rFonts w:ascii="宋体" w:cs="宋体"/>
          <w:color w:val="3333FF"/>
          <w:kern w:val="0"/>
          <w:szCs w:val="21"/>
        </w:rPr>
        <w:t>【解析】</w:t>
      </w:r>
      <m:oMath>
        <m:r>
          <w:rPr>
            <w:rFonts w:hAnsi="Cambria Math"/>
          </w:rPr>
          <m:t>(1)</m:t>
        </m:r>
      </m:oMath>
      <w:r>
        <w:rPr>
          <w:rFonts w:ascii="宋体" w:cs="宋体"/>
          <w:kern w:val="0"/>
          <w:szCs w:val="21"/>
        </w:rPr>
        <w:t>电热丝</w:t>
      </w:r>
      <m:oMath>
        <m:sSub>
          <m:sSubPr>
            <m:ctrlPr>
              <w:rPr>
                <w:rFonts w:hAnsi="Cambria Math"/>
              </w:rPr>
            </m:ctrlPr>
          </m:sSubPr>
          <m:e>
            <m:r>
              <w:rPr>
                <w:rFonts w:hAnsi="Cambria Math"/>
              </w:rPr>
              <m:t>R</m:t>
            </m:r>
          </m:e>
          <m:sub>
            <m:r>
              <w:rPr>
                <w:rFonts w:hAnsi="Cambria Math"/>
              </w:rPr>
              <m:t>2</m:t>
            </m:r>
          </m:sub>
        </m:sSub>
      </m:oMath>
      <w:r>
        <w:rPr>
          <w:rFonts w:ascii="宋体" w:cs="宋体"/>
          <w:kern w:val="0"/>
          <w:szCs w:val="21"/>
        </w:rPr>
        <w:t>烧断，只有</w:t>
      </w:r>
      <w:proofErr w:type="gramStart"/>
      <w:r>
        <w:rPr>
          <w:rFonts w:ascii="宋体" w:cs="宋体"/>
          <w:kern w:val="0"/>
          <w:szCs w:val="21"/>
        </w:rPr>
        <w:t>加热挡能正常</w:t>
      </w:r>
      <w:proofErr w:type="gramEnd"/>
      <w:r>
        <w:rPr>
          <w:rFonts w:ascii="宋体" w:cs="宋体"/>
          <w:kern w:val="0"/>
          <w:szCs w:val="21"/>
        </w:rPr>
        <w:t>工作，说明加热挡为</w:t>
      </w:r>
      <m:oMath>
        <m:sSub>
          <m:sSubPr>
            <m:ctrlPr>
              <w:rPr>
                <w:rFonts w:hAnsi="Cambria Math"/>
              </w:rPr>
            </m:ctrlPr>
          </m:sSubPr>
          <m:e>
            <m:r>
              <w:rPr>
                <w:rFonts w:hAnsi="Cambria Math"/>
              </w:rPr>
              <m:t>R</m:t>
            </m:r>
          </m:e>
          <m:sub>
            <m:r>
              <w:rPr>
                <w:rFonts w:hAnsi="Cambria Math"/>
              </w:rPr>
              <m:t>1</m:t>
            </m:r>
          </m:sub>
        </m:sSub>
      </m:oMath>
      <w:r>
        <w:rPr>
          <w:rFonts w:ascii="宋体" w:cs="宋体"/>
          <w:kern w:val="0"/>
          <w:szCs w:val="21"/>
        </w:rPr>
        <w:t>的简单电路，据此画出电热水壶内部的电路图；</w:t>
      </w:r>
      <w:r>
        <w:rPr>
          <w:rFonts w:ascii="宋体" w:cs="宋体"/>
          <w:kern w:val="0"/>
          <w:szCs w:val="21"/>
        </w:rPr>
        <w:br/>
      </w:r>
      <m:oMath>
        <m:r>
          <w:rPr>
            <w:rFonts w:hAnsi="Cambria Math"/>
          </w:rPr>
          <m:t>(2)</m:t>
        </m:r>
      </m:oMath>
      <w:r>
        <w:rPr>
          <w:rFonts w:ascii="宋体" w:cs="宋体"/>
          <w:kern w:val="0"/>
          <w:szCs w:val="21"/>
        </w:rPr>
        <w:t>根据</w:t>
      </w:r>
      <m:oMath>
        <m:sSub>
          <m:sSubPr>
            <m:ctrlPr>
              <w:rPr>
                <w:rFonts w:hAnsi="Cambria Math"/>
              </w:rPr>
            </m:ctrlPr>
          </m:sSubPr>
          <m:e>
            <m:r>
              <w:rPr>
                <w:rFonts w:hAnsi="Cambria Math"/>
              </w:rPr>
              <m:t>Q</m:t>
            </m:r>
          </m:e>
          <m:sub>
            <m:r>
              <w:rPr>
                <w:rFonts w:hAnsi="Cambria Math"/>
              </w:rPr>
              <m:t>吸</m:t>
            </m:r>
          </m:sub>
        </m:sSub>
        <m:r>
          <w:rPr>
            <w:rFonts w:hAnsi="Cambria Math"/>
          </w:rPr>
          <m:t>=</m:t>
        </m:r>
        <m:sSub>
          <m:sSubPr>
            <m:ctrlPr>
              <w:rPr>
                <w:rFonts w:hAnsi="Cambria Math"/>
              </w:rPr>
            </m:ctrlPr>
          </m:sSubPr>
          <m:e>
            <m:r>
              <w:rPr>
                <w:rFonts w:hAnsi="Cambria Math"/>
              </w:rPr>
              <m:t>c</m:t>
            </m:r>
          </m:e>
          <m:sub>
            <m:r>
              <w:rPr>
                <w:rFonts w:hAnsi="Cambria Math"/>
              </w:rPr>
              <m:t>水</m:t>
            </m:r>
          </m:sub>
        </m:sSub>
        <m:r>
          <w:rPr>
            <w:rFonts w:hAnsi="Cambria Math"/>
          </w:rPr>
          <m:t>m(t-</m:t>
        </m:r>
        <m:sSub>
          <m:sSubPr>
            <m:ctrlPr>
              <w:rPr>
                <w:rFonts w:hAnsi="Cambria Math"/>
              </w:rPr>
            </m:ctrlPr>
          </m:sSubPr>
          <m:e>
            <m:r>
              <w:rPr>
                <w:rFonts w:hAnsi="Cambria Math"/>
              </w:rPr>
              <m:t>t</m:t>
            </m:r>
          </m:e>
          <m:sub>
            <m:r>
              <w:rPr>
                <w:rFonts w:hAnsi="Cambria Math"/>
              </w:rPr>
              <m:t>0</m:t>
            </m:r>
          </m:sub>
        </m:sSub>
        <m:r>
          <w:rPr>
            <w:rFonts w:hAnsi="Cambria Math"/>
          </w:rPr>
          <m:t>)</m:t>
        </m:r>
      </m:oMath>
      <w:r>
        <w:rPr>
          <w:rFonts w:ascii="宋体" w:cs="宋体"/>
          <w:kern w:val="0"/>
          <w:szCs w:val="21"/>
        </w:rPr>
        <w:t>求食物和水在加热过程中，吸收的热量；</w:t>
      </w:r>
      <w:r>
        <w:rPr>
          <w:rFonts w:ascii="宋体" w:cs="宋体"/>
          <w:kern w:val="0"/>
          <w:szCs w:val="21"/>
        </w:rPr>
        <w:br/>
      </w:r>
      <m:oMath>
        <m:r>
          <w:rPr>
            <w:rFonts w:hAnsi="Cambria Math"/>
          </w:rPr>
          <m:t>(3)</m:t>
        </m:r>
      </m:oMath>
      <w:r>
        <w:rPr>
          <w:rFonts w:ascii="宋体" w:cs="宋体"/>
          <w:kern w:val="0"/>
          <w:szCs w:val="21"/>
        </w:rPr>
        <w:t>根据</w:t>
      </w:r>
      <m:oMath>
        <m:r>
          <w:rPr>
            <w:rFonts w:hAnsi="Cambria Math"/>
          </w:rPr>
          <m:t>P=</m:t>
        </m:r>
        <m:f>
          <m:fPr>
            <m:ctrlPr>
              <w:rPr>
                <w:rFonts w:hAnsi="Cambria Math"/>
              </w:rPr>
            </m:ctrlPr>
          </m:fPr>
          <m:num>
            <m:sSup>
              <m:sSupPr>
                <m:ctrlPr>
                  <w:rPr>
                    <w:rFonts w:hAnsi="Cambria Math"/>
                  </w:rPr>
                </m:ctrlPr>
              </m:sSupPr>
              <m:e>
                <m:r>
                  <w:rPr>
                    <w:rFonts w:hAnsi="Cambria Math"/>
                    <w:sz w:val="24"/>
                    <w:szCs w:val="24"/>
                  </w:rPr>
                  <m:t>U</m:t>
                </m:r>
              </m:e>
              <m:sup>
                <m:r>
                  <w:rPr>
                    <w:rFonts w:hAnsi="Cambria Math"/>
                    <w:sz w:val="24"/>
                    <w:szCs w:val="24"/>
                  </w:rPr>
                  <m:t>2</m:t>
                </m:r>
              </m:sup>
            </m:sSup>
          </m:num>
          <m:den>
            <m:r>
              <w:rPr>
                <w:rFonts w:hAnsi="Cambria Math"/>
                <w:sz w:val="24"/>
                <w:szCs w:val="24"/>
              </w:rPr>
              <m:t>R</m:t>
            </m:r>
          </m:den>
        </m:f>
      </m:oMath>
      <w:r>
        <w:rPr>
          <w:rFonts w:ascii="宋体" w:cs="宋体"/>
          <w:kern w:val="0"/>
          <w:szCs w:val="21"/>
        </w:rPr>
        <w:t>算出发热板电阻</w:t>
      </w:r>
      <m:oMath>
        <m:sSub>
          <m:sSubPr>
            <m:ctrlPr>
              <w:rPr>
                <w:rFonts w:hAnsi="Cambria Math"/>
              </w:rPr>
            </m:ctrlPr>
          </m:sSubPr>
          <m:e>
            <m:r>
              <w:rPr>
                <w:rFonts w:hAnsi="Cambria Math"/>
              </w:rPr>
              <m:t>R</m:t>
            </m:r>
          </m:e>
          <m:sub>
            <m:r>
              <w:rPr>
                <w:rFonts w:hAnsi="Cambria Math"/>
              </w:rPr>
              <m:t>1</m:t>
            </m:r>
          </m:sub>
        </m:sSub>
      </m:oMath>
      <w:r>
        <w:rPr>
          <w:rFonts w:ascii="宋体" w:cs="宋体"/>
          <w:kern w:val="0"/>
          <w:szCs w:val="21"/>
        </w:rPr>
        <w:t>的阻值。</w:t>
      </w:r>
      <w:r>
        <w:rPr>
          <w:rFonts w:ascii="宋体" w:cs="宋体"/>
          <w:kern w:val="0"/>
          <w:szCs w:val="21"/>
        </w:rPr>
        <w:br/>
      </w:r>
      <w:r>
        <w:rPr>
          <w:rFonts w:ascii="宋体" w:cs="宋体"/>
          <w:kern w:val="0"/>
          <w:szCs w:val="21"/>
        </w:rPr>
        <w:t>本题考查串并联电路的特点、电功率公式、吸热公式的综合应用，综合性较强。</w:t>
      </w:r>
    </w:p>
    <w:p w14:paraId="16CBA89F" w14:textId="77777777" w:rsidR="007C77DB"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21.</w:t>
      </w:r>
      <w:r>
        <w:rPr>
          <w:rFonts w:ascii="宋体" w:cs="宋体"/>
          <w:color w:val="3333FF"/>
          <w:kern w:val="0"/>
          <w:szCs w:val="21"/>
        </w:rPr>
        <w:t>【答案】</w:t>
      </w:r>
      <w:r>
        <w:rPr>
          <w:rFonts w:ascii="宋体" w:cs="宋体"/>
          <w:kern w:val="0"/>
          <w:szCs w:val="21"/>
        </w:rPr>
        <w:t>较大</w:t>
      </w:r>
      <w:r>
        <w:rPr>
          <w:rFonts w:ascii="Times New Roman" w:eastAsia="Times New Roman" w:hAnsi="Times New Roman" w:cs="Times New Roman"/>
          <w:kern w:val="0"/>
          <w:szCs w:val="21"/>
        </w:rPr>
        <w:t xml:space="preserve">  </w:t>
      </w:r>
      <w:r>
        <w:rPr>
          <w:rFonts w:ascii="宋体" w:cs="宋体"/>
          <w:kern w:val="0"/>
          <w:szCs w:val="21"/>
        </w:rPr>
        <w:t>非平衡力</w:t>
      </w:r>
      <w:r>
        <w:rPr>
          <w:rFonts w:ascii="Times New Roman" w:eastAsia="Times New Roman" w:hAnsi="Times New Roman" w:cs="Times New Roman"/>
          <w:kern w:val="0"/>
          <w:szCs w:val="21"/>
        </w:rPr>
        <w:t xml:space="preserve">  </w:t>
      </w:r>
      <w:r>
        <w:rPr>
          <w:rFonts w:ascii="宋体" w:cs="宋体"/>
          <w:kern w:val="0"/>
          <w:szCs w:val="21"/>
        </w:rPr>
        <w:t>电磁波</w:t>
      </w:r>
      <w:r>
        <w:rPr>
          <w:rFonts w:ascii="Times New Roman" w:eastAsia="Times New Roman" w:hAnsi="Times New Roman" w:cs="Times New Roman"/>
          <w:kern w:val="0"/>
          <w:szCs w:val="21"/>
        </w:rPr>
        <w:t xml:space="preserve">  </w:t>
      </w:r>
      <w:r>
        <w:rPr>
          <w:rFonts w:ascii="宋体" w:cs="宋体"/>
          <w:kern w:val="0"/>
          <w:szCs w:val="21"/>
        </w:rPr>
        <w:t>火箭发射过程中，通时是如何发生转化的</w:t>
      </w:r>
      <w:r>
        <w:rPr>
          <w:rFonts w:ascii="Times New Roman" w:eastAsia="Times New Roman" w:hAnsi="Times New Roman" w:cs="Times New Roman"/>
          <w:kern w:val="0"/>
          <w:sz w:val="24"/>
          <w:szCs w:val="24"/>
        </w:rPr>
        <w:t> </w:t>
      </w:r>
    </w:p>
    <w:p w14:paraId="1E10A2B9" w14:textId="77777777" w:rsidR="007C77DB" w:rsidRDefault="00000000">
      <w:pPr>
        <w:spacing w:line="360" w:lineRule="auto"/>
        <w:rPr>
          <w:rFonts w:ascii="Times New Roman" w:eastAsia="Times New Roman" w:hAnsi="Times New Roman" w:cs="Times New Roman"/>
          <w:kern w:val="0"/>
          <w:sz w:val="24"/>
          <w:szCs w:val="24"/>
        </w:rPr>
      </w:pPr>
      <w:r>
        <w:rPr>
          <w:rFonts w:ascii="宋体" w:cs="宋体"/>
          <w:color w:val="3333FF"/>
          <w:kern w:val="0"/>
          <w:szCs w:val="21"/>
        </w:rPr>
        <w:t>【解析】</w:t>
      </w:r>
      <w:r>
        <w:rPr>
          <w:rFonts w:ascii="宋体" w:cs="宋体"/>
          <w:kern w:val="0"/>
          <w:szCs w:val="21"/>
        </w:rPr>
        <w:t>解：</w:t>
      </w:r>
      <m:oMath>
        <m:r>
          <w:rPr>
            <w:rFonts w:hAnsi="Cambria Math"/>
          </w:rPr>
          <m:t>(1)</m:t>
        </m:r>
      </m:oMath>
      <w:r>
        <w:rPr>
          <w:rFonts w:ascii="宋体" w:cs="宋体"/>
          <w:kern w:val="0"/>
          <w:szCs w:val="21"/>
        </w:rPr>
        <w:t>长征六号改运载火箭，采用无污染、热值较大的燃料。</w:t>
      </w:r>
      <w:r>
        <w:rPr>
          <w:rFonts w:ascii="宋体" w:cs="宋体"/>
          <w:kern w:val="0"/>
          <w:szCs w:val="21"/>
        </w:rPr>
        <w:br/>
      </w:r>
      <m:oMath>
        <m:r>
          <w:rPr>
            <w:rFonts w:hAnsi="Cambria Math"/>
          </w:rPr>
          <m:t>(2)</m:t>
        </m:r>
      </m:oMath>
      <w:r>
        <w:rPr>
          <w:rFonts w:ascii="宋体" w:cs="宋体"/>
          <w:kern w:val="0"/>
          <w:szCs w:val="21"/>
        </w:rPr>
        <w:t>千帆</w:t>
      </w:r>
      <w:proofErr w:type="gramStart"/>
      <w:r>
        <w:rPr>
          <w:rFonts w:ascii="宋体" w:cs="宋体"/>
          <w:kern w:val="0"/>
          <w:szCs w:val="21"/>
        </w:rPr>
        <w:t>极</w:t>
      </w:r>
      <w:proofErr w:type="gramEnd"/>
      <w:r>
        <w:rPr>
          <w:rFonts w:ascii="宋体" w:cs="宋体"/>
          <w:kern w:val="0"/>
          <w:szCs w:val="21"/>
        </w:rPr>
        <w:t>轨</w:t>
      </w:r>
      <w:r>
        <w:rPr>
          <w:rFonts w:ascii="Times New Roman" w:eastAsia="Times New Roman" w:hAnsi="Times New Roman" w:cs="Times New Roman"/>
          <w:kern w:val="0"/>
          <w:szCs w:val="21"/>
        </w:rPr>
        <w:t>02</w:t>
      </w:r>
      <w:r>
        <w:rPr>
          <w:rFonts w:ascii="宋体" w:cs="宋体"/>
          <w:kern w:val="0"/>
          <w:szCs w:val="21"/>
        </w:rPr>
        <w:t>组卫星发射升空进入预定轨道，在变轨过程中，受到的力是非平衡力，因为它的运动状态在不断改变。</w:t>
      </w:r>
      <w:r>
        <w:rPr>
          <w:rFonts w:ascii="宋体" w:cs="宋体"/>
          <w:kern w:val="0"/>
          <w:szCs w:val="21"/>
        </w:rPr>
        <w:br/>
      </w:r>
      <m:oMath>
        <m:r>
          <w:rPr>
            <w:rFonts w:hAnsi="Cambria Math"/>
          </w:rPr>
          <m:t>(3)</m:t>
        </m:r>
      </m:oMath>
      <w:r>
        <w:rPr>
          <w:rFonts w:ascii="宋体" w:cs="宋体"/>
          <w:kern w:val="0"/>
          <w:szCs w:val="21"/>
        </w:rPr>
        <w:t>卫星安装有全景相机，它将获取的信息通过电磁波向地面传递。</w:t>
      </w:r>
      <w:r>
        <w:rPr>
          <w:rFonts w:ascii="宋体" w:cs="宋体"/>
          <w:kern w:val="0"/>
          <w:szCs w:val="21"/>
        </w:rPr>
        <w:br/>
      </w:r>
      <m:oMath>
        <m:r>
          <w:rPr>
            <w:rFonts w:hAnsi="Cambria Math"/>
          </w:rPr>
          <m:t>(4)</m:t>
        </m:r>
      </m:oMath>
      <w:r>
        <w:rPr>
          <w:rFonts w:ascii="宋体" w:cs="宋体"/>
          <w:kern w:val="0"/>
          <w:szCs w:val="21"/>
        </w:rPr>
        <w:t>阅读上述报道，可提出一个与所学物理知识有关的问题是：火箭发射过程中，通时是如何发生转化的？</w:t>
      </w:r>
      <w:r>
        <w:rPr>
          <w:rFonts w:ascii="宋体" w:cs="宋体"/>
          <w:kern w:val="0"/>
          <w:szCs w:val="21"/>
        </w:rPr>
        <w:br/>
      </w:r>
      <w:r>
        <w:rPr>
          <w:rFonts w:ascii="宋体" w:cs="宋体"/>
          <w:kern w:val="0"/>
          <w:szCs w:val="21"/>
        </w:rPr>
        <w:t>故答案为：</w:t>
      </w:r>
      <m:oMath>
        <m:r>
          <w:rPr>
            <w:rFonts w:hAnsi="Cambria Math"/>
          </w:rPr>
          <m:t>(1)</m:t>
        </m:r>
      </m:oMath>
      <w:r>
        <w:rPr>
          <w:rFonts w:ascii="宋体" w:cs="宋体"/>
          <w:kern w:val="0"/>
          <w:szCs w:val="21"/>
        </w:rPr>
        <w:t>较大；</w:t>
      </w:r>
      <m:oMath>
        <m:r>
          <w:rPr>
            <w:rFonts w:hAnsi="Cambria Math"/>
          </w:rPr>
          <m:t>(2)</m:t>
        </m:r>
      </m:oMath>
      <w:r>
        <w:rPr>
          <w:rFonts w:ascii="宋体" w:cs="宋体"/>
          <w:kern w:val="0"/>
          <w:szCs w:val="21"/>
        </w:rPr>
        <w:t>非平衡力；</w:t>
      </w:r>
      <m:oMath>
        <m:r>
          <w:rPr>
            <w:rFonts w:hAnsi="Cambria Math"/>
          </w:rPr>
          <m:t>(3)</m:t>
        </m:r>
      </m:oMath>
      <w:r>
        <w:rPr>
          <w:rFonts w:ascii="宋体" w:cs="宋体"/>
          <w:kern w:val="0"/>
          <w:szCs w:val="21"/>
        </w:rPr>
        <w:t>电磁波；</w:t>
      </w:r>
      <m:oMath>
        <m:r>
          <w:rPr>
            <w:rFonts w:hAnsi="Cambria Math"/>
          </w:rPr>
          <m:t>(4)</m:t>
        </m:r>
      </m:oMath>
      <w:r>
        <w:rPr>
          <w:rFonts w:ascii="宋体" w:cs="宋体"/>
          <w:kern w:val="0"/>
          <w:szCs w:val="21"/>
        </w:rPr>
        <w:t>火箭发射过程中，通时是如何发生转化的。</w:t>
      </w:r>
      <w:r>
        <w:rPr>
          <w:rFonts w:ascii="宋体" w:cs="宋体"/>
          <w:kern w:val="0"/>
          <w:szCs w:val="21"/>
        </w:rPr>
        <w:br/>
      </w:r>
      <w:r>
        <w:rPr>
          <w:rFonts w:ascii="宋体" w:cs="宋体"/>
          <w:kern w:val="0"/>
          <w:szCs w:val="21"/>
        </w:rPr>
        <w:t>热值反映了所有能燃烧的物质的一种性质，反映了不同燃料在燃烧过程中，化学能转化为内能本领的大小。</w:t>
      </w:r>
      <w:r>
        <w:rPr>
          <w:rFonts w:ascii="宋体" w:cs="宋体"/>
          <w:kern w:val="0"/>
          <w:szCs w:val="21"/>
        </w:rPr>
        <w:br/>
        <w:t>物理学中，物体处于静止或匀速直线运动状态，我们就称物体处于平衡状态。</w:t>
      </w:r>
      <w:r>
        <w:rPr>
          <w:rFonts w:ascii="宋体" w:cs="宋体"/>
          <w:kern w:val="0"/>
          <w:szCs w:val="21"/>
        </w:rPr>
        <w:br/>
        <w:t>广播、电视、移动通信、卫星都是用电磁波传递信息的。</w:t>
      </w:r>
      <w:r>
        <w:rPr>
          <w:rFonts w:ascii="宋体" w:cs="宋体"/>
          <w:kern w:val="0"/>
          <w:szCs w:val="21"/>
        </w:rPr>
        <w:br/>
        <w:t>本题考查了热值的概念，平衡力的性质，以及电磁波的应用。</w:t>
      </w:r>
    </w:p>
    <w:sectPr w:rsidR="007C77DB" w:rsidSect="00AC1539">
      <w:headerReference w:type="default" r:id="rId30"/>
      <w:footerReference w:type="default" r:id="rId31"/>
      <w:pgSz w:w="11906" w:h="16838"/>
      <w:pgMar w:top="1440" w:right="1083" w:bottom="1440" w:left="1083" w:header="499" w:footer="499" w:gutter="0"/>
      <w:cols w:sep="1"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3156B9" w14:textId="77777777" w:rsidR="00D7626B" w:rsidRDefault="00D7626B">
      <w:pPr>
        <w:rPr>
          <w:rFonts w:hint="eastAsia"/>
        </w:rPr>
      </w:pPr>
      <w:r>
        <w:separator/>
      </w:r>
    </w:p>
  </w:endnote>
  <w:endnote w:type="continuationSeparator" w:id="0">
    <w:p w14:paraId="4693371D" w14:textId="77777777" w:rsidR="00D7626B" w:rsidRDefault="00D7626B">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3F6C9B" w14:textId="33EF4180" w:rsidR="00BC4DC9" w:rsidRDefault="00000000">
    <w:pPr>
      <w:pStyle w:val="a5"/>
      <w:jc w:val="center"/>
      <w:rPr>
        <w:rFonts w:hint="eastAsia"/>
      </w:rPr>
    </w:pPr>
    <w:r>
      <w:rPr>
        <w:rFonts w:hint="eastAsia"/>
      </w:rPr>
      <w:t>第</w:t>
    </w:r>
    <w:r>
      <w:fldChar w:fldCharType="begin"/>
    </w:r>
    <w:r>
      <w:instrText xml:space="preserve"> =</w:instrText>
    </w:r>
    <w:r>
      <w:fldChar w:fldCharType="begin"/>
    </w:r>
    <w:r>
      <w:instrText xml:space="preserve">page  </w:instrText>
    </w:r>
    <w:r>
      <w:fldChar w:fldCharType="separate"/>
    </w:r>
    <w:r w:rsidR="00F81846">
      <w:rPr>
        <w:rFonts w:hint="eastAsia"/>
        <w:noProof/>
      </w:rPr>
      <w:instrText>6</w:instrText>
    </w:r>
    <w:r>
      <w:fldChar w:fldCharType="end"/>
    </w:r>
    <w:r>
      <w:instrText xml:space="preserve"> </w:instrText>
    </w:r>
    <w:r>
      <w:fldChar w:fldCharType="separate"/>
    </w:r>
    <w:r w:rsidR="00F81846">
      <w:rPr>
        <w:rFonts w:hint="eastAsia"/>
        <w:noProof/>
      </w:rPr>
      <w:t>6</w:t>
    </w:r>
    <w:r>
      <w:fldChar w:fldCharType="end"/>
    </w:r>
    <w:r>
      <w:rPr>
        <w:rFonts w:hint="eastAsia"/>
      </w:rPr>
      <w:t>页，共</w:t>
    </w:r>
    <w:r>
      <w:fldChar w:fldCharType="begin"/>
    </w:r>
    <w:r>
      <w:instrText xml:space="preserve"> =</w:instrText>
    </w:r>
    <w:r>
      <w:fldChar w:fldCharType="begin"/>
    </w:r>
    <w:r>
      <w:instrText xml:space="preserve">sectionpages  </w:instrText>
    </w:r>
    <w:r>
      <w:fldChar w:fldCharType="separate"/>
    </w:r>
    <w:r w:rsidR="00F81846">
      <w:rPr>
        <w:rFonts w:hint="eastAsia"/>
        <w:noProof/>
      </w:rPr>
      <w:instrText>17</w:instrText>
    </w:r>
    <w:r>
      <w:fldChar w:fldCharType="end"/>
    </w:r>
    <w:r>
      <w:instrText xml:space="preserve"> </w:instrText>
    </w:r>
    <w:r>
      <w:fldChar w:fldCharType="separate"/>
    </w:r>
    <w:r w:rsidR="00F81846">
      <w:rPr>
        <w:rFonts w:hint="eastAsia"/>
        <w:noProof/>
      </w:rPr>
      <w:t>17</w:t>
    </w:r>
    <w:r>
      <w:fldChar w:fldCharType="end"/>
    </w:r>
    <w:r>
      <w:rPr>
        <w:rFonts w:hint="eastAsia"/>
      </w:rPr>
      <w:t>页</w:t>
    </w:r>
  </w:p>
  <w:p w14:paraId="4B3672FD" w14:textId="77777777" w:rsidR="00BC4DC9" w:rsidRDefault="00BC4DC9">
    <w:pPr>
      <w:pStyle w:val="a5"/>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B293F1" w14:textId="77777777" w:rsidR="00D7626B" w:rsidRDefault="00D7626B">
      <w:pPr>
        <w:rPr>
          <w:rFonts w:hint="eastAsia"/>
        </w:rPr>
      </w:pPr>
      <w:r>
        <w:separator/>
      </w:r>
    </w:p>
  </w:footnote>
  <w:footnote w:type="continuationSeparator" w:id="0">
    <w:p w14:paraId="68233347" w14:textId="77777777" w:rsidR="00D7626B" w:rsidRDefault="00D7626B">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DCBDBD" w14:textId="77777777" w:rsidR="00BC4DC9" w:rsidRDefault="00BC4DC9">
    <w:pPr>
      <w:pStyle w:val="a7"/>
      <w:pBdr>
        <w:bottom w:val="none" w:sz="0" w:space="1" w:color="auto"/>
      </w:pBdr>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decimal"/>
      <w:lvlText w:val="%1."/>
      <w:lvlJc w:val="left"/>
      <w:pPr>
        <w:tabs>
          <w:tab w:val="num" w:pos="720"/>
        </w:tabs>
        <w:ind w:left="420" w:hanging="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16916409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mirrorMargins/>
  <w:bordersDoNotSurroundHeader/>
  <w:bordersDoNotSurroundFooter/>
  <w:proofState w:spelling="clean" w:grammar="clean"/>
  <w:defaultTabStop w:val="839"/>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DM1ZWE1MmUzZjk0ZDc0YjQ1N2M1MGI0Y2YxY2Q5ZjMifQ=="/>
  </w:docVars>
  <w:rsids>
    <w:rsidRoot w:val="009D662E"/>
    <w:rsid w:val="00151D4A"/>
    <w:rsid w:val="00637A8F"/>
    <w:rsid w:val="007C77DB"/>
    <w:rsid w:val="0094729D"/>
    <w:rsid w:val="009D662E"/>
    <w:rsid w:val="00AC1539"/>
    <w:rsid w:val="00B53878"/>
    <w:rsid w:val="00BC4DC9"/>
    <w:rsid w:val="00C70944"/>
    <w:rsid w:val="00C841D7"/>
    <w:rsid w:val="00D7626B"/>
    <w:rsid w:val="00DE1F19"/>
    <w:rsid w:val="00F81846"/>
    <w:rsid w:val="041E51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D2514F"/>
  <w15:docId w15:val="{2838A403-C1A0-4C69-B254-28B04718B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Cambria Math" w:hAnsi="宋体" w:cs="Cambria Math"/>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table" w:styleId="a9">
    <w:name w:val="Table Grid"/>
    <w:basedOn w:val="a1"/>
    <w:uiPriority w:val="59"/>
    <w:qFormat/>
    <w:rPr>
      <w:rFonts w:ascii="Cambria Math" w:hAnsi="宋体" w:cs="Cambria Mat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页眉 字符"/>
    <w:basedOn w:val="a0"/>
    <w:link w:val="a7"/>
    <w:uiPriority w:val="99"/>
    <w:rPr>
      <w:rFonts w:ascii="Cambria Math" w:eastAsia="宋体" w:hAnsi="宋体" w:cs="Cambria Math"/>
      <w:sz w:val="18"/>
      <w:szCs w:val="18"/>
    </w:rPr>
  </w:style>
  <w:style w:type="character" w:customStyle="1" w:styleId="a6">
    <w:name w:val="页脚 字符"/>
    <w:basedOn w:val="a0"/>
    <w:link w:val="a5"/>
    <w:uiPriority w:val="99"/>
    <w:qFormat/>
    <w:rPr>
      <w:rFonts w:ascii="Cambria Math" w:eastAsia="宋体" w:hAnsi="宋体" w:cs="Cambria Math"/>
      <w:sz w:val="18"/>
      <w:szCs w:val="18"/>
    </w:rPr>
  </w:style>
  <w:style w:type="character" w:customStyle="1" w:styleId="a4">
    <w:name w:val="批注框文本 字符"/>
    <w:basedOn w:val="a0"/>
    <w:link w:val="a3"/>
    <w:uiPriority w:val="99"/>
    <w:semiHidden/>
    <w:qFormat/>
    <w:rPr>
      <w:rFonts w:ascii="Cambria Math" w:eastAsia="宋体" w:hAnsi="宋体" w:cs="Cambria Math"/>
      <w:sz w:val="18"/>
      <w:szCs w:val="18"/>
    </w:rPr>
  </w:style>
  <w:style w:type="paragraph" w:styleId="aa">
    <w:name w:val="No Spacing"/>
    <w:link w:val="ab"/>
    <w:uiPriority w:val="1"/>
    <w:qFormat/>
    <w:rPr>
      <w:rFonts w:ascii="Cambria Math" w:hAnsi="宋体" w:cs="Cambria Math"/>
      <w:sz w:val="22"/>
      <w:szCs w:val="22"/>
    </w:rPr>
  </w:style>
  <w:style w:type="character" w:customStyle="1" w:styleId="ab">
    <w:name w:val="无间隔 字符"/>
    <w:basedOn w:val="a0"/>
    <w:link w:val="aa"/>
    <w:uiPriority w:val="1"/>
    <w:qFormat/>
    <w:rPr>
      <w:rFonts w:ascii="Cambria Math" w:eastAsia="宋体" w:hAnsi="宋体" w:cs="Cambria Math"/>
      <w:kern w:val="0"/>
      <w:sz w:val="22"/>
    </w:rPr>
  </w:style>
  <w:style w:type="paragraph" w:styleId="ac">
    <w:name w:val="List Paragraph"/>
    <w:basedOn w:val="a"/>
    <w:uiPriority w:val="34"/>
    <w:qFormat/>
    <w:pPr>
      <w:ind w:firstLineChars="200" w:firstLine="420"/>
    </w:pPr>
  </w:style>
  <w:style w:type="character" w:customStyle="1" w:styleId="1">
    <w:name w:val="不明显强调1"/>
    <w:basedOn w:val="a0"/>
    <w:uiPriority w:val="19"/>
    <w:qFormat/>
    <w:rPr>
      <w:rFonts w:ascii="Cambria Math" w:eastAsia="宋体" w:hAnsi="宋体" w:cs="Cambria Math"/>
      <w:i/>
      <w:iCs/>
      <w:color w:val="808080" w:themeColor="text1" w:themeTint="7F"/>
    </w:rPr>
  </w:style>
  <w:style w:type="table" w:customStyle="1" w:styleId="TableForBreakLine">
    <w:name w:val="TableForBreakLine"/>
    <w:tblPr>
      <w:tblCellMar>
        <w:top w:w="0" w:type="dxa"/>
        <w:left w:w="0" w:type="dxa"/>
        <w:bottom w:w="0" w:type="dxa"/>
        <w:right w:w="0" w:type="dxa"/>
      </w:tblCellMar>
    </w:tblPr>
  </w:style>
  <w:style w:type="table" w:customStyle="1" w:styleId="edittable">
    <w:name w:val="edittable"/>
    <w:basedOn w:val="a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8.png"/><Relationship Id="rId3" Type="http://schemas.openxmlformats.org/officeDocument/2006/relationships/numbering" Target="numbering.xml"/><Relationship Id="rId21" Type="http://schemas.openxmlformats.org/officeDocument/2006/relationships/image" Target="media/image13.png"/><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png"/><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image" Target="media/image21.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image" Target="media/image16.png"/><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image" Target="media/image20.png"/><Relationship Id="rId10" Type="http://schemas.openxmlformats.org/officeDocument/2006/relationships/image" Target="media/image2.png"/><Relationship Id="rId19" Type="http://schemas.openxmlformats.org/officeDocument/2006/relationships/image" Target="media/image11.png"/><Relationship Id="rId31"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header" Target="header1.xml"/><Relationship Id="rId8"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xtzj xmlns="http://schemas.microsoft.com/vsto/xtzj">
  <dataContent>e104f4865-3cc6-4c63-88b0-e69df4c96448;e7912f6be-d8b8-426b-aa4b-e083759bb7b4,7d293e6db-2315-4fe0-b9f2-5db08fac8c4a,75f8c7ee6-2c6d-400f-b18b-5438fe66b6c9,d29237ebd-3485-4953-a114-be40d2455cf0,06f26c23c-3987-46c5-8d5a-eac40e65069b,7283029ea-0c12-48ee-921a-08fe30665632,b8518d557-99e0-48c5-a037-18e4aa093f5e,df87f2b50-40db-41b3-81bb-9bac854dd3ed,f2683b090-dcc4-4a66-b1c0-df69390ba1a3,7881086ba-c31f-4333-a819-3c36a7d0238e,57f58b945-3e00-4756-90d8-1c40685aab1c,6ad891e9f-7eca-4333-9e0b-e99ffae68ff3,992276d9f-e0cb-4a40-a250-bdcc8f05774b,8c62250cf-9803-459a-928c-3724d8277b43,cab07bfc2-0062-4e95-9bc7-ccf2ff9abffd,d0e743bf7-7058-4efa-b44e-db385156311d,4aa3b9482-bcc0-4336-ae70-c8212bf0b6ea,713336a67-6eaf-4994-b3f3-b9109e8da11f,59072c9cb-5611-4c4e-b518-21345be0a41e,1c246fdac-d817-49d7-ace7-d3242b2587dc,d0d82b4a5-c9b6-44ea-80e4-59eb6ce54b3f,</dataContent>
</xtzj>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B43755-0738-42C8-86D6-8485FFBBB9C0}">
  <ds:schemaRefs>
    <ds:schemaRef ds:uri="http://schemas.microsoft.com/vsto/xtzj"/>
  </ds:schemaRefs>
</ds:datastoreItem>
</file>

<file path=customXml/itemProps2.xml><?xml version="1.0" encoding="utf-8"?>
<ds:datastoreItem xmlns:ds="http://schemas.openxmlformats.org/officeDocument/2006/customXml" ds:itemID="{9B3D83DB-AA60-4DB6-9D35-1FCDAE35A9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301</TotalTime>
  <Pages>1</Pages>
  <Words>2007</Words>
  <Characters>11445</Characters>
  <Application>Microsoft Office Word</Application>
  <DocSecurity>0</DocSecurity>
  <Lines>95</Lines>
  <Paragraphs>26</Paragraphs>
  <ScaleCrop>false</ScaleCrop>
  <Company/>
  <LinksUpToDate>false</LinksUpToDate>
  <CharactersWithSpaces>13426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3</cp:revision>
  <dcterms:created xsi:type="dcterms:W3CDTF">2011-01-13T09:46:00Z</dcterms:created>
  <dcterms:modified xsi:type="dcterms:W3CDTF">2025-03-03T08:31:00Z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3EB10F219BDB4F418C77E2176F513C96</vt:lpwstr>
  </property>
  <property fmtid="{D5CDD505-2E9C-101B-9397-08002B2CF9AE}" pid="3" name="KSOProductBuildVer">
    <vt:lpwstr>2052-11.1.0.12358</vt:lpwstr>
  </property>
</Properties>
</file>