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0ECC0" w14:textId="58F0D83C" w:rsidR="00157C57" w:rsidRPr="00157C57" w:rsidRDefault="00157C57" w:rsidP="00B53878">
      <w:pPr>
        <w:spacing w:line="360" w:lineRule="auto"/>
        <w:jc w:val="center"/>
        <w:rPr>
          <w:rFonts w:hint="eastAsia"/>
          <w:color w:val="FF0000"/>
        </w:rPr>
      </w:pPr>
      <w:r w:rsidRPr="00157C57">
        <w:rPr>
          <w:rFonts w:ascii="Times New Roman" w:eastAsia="Times New Roman" w:hAnsi="Times New Roman" w:cs="Times New Roman" w:hint="eastAsia"/>
          <w:b/>
          <w:color w:val="FF0000"/>
          <w:sz w:val="32"/>
        </w:rPr>
        <w:t>2025</w:t>
      </w:r>
      <w:r w:rsidRPr="00157C57">
        <w:rPr>
          <w:rFonts w:ascii="宋体" w:cs="宋体" w:hint="eastAsia"/>
          <w:b/>
          <w:color w:val="FF0000"/>
          <w:sz w:val="32"/>
        </w:rPr>
        <w:t>年山西省中考物理一模试卷及解析</w:t>
      </w:r>
    </w:p>
    <w:p w14:paraId="4784500A"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10</w:t>
      </w:r>
      <w:r>
        <w:rPr>
          <w:rFonts w:ascii="黑体" w:eastAsia="黑体" w:hAnsi="黑体" w:cs="黑体"/>
        </w:rPr>
        <w:t>小题，共</w:t>
      </w:r>
      <w:r>
        <w:rPr>
          <w:rFonts w:ascii="Times New Roman" w:eastAsia="Times New Roman" w:hAnsi="Times New Roman" w:cs="Times New Roman"/>
          <w:b/>
        </w:rPr>
        <w:t>30</w:t>
      </w:r>
      <w:r>
        <w:rPr>
          <w:rFonts w:ascii="黑体" w:eastAsia="黑体" w:hAnsi="黑体" w:cs="黑体"/>
        </w:rPr>
        <w:t>分。</w:t>
      </w:r>
    </w:p>
    <w:p w14:paraId="39FF7A1B" w14:textId="77777777" w:rsidR="00BC4DC9" w:rsidRDefault="00000000" w:rsidP="00B53878">
      <w:pPr>
        <w:spacing w:line="360" w:lineRule="auto"/>
        <w:textAlignment w:val="center"/>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22a302c5-7d40-48f0-b925-df13d6691d68"/>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5DD8BAD9" wp14:editId="5E850D71">
            <wp:simplePos x="0" y="0"/>
            <wp:positionH relativeFrom="column">
              <wp:align>right</wp:align>
            </wp:positionH>
            <wp:positionV relativeFrom="line">
              <wp:posOffset>76200</wp:posOffset>
            </wp:positionV>
            <wp:extent cx="981075" cy="100012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981075" cy="1000125"/>
                    </a:xfrm>
                    <a:prstGeom prst="rect">
                      <a:avLst/>
                    </a:prstGeom>
                    <a:noFill/>
                    <a:ln>
                      <a:noFill/>
                    </a:ln>
                  </pic:spPr>
                </pic:pic>
              </a:graphicData>
            </a:graphic>
          </wp:anchor>
        </w:drawing>
      </w:r>
      <w:r>
        <w:rPr>
          <w:rFonts w:ascii="Times New Roman" w:eastAsia="Times New Roman" w:hAnsi="Times New Roman" w:cs="Times New Roman"/>
          <w:kern w:val="0"/>
          <w:szCs w:val="21"/>
        </w:rPr>
        <w:t>2024</w:t>
      </w:r>
      <w:r>
        <w:rPr>
          <w:rFonts w:ascii="宋体" w:cs="宋体"/>
          <w:kern w:val="0"/>
          <w:szCs w:val="21"/>
        </w:rPr>
        <w:t>年</w:t>
      </w:r>
      <w:r>
        <w:rPr>
          <w:rFonts w:ascii="Times New Roman" w:eastAsia="Times New Roman" w:hAnsi="Times New Roman" w:cs="Times New Roman"/>
          <w:kern w:val="0"/>
          <w:szCs w:val="21"/>
        </w:rPr>
        <w:t>11</w:t>
      </w:r>
      <w:r>
        <w:rPr>
          <w:rFonts w:ascii="宋体" w:cs="宋体"/>
          <w:kern w:val="0"/>
          <w:szCs w:val="21"/>
        </w:rPr>
        <w:t>月</w:t>
      </w:r>
      <w:r>
        <w:rPr>
          <w:rFonts w:ascii="Times New Roman" w:eastAsia="Times New Roman" w:hAnsi="Times New Roman" w:cs="Times New Roman"/>
          <w:kern w:val="0"/>
          <w:szCs w:val="21"/>
        </w:rPr>
        <w:t>4</w:t>
      </w:r>
      <w:r>
        <w:rPr>
          <w:rFonts w:ascii="宋体" w:cs="宋体"/>
          <w:kern w:val="0"/>
          <w:szCs w:val="21"/>
        </w:rPr>
        <w:t>日，神舟十八号载人飞船返回舱在东风着陆场成功着陆，如图所示。请你根据图片提供的信息，估测返回舱的高度，下列数据最接近实际的是</w:t>
      </w:r>
      <w:r>
        <w:rPr>
          <w:rFonts w:ascii="Times New Roman" w:eastAsia="Times New Roman" w:hAnsi="Times New Roman" w:cs="Times New Roman"/>
          <w:kern w:val="0"/>
          <w:szCs w:val="21"/>
        </w:rPr>
        <w:t>(    )</w:t>
      </w:r>
      <w:bookmarkEnd w:id="0"/>
    </w:p>
    <w:p w14:paraId="18FC3BEC" w14:textId="0E25A322" w:rsidR="00BC4DC9" w:rsidRDefault="00000000">
      <w:pPr>
        <w:spacing w:line="360" w:lineRule="auto"/>
        <w:rPr>
          <w:rFonts w:hint="eastAsia"/>
        </w:rPr>
      </w:pPr>
      <w:r>
        <w:rPr>
          <w:rFonts w:ascii="Times New Roman" w:eastAsia="Times New Roman" w:hAnsi="Times New Roman" w:cs="Times New Roman"/>
          <w:kern w:val="0"/>
          <w:szCs w:val="21"/>
        </w:rPr>
        <w:t xml:space="preserve">A. </w:t>
      </w:r>
      <m:oMath>
        <m:r>
          <w:rPr>
            <w:rFonts w:hAnsi="Cambria Math"/>
          </w:rPr>
          <m:t>2.5mm</m:t>
        </m:r>
        <m:r>
          <w:rPr>
            <w:rFonts w:hAnsi="Cambria Math"/>
          </w:rPr>
          <m:t xml:space="preserve">          </m:t>
        </m:r>
      </m:oMath>
      <w:r>
        <w:rPr>
          <w:rFonts w:ascii="Times New Roman" w:eastAsia="Times New Roman" w:hAnsi="Times New Roman" w:cs="Times New Roman"/>
          <w:kern w:val="0"/>
          <w:szCs w:val="21"/>
        </w:rPr>
        <w:t xml:space="preserve">B. </w:t>
      </w:r>
      <m:oMath>
        <m:r>
          <w:rPr>
            <w:rFonts w:hAnsi="Cambria Math"/>
          </w:rPr>
          <m:t>2.5cm</m:t>
        </m:r>
      </m:oMath>
      <w:r>
        <w:br/>
      </w:r>
      <w:r>
        <w:rPr>
          <w:rFonts w:ascii="Times New Roman" w:eastAsia="Times New Roman" w:hAnsi="Times New Roman" w:cs="Times New Roman"/>
          <w:kern w:val="0"/>
          <w:szCs w:val="21"/>
        </w:rPr>
        <w:t xml:space="preserve">C. </w:t>
      </w:r>
      <m:oMath>
        <m:r>
          <w:rPr>
            <w:rFonts w:hAnsi="Cambria Math"/>
          </w:rPr>
          <m:t>2.5dm</m:t>
        </m:r>
        <m:r>
          <w:rPr>
            <w:rFonts w:hAnsi="Cambria Math"/>
          </w:rPr>
          <m:t xml:space="preserve">            </m:t>
        </m:r>
      </m:oMath>
      <w:r>
        <w:rPr>
          <w:rFonts w:ascii="Times New Roman" w:eastAsia="Times New Roman" w:hAnsi="Times New Roman" w:cs="Times New Roman"/>
          <w:kern w:val="0"/>
          <w:szCs w:val="21"/>
        </w:rPr>
        <w:t xml:space="preserve">D. </w:t>
      </w:r>
      <m:oMath>
        <m:r>
          <w:rPr>
            <w:rFonts w:hAnsi="Cambria Math"/>
          </w:rPr>
          <m:t>2.5m</m:t>
        </m:r>
      </m:oMath>
    </w:p>
    <w:p w14:paraId="1F93859B"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2cfc3804-fa91-44fa-813d-23d4afe841b4"/>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3161967F" wp14:editId="07D755F0">
            <wp:simplePos x="0" y="0"/>
            <wp:positionH relativeFrom="column">
              <wp:align>right</wp:align>
            </wp:positionH>
            <wp:positionV relativeFrom="line">
              <wp:posOffset>76200</wp:posOffset>
            </wp:positionV>
            <wp:extent cx="1095375" cy="733425"/>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095375" cy="733425"/>
                    </a:xfrm>
                    <a:prstGeom prst="rect">
                      <a:avLst/>
                    </a:prstGeom>
                    <a:noFill/>
                    <a:ln>
                      <a:noFill/>
                    </a:ln>
                  </pic:spPr>
                </pic:pic>
              </a:graphicData>
            </a:graphic>
          </wp:anchor>
        </w:drawing>
      </w:r>
      <w:r>
        <w:rPr>
          <w:rFonts w:ascii="宋体" w:cs="宋体"/>
          <w:kern w:val="0"/>
          <w:szCs w:val="21"/>
        </w:rPr>
        <w:t>如图，这是在河南舞阳出土的</w:t>
      </w:r>
      <w:r>
        <w:rPr>
          <w:rFonts w:ascii="Times New Roman" w:eastAsia="Times New Roman" w:hAnsi="Times New Roman" w:cs="Times New Roman"/>
          <w:kern w:val="0"/>
          <w:szCs w:val="21"/>
        </w:rPr>
        <w:t>8000</w:t>
      </w:r>
      <w:r>
        <w:rPr>
          <w:rFonts w:ascii="宋体" w:cs="宋体"/>
          <w:kern w:val="0"/>
          <w:szCs w:val="21"/>
        </w:rPr>
        <w:t>多年前的贾湖骨笛，也是我国迄今为止发现最早的管乐器。关于吹奏骨笛时涉及的声现象，下列说法正确的是</w:t>
      </w:r>
      <w:r>
        <w:rPr>
          <w:rFonts w:ascii="Times New Roman" w:eastAsia="Times New Roman" w:hAnsi="Times New Roman" w:cs="Times New Roman"/>
          <w:kern w:val="0"/>
          <w:szCs w:val="21"/>
        </w:rPr>
        <w:t>(    )</w:t>
      </w:r>
      <w:bookmarkEnd w:id="1"/>
    </w:p>
    <w:p w14:paraId="4063DD66"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骨笛发出的声音是由声带振动产生的</w:t>
      </w:r>
      <w:r>
        <w:tab/>
      </w:r>
      <w:r>
        <w:rPr>
          <w:rFonts w:ascii="Times New Roman" w:eastAsia="Times New Roman" w:hAnsi="Times New Roman" w:cs="Times New Roman"/>
          <w:kern w:val="0"/>
          <w:szCs w:val="21"/>
        </w:rPr>
        <w:t xml:space="preserve">B. </w:t>
      </w:r>
      <w:r>
        <w:rPr>
          <w:rFonts w:ascii="宋体" w:cs="宋体"/>
          <w:kern w:val="0"/>
          <w:szCs w:val="21"/>
        </w:rPr>
        <w:t>观众听到的骨笛声是通过空气传播的</w:t>
      </w:r>
      <w:r>
        <w:br/>
      </w:r>
      <w:r>
        <w:rPr>
          <w:rFonts w:ascii="Times New Roman" w:eastAsia="Times New Roman" w:hAnsi="Times New Roman" w:cs="Times New Roman"/>
          <w:kern w:val="0"/>
          <w:szCs w:val="21"/>
        </w:rPr>
        <w:t xml:space="preserve">C. </w:t>
      </w:r>
      <w:r>
        <w:rPr>
          <w:rFonts w:ascii="宋体" w:cs="宋体"/>
          <w:kern w:val="0"/>
          <w:szCs w:val="21"/>
        </w:rPr>
        <w:t>骨笛发出的声音可以在真空中传播</w:t>
      </w:r>
      <w:r>
        <w:tab/>
      </w:r>
      <w:r>
        <w:rPr>
          <w:rFonts w:ascii="Times New Roman" w:eastAsia="Times New Roman" w:hAnsi="Times New Roman" w:cs="Times New Roman"/>
          <w:kern w:val="0"/>
          <w:szCs w:val="21"/>
        </w:rPr>
        <w:t xml:space="preserve">D. </w:t>
      </w:r>
      <w:r>
        <w:rPr>
          <w:rFonts w:ascii="宋体" w:cs="宋体"/>
          <w:kern w:val="0"/>
          <w:szCs w:val="21"/>
        </w:rPr>
        <w:t>用力吹奏骨笛是为了增大声音的音色</w:t>
      </w:r>
    </w:p>
    <w:p w14:paraId="52317B54"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48636eaa-b058-4aa3-8b84-b5a4a3087396"/>
      <w:r>
        <w:rPr>
          <w:rFonts w:ascii="宋体" w:cs="宋体"/>
          <w:kern w:val="0"/>
          <w:szCs w:val="21"/>
        </w:rPr>
        <w:t>电给我们的生活带来了极大的便利，但不正确用电也会带来很大的危害。在家庭用电中，下列做法符合安全用电要求的是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6B089CD2" wp14:editId="44750CD0">
            <wp:extent cx="4419600" cy="136207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4419600" cy="1362075"/>
                    </a:xfrm>
                    <a:prstGeom prst="rect">
                      <a:avLst/>
                    </a:prstGeom>
                    <a:noFill/>
                    <a:ln>
                      <a:noFill/>
                    </a:ln>
                  </pic:spPr>
                </pic:pic>
              </a:graphicData>
            </a:graphic>
          </wp:inline>
        </w:drawing>
      </w:r>
      <w:bookmarkEnd w:id="2"/>
    </w:p>
    <w:p w14:paraId="4F552739"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图甲：用湿布擦正在发光的灯泡</w:t>
      </w:r>
      <w:r>
        <w:tab/>
      </w:r>
      <w:r>
        <w:rPr>
          <w:rFonts w:ascii="Times New Roman" w:eastAsia="Times New Roman" w:hAnsi="Times New Roman" w:cs="Times New Roman"/>
          <w:kern w:val="0"/>
          <w:szCs w:val="21"/>
        </w:rPr>
        <w:t xml:space="preserve">B. </w:t>
      </w:r>
      <w:r>
        <w:rPr>
          <w:rFonts w:ascii="宋体" w:cs="宋体"/>
          <w:kern w:val="0"/>
          <w:szCs w:val="21"/>
        </w:rPr>
        <w:t>图乙：使用绝缘皮破损的电线</w:t>
      </w:r>
      <w:r>
        <w:br/>
      </w:r>
      <w:r>
        <w:rPr>
          <w:rFonts w:ascii="Times New Roman" w:eastAsia="Times New Roman" w:hAnsi="Times New Roman" w:cs="Times New Roman"/>
          <w:kern w:val="0"/>
          <w:szCs w:val="21"/>
        </w:rPr>
        <w:t xml:space="preserve">C. </w:t>
      </w:r>
      <w:r>
        <w:rPr>
          <w:rFonts w:ascii="宋体" w:cs="宋体"/>
          <w:kern w:val="0"/>
          <w:szCs w:val="21"/>
        </w:rPr>
        <w:t>图丙：电热水壶的金属外壳接地</w:t>
      </w:r>
      <w:r>
        <w:tab/>
      </w:r>
      <w:r>
        <w:rPr>
          <w:rFonts w:ascii="Times New Roman" w:eastAsia="Times New Roman" w:hAnsi="Times New Roman" w:cs="Times New Roman"/>
          <w:kern w:val="0"/>
          <w:szCs w:val="21"/>
        </w:rPr>
        <w:t xml:space="preserve">D. </w:t>
      </w:r>
      <w:r>
        <w:rPr>
          <w:rFonts w:ascii="宋体" w:cs="宋体"/>
          <w:kern w:val="0"/>
          <w:szCs w:val="21"/>
        </w:rPr>
        <w:t>图丁：插座上的插头长期不拔</w:t>
      </w:r>
    </w:p>
    <w:p w14:paraId="10CE8A28" w14:textId="77777777" w:rsidR="00BC4DC9" w:rsidRDefault="00000000">
      <w:pPr>
        <w:spacing w:line="360" w:lineRule="auto"/>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984a7a05-8346-44f9-b518-e36bf25145bf"/>
      <w:r>
        <w:rPr>
          <w:rFonts w:ascii="宋体" w:cs="宋体"/>
          <w:kern w:val="0"/>
          <w:szCs w:val="21"/>
        </w:rPr>
        <w:t>中华成语博大精深，有些成语蕴含着物理知识。下列现象与成语“镜花水月”的成像原理相同的是</w:t>
      </w:r>
      <w:r>
        <w:rPr>
          <w:rFonts w:ascii="Times New Roman" w:eastAsia="Times New Roman" w:hAnsi="Times New Roman" w:cs="Times New Roman"/>
          <w:kern w:val="0"/>
          <w:szCs w:val="21"/>
        </w:rPr>
        <w:t>(    )</w:t>
      </w:r>
      <w:bookmarkEnd w:id="3"/>
    </w:p>
    <w:p w14:paraId="5E96C8D7" w14:textId="28E3773A" w:rsidR="00BC4DC9" w:rsidRDefault="00000000">
      <w:pPr>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59797063" wp14:editId="077B5C8F">
            <wp:extent cx="1171575" cy="98107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71575" cy="981075"/>
                    </a:xfrm>
                    <a:prstGeom prst="rect">
                      <a:avLst/>
                    </a:prstGeom>
                    <a:noFill/>
                    <a:ln>
                      <a:noFill/>
                    </a:ln>
                  </pic:spPr>
                </pic:pic>
              </a:graphicData>
            </a:graphic>
          </wp:inline>
        </w:drawing>
      </w:r>
      <w:r>
        <w:rPr>
          <w:rFonts w:ascii="宋体" w:cs="宋体"/>
          <w:kern w:val="0"/>
          <w:szCs w:val="21"/>
        </w:rPr>
        <w:t>古代计时圭表</w:t>
      </w:r>
      <w:r w:rsidR="00157C57">
        <w:rPr>
          <w:rFonts w:ascii="宋体" w:cs="宋体" w:hint="eastAsia"/>
          <w:kern w:val="0"/>
          <w:szCs w:val="21"/>
        </w:rPr>
        <w:t xml:space="preserve">         </w:t>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08E6CBE2" wp14:editId="65870298">
            <wp:extent cx="876300" cy="100012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76300" cy="1000125"/>
                    </a:xfrm>
                    <a:prstGeom prst="rect">
                      <a:avLst/>
                    </a:prstGeom>
                    <a:noFill/>
                    <a:ln>
                      <a:noFill/>
                    </a:ln>
                  </pic:spPr>
                </pic:pic>
              </a:graphicData>
            </a:graphic>
          </wp:inline>
        </w:drawing>
      </w:r>
      <w:r>
        <w:rPr>
          <w:rFonts w:ascii="宋体" w:cs="宋体"/>
          <w:kern w:val="0"/>
          <w:szCs w:val="21"/>
        </w:rPr>
        <w:t>太空“水镜”</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38A58696" wp14:editId="58DB0621">
            <wp:extent cx="1219200" cy="87630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19200" cy="876300"/>
                    </a:xfrm>
                    <a:prstGeom prst="rect">
                      <a:avLst/>
                    </a:prstGeom>
                    <a:noFill/>
                    <a:ln>
                      <a:noFill/>
                    </a:ln>
                  </pic:spPr>
                </pic:pic>
              </a:graphicData>
            </a:graphic>
          </wp:inline>
        </w:drawing>
      </w:r>
      <w:r>
        <w:rPr>
          <w:rFonts w:ascii="宋体" w:cs="宋体"/>
          <w:kern w:val="0"/>
          <w:szCs w:val="21"/>
        </w:rPr>
        <w:t>小孔成像</w:t>
      </w:r>
      <w:r w:rsidR="00157C57">
        <w:rPr>
          <w:rFonts w:ascii="宋体" w:cs="宋体" w:hint="eastAsia"/>
          <w:kern w:val="0"/>
          <w:szCs w:val="21"/>
        </w:rPr>
        <w:t xml:space="preserve">             </w:t>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5E8A5A32" wp14:editId="189CF7CC">
            <wp:extent cx="1428750" cy="80962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28750" cy="809625"/>
                    </a:xfrm>
                    <a:prstGeom prst="rect">
                      <a:avLst/>
                    </a:prstGeom>
                    <a:noFill/>
                    <a:ln>
                      <a:noFill/>
                    </a:ln>
                  </pic:spPr>
                </pic:pic>
              </a:graphicData>
            </a:graphic>
          </wp:inline>
        </w:drawing>
      </w:r>
      <w:r>
        <w:rPr>
          <w:rFonts w:ascii="宋体" w:cs="宋体"/>
          <w:kern w:val="0"/>
          <w:szCs w:val="21"/>
        </w:rPr>
        <w:t>赵州桥“倒影”</w:t>
      </w:r>
    </w:p>
    <w:p w14:paraId="59A3D5AB" w14:textId="77777777" w:rsidR="00BC4DC9" w:rsidRDefault="00000000">
      <w:pPr>
        <w:spacing w:line="360" w:lineRule="auto"/>
        <w:rPr>
          <w:rFonts w:hint="eastAsia"/>
        </w:rPr>
      </w:pPr>
      <w:r>
        <w:rPr>
          <w:rFonts w:ascii="Times New Roman" w:eastAsia="Times New Roman" w:hAnsi="Times New Roman" w:cs="Times New Roman"/>
          <w:kern w:val="0"/>
          <w:szCs w:val="21"/>
        </w:rPr>
        <w:t>5</w:t>
      </w:r>
      <w:r>
        <w:rPr>
          <w:rFonts w:ascii="宋体" w:cs="宋体"/>
          <w:kern w:val="0"/>
          <w:szCs w:val="21"/>
        </w:rPr>
        <w:t>.</w:t>
      </w:r>
      <w:bookmarkStart w:id="4" w:name="95f14e5e-8480-4217-8720-faf570db3232"/>
      <w:r>
        <w:rPr>
          <w:rFonts w:ascii="Times New Roman" w:eastAsia="Times New Roman" w:hAnsi="Times New Roman" w:cs="Times New Roman"/>
          <w:kern w:val="0"/>
          <w:szCs w:val="21"/>
        </w:rPr>
        <w:t>2024</w:t>
      </w:r>
      <w:r>
        <w:rPr>
          <w:rFonts w:ascii="宋体" w:cs="宋体"/>
          <w:kern w:val="0"/>
          <w:szCs w:val="21"/>
        </w:rPr>
        <w:t>年巴黎奥运会乒乓球比赛已经圆满落幕，中国乒乓球队再次展现了其王者之师的风采，包揽五块金牌。乒乓球比赛中涉及许多物理知识，下列分析正确的是</w:t>
      </w:r>
      <w:r>
        <w:rPr>
          <w:rFonts w:ascii="Times New Roman" w:eastAsia="Times New Roman" w:hAnsi="Times New Roman" w:cs="Times New Roman"/>
          <w:kern w:val="0"/>
          <w:szCs w:val="21"/>
        </w:rPr>
        <w:t>(    )</w:t>
      </w:r>
      <w:bookmarkEnd w:id="4"/>
    </w:p>
    <w:p w14:paraId="7D48DABB" w14:textId="77777777" w:rsidR="00BC4DC9" w:rsidRDefault="00000000">
      <w:pPr>
        <w:spacing w:line="360" w:lineRule="auto"/>
        <w:rPr>
          <w:rFonts w:hint="eastAsia"/>
        </w:rPr>
      </w:pPr>
      <w:r>
        <w:rPr>
          <w:rFonts w:ascii="Times New Roman" w:eastAsia="Times New Roman" w:hAnsi="Times New Roman" w:cs="Times New Roman"/>
          <w:kern w:val="0"/>
          <w:szCs w:val="21"/>
        </w:rPr>
        <w:lastRenderedPageBreak/>
        <w:t xml:space="preserve">A. </w:t>
      </w:r>
      <w:r>
        <w:rPr>
          <w:rFonts w:ascii="宋体" w:cs="宋体"/>
          <w:kern w:val="0"/>
          <w:szCs w:val="21"/>
        </w:rPr>
        <w:t>空中飞行的乒乓球相对于乒乓球桌面是静止的</w:t>
      </w:r>
      <w:r>
        <w:br/>
      </w:r>
      <w:r>
        <w:rPr>
          <w:rFonts w:ascii="Times New Roman" w:eastAsia="Times New Roman" w:hAnsi="Times New Roman" w:cs="Times New Roman"/>
          <w:kern w:val="0"/>
          <w:szCs w:val="21"/>
        </w:rPr>
        <w:t xml:space="preserve">B. </w:t>
      </w:r>
      <w:r>
        <w:rPr>
          <w:rFonts w:ascii="宋体" w:cs="宋体"/>
          <w:kern w:val="0"/>
          <w:szCs w:val="21"/>
        </w:rPr>
        <w:t>乒乓球在飞行时，它的运动状态发生改变</w:t>
      </w:r>
      <w:r>
        <w:br/>
      </w:r>
      <w:r>
        <w:rPr>
          <w:rFonts w:ascii="Times New Roman" w:eastAsia="Times New Roman" w:hAnsi="Times New Roman" w:cs="Times New Roman"/>
          <w:kern w:val="0"/>
          <w:szCs w:val="21"/>
        </w:rPr>
        <w:t xml:space="preserve">C. </w:t>
      </w:r>
      <w:r>
        <w:rPr>
          <w:rFonts w:ascii="宋体" w:cs="宋体"/>
          <w:kern w:val="0"/>
          <w:szCs w:val="21"/>
        </w:rPr>
        <w:t>飞行的乒乓球若所受的力全部消失，将立即静止</w:t>
      </w:r>
      <w:r>
        <w:br/>
      </w:r>
      <w:r>
        <w:rPr>
          <w:rFonts w:ascii="Times New Roman" w:eastAsia="Times New Roman" w:hAnsi="Times New Roman" w:cs="Times New Roman"/>
          <w:kern w:val="0"/>
          <w:szCs w:val="21"/>
        </w:rPr>
        <w:t xml:space="preserve">D. </w:t>
      </w:r>
      <w:r>
        <w:rPr>
          <w:rFonts w:ascii="宋体" w:cs="宋体"/>
          <w:kern w:val="0"/>
          <w:szCs w:val="21"/>
        </w:rPr>
        <w:t>乒乓球拍出后，在上升的过程中动能增大</w:t>
      </w:r>
    </w:p>
    <w:p w14:paraId="6EFC416D"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ce0c571e-1f29-4fdb-bac0-7bcd0c2e44c9"/>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7BF275C4" wp14:editId="1F9CCB21">
            <wp:simplePos x="0" y="0"/>
            <wp:positionH relativeFrom="column">
              <wp:align>right</wp:align>
            </wp:positionH>
            <wp:positionV relativeFrom="line">
              <wp:posOffset>76200</wp:posOffset>
            </wp:positionV>
            <wp:extent cx="1104900" cy="847725"/>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104900" cy="847725"/>
                    </a:xfrm>
                    <a:prstGeom prst="rect">
                      <a:avLst/>
                    </a:prstGeom>
                    <a:noFill/>
                    <a:ln>
                      <a:noFill/>
                    </a:ln>
                  </pic:spPr>
                </pic:pic>
              </a:graphicData>
            </a:graphic>
          </wp:anchor>
        </w:drawing>
      </w:r>
      <w:r>
        <w:rPr>
          <w:rFonts w:ascii="Times New Roman" w:eastAsia="Times New Roman" w:hAnsi="Times New Roman" w:cs="Times New Roman"/>
          <w:kern w:val="0"/>
          <w:szCs w:val="21"/>
        </w:rPr>
        <w:t>2024</w:t>
      </w:r>
      <w:r>
        <w:rPr>
          <w:rFonts w:ascii="宋体" w:cs="宋体"/>
          <w:kern w:val="0"/>
          <w:szCs w:val="21"/>
        </w:rPr>
        <w:t>年</w:t>
      </w:r>
      <w:r>
        <w:rPr>
          <w:rFonts w:ascii="Times New Roman" w:eastAsia="Times New Roman" w:hAnsi="Times New Roman" w:cs="Times New Roman"/>
          <w:kern w:val="0"/>
          <w:szCs w:val="21"/>
        </w:rPr>
        <w:t>10</w:t>
      </w:r>
      <w:r>
        <w:rPr>
          <w:rFonts w:ascii="宋体" w:cs="宋体"/>
          <w:kern w:val="0"/>
          <w:szCs w:val="21"/>
        </w:rPr>
        <w:t>月</w:t>
      </w:r>
      <w:r>
        <w:rPr>
          <w:rFonts w:ascii="Times New Roman" w:eastAsia="Times New Roman" w:hAnsi="Times New Roman" w:cs="Times New Roman"/>
          <w:kern w:val="0"/>
          <w:szCs w:val="21"/>
        </w:rPr>
        <w:t>30</w:t>
      </w:r>
      <w:r>
        <w:rPr>
          <w:rFonts w:ascii="宋体" w:cs="宋体"/>
          <w:kern w:val="0"/>
          <w:szCs w:val="21"/>
        </w:rPr>
        <w:t>日，搭载神舟十九号载人飞船的长征运载火箭在酒泉卫星发射中心成功发射，如图所示。关于火箭发射过程中涉及的物理知识，下列分析正确的是</w:t>
      </w:r>
      <w:r>
        <w:rPr>
          <w:rFonts w:ascii="Times New Roman" w:eastAsia="Times New Roman" w:hAnsi="Times New Roman" w:cs="Times New Roman"/>
          <w:kern w:val="0"/>
          <w:szCs w:val="21"/>
        </w:rPr>
        <w:t>(    )</w:t>
      </w:r>
      <w:bookmarkEnd w:id="5"/>
    </w:p>
    <w:p w14:paraId="2A89A1BE"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发射塔周围的“白气”是由水蒸气汽化形成的</w:t>
      </w:r>
      <w:r>
        <w:br/>
      </w:r>
      <w:r>
        <w:rPr>
          <w:rFonts w:ascii="Times New Roman" w:eastAsia="Times New Roman" w:hAnsi="Times New Roman" w:cs="Times New Roman"/>
          <w:kern w:val="0"/>
          <w:szCs w:val="21"/>
        </w:rPr>
        <w:t xml:space="preserve">B. </w:t>
      </w:r>
      <w:r>
        <w:rPr>
          <w:rFonts w:ascii="宋体" w:cs="宋体"/>
          <w:kern w:val="0"/>
          <w:szCs w:val="21"/>
        </w:rPr>
        <w:t>火箭上升时外壳温度升高，具有的内能减小</w:t>
      </w:r>
      <w:r>
        <w:br/>
      </w:r>
      <w:r>
        <w:rPr>
          <w:rFonts w:ascii="Times New Roman" w:eastAsia="Times New Roman" w:hAnsi="Times New Roman" w:cs="Times New Roman"/>
          <w:kern w:val="0"/>
          <w:szCs w:val="21"/>
        </w:rPr>
        <w:t xml:space="preserve">C. </w:t>
      </w:r>
      <w:r>
        <w:rPr>
          <w:rFonts w:ascii="宋体" w:cs="宋体"/>
          <w:kern w:val="0"/>
          <w:szCs w:val="21"/>
        </w:rPr>
        <w:t>发射火箭时的能量转化与热机做功冲程的能量转化相同</w:t>
      </w:r>
      <w:r>
        <w:br/>
      </w:r>
      <w:r>
        <w:rPr>
          <w:rFonts w:ascii="Times New Roman" w:eastAsia="Times New Roman" w:hAnsi="Times New Roman" w:cs="Times New Roman"/>
          <w:kern w:val="0"/>
          <w:szCs w:val="21"/>
        </w:rPr>
        <w:t xml:space="preserve">D. </w:t>
      </w:r>
      <w:r>
        <w:rPr>
          <w:rFonts w:ascii="宋体" w:cs="宋体"/>
          <w:kern w:val="0"/>
          <w:szCs w:val="21"/>
        </w:rPr>
        <w:t>火箭燃料的密度、热值均较小</w:t>
      </w:r>
    </w:p>
    <w:p w14:paraId="7D0ECF2F"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7</w:t>
      </w:r>
      <w:r>
        <w:rPr>
          <w:rFonts w:ascii="宋体" w:cs="宋体"/>
          <w:kern w:val="0"/>
          <w:szCs w:val="21"/>
        </w:rPr>
        <w:t>.</w:t>
      </w:r>
      <w:bookmarkStart w:id="6" w:name="63d510f1-31ed-4ca3-949f-6aceb8282a9b"/>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5D296C41" wp14:editId="192AED75">
            <wp:simplePos x="0" y="0"/>
            <wp:positionH relativeFrom="column">
              <wp:align>right</wp:align>
            </wp:positionH>
            <wp:positionV relativeFrom="line">
              <wp:posOffset>76200</wp:posOffset>
            </wp:positionV>
            <wp:extent cx="1581150" cy="933450"/>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581150" cy="933450"/>
                    </a:xfrm>
                    <a:prstGeom prst="rect">
                      <a:avLst/>
                    </a:prstGeom>
                    <a:noFill/>
                    <a:ln>
                      <a:noFill/>
                    </a:ln>
                  </pic:spPr>
                </pic:pic>
              </a:graphicData>
            </a:graphic>
          </wp:anchor>
        </w:drawing>
      </w:r>
      <w:r>
        <w:rPr>
          <w:rFonts w:ascii="宋体" w:cs="宋体"/>
          <w:kern w:val="0"/>
          <w:szCs w:val="21"/>
        </w:rPr>
        <w:t>如图，这是我们的祖先在建造宫殿时，利用木棒搬动巨大木料的情景，通过木棒、支架、悬绳、石块等，将巨木一端抬起，垫上圆木，将其移到其他地方。下列说法正确的是</w:t>
      </w:r>
      <w:r>
        <w:rPr>
          <w:rFonts w:ascii="Times New Roman" w:eastAsia="Times New Roman" w:hAnsi="Times New Roman" w:cs="Times New Roman"/>
          <w:kern w:val="0"/>
          <w:szCs w:val="21"/>
        </w:rPr>
        <w:t>(    )</w:t>
      </w:r>
      <w:bookmarkEnd w:id="6"/>
    </w:p>
    <w:p w14:paraId="3C2F441F"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支架下垫石块是为了减小对地面的压力</w:t>
      </w:r>
      <w:r>
        <w:br/>
      </w:r>
      <w:r>
        <w:rPr>
          <w:rFonts w:ascii="Times New Roman" w:eastAsia="Times New Roman" w:hAnsi="Times New Roman" w:cs="Times New Roman"/>
          <w:kern w:val="0"/>
          <w:szCs w:val="21"/>
        </w:rPr>
        <w:t xml:space="preserve">B. </w:t>
      </w:r>
      <w:r>
        <w:rPr>
          <w:rFonts w:ascii="宋体" w:cs="宋体"/>
          <w:kern w:val="0"/>
          <w:szCs w:val="21"/>
        </w:rPr>
        <w:t>将巨木一端抬起，巨木相当于费力杠杆</w:t>
      </w:r>
      <w:r>
        <w:br/>
      </w:r>
      <w:r>
        <w:rPr>
          <w:rFonts w:ascii="Times New Roman" w:eastAsia="Times New Roman" w:hAnsi="Times New Roman" w:cs="Times New Roman"/>
          <w:kern w:val="0"/>
          <w:szCs w:val="21"/>
        </w:rPr>
        <w:t xml:space="preserve">C. </w:t>
      </w:r>
      <w:r>
        <w:rPr>
          <w:rFonts w:ascii="宋体" w:cs="宋体"/>
          <w:kern w:val="0"/>
          <w:szCs w:val="21"/>
        </w:rPr>
        <w:t>减小横杆上悬绳与支架间的距离可省力</w:t>
      </w:r>
      <w:r>
        <w:br/>
      </w:r>
      <w:r>
        <w:rPr>
          <w:rFonts w:ascii="Times New Roman" w:eastAsia="Times New Roman" w:hAnsi="Times New Roman" w:cs="Times New Roman"/>
          <w:kern w:val="0"/>
          <w:szCs w:val="21"/>
        </w:rPr>
        <w:t xml:space="preserve">D. </w:t>
      </w:r>
      <w:r>
        <w:rPr>
          <w:rFonts w:ascii="宋体" w:cs="宋体"/>
          <w:kern w:val="0"/>
          <w:szCs w:val="21"/>
        </w:rPr>
        <w:t>垫上圆木后，在移动巨木时可增大摩擦</w:t>
      </w:r>
    </w:p>
    <w:p w14:paraId="7C553173"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8</w:t>
      </w:r>
      <w:r>
        <w:rPr>
          <w:rFonts w:ascii="宋体" w:cs="宋体"/>
          <w:kern w:val="0"/>
          <w:szCs w:val="21"/>
        </w:rPr>
        <w:t>.</w:t>
      </w:r>
      <w:bookmarkStart w:id="7" w:name="48df9034-52f9-4d9a-b487-8b9d5a3ef4bb"/>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1EE44DF0" wp14:editId="378EBF03">
            <wp:simplePos x="0" y="0"/>
            <wp:positionH relativeFrom="column">
              <wp:align>right</wp:align>
            </wp:positionH>
            <wp:positionV relativeFrom="line">
              <wp:posOffset>76200</wp:posOffset>
            </wp:positionV>
            <wp:extent cx="2047875" cy="1257300"/>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047875" cy="1257300"/>
                    </a:xfrm>
                    <a:prstGeom prst="rect">
                      <a:avLst/>
                    </a:prstGeom>
                    <a:noFill/>
                    <a:ln>
                      <a:noFill/>
                    </a:ln>
                  </pic:spPr>
                </pic:pic>
              </a:graphicData>
            </a:graphic>
          </wp:anchor>
        </w:drawing>
      </w:r>
      <w:r>
        <w:rPr>
          <w:rFonts w:ascii="宋体" w:cs="宋体"/>
          <w:kern w:val="0"/>
          <w:szCs w:val="21"/>
        </w:rPr>
        <w:t>我国古代的四大发明推动了人类科技、文化的发展进程，古人很早就研究了磁石的磁极及其指向，并制成如图所示的司南。下列关于司南的说法正确的是</w:t>
      </w:r>
      <w:r>
        <w:rPr>
          <w:rFonts w:ascii="Times New Roman" w:eastAsia="Times New Roman" w:hAnsi="Times New Roman" w:cs="Times New Roman"/>
          <w:kern w:val="0"/>
          <w:szCs w:val="21"/>
        </w:rPr>
        <w:t>(    )</w:t>
      </w:r>
      <w:bookmarkEnd w:id="7"/>
    </w:p>
    <w:p w14:paraId="6B5700F6"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司南周围存在磁场，不存在磁感线</w:t>
      </w:r>
      <w:r>
        <w:br/>
      </w:r>
      <w:r>
        <w:rPr>
          <w:rFonts w:ascii="Times New Roman" w:eastAsia="Times New Roman" w:hAnsi="Times New Roman" w:cs="Times New Roman"/>
          <w:kern w:val="0"/>
          <w:szCs w:val="21"/>
        </w:rPr>
        <w:t xml:space="preserve">B. </w:t>
      </w:r>
      <w:r>
        <w:rPr>
          <w:rFonts w:ascii="宋体" w:cs="宋体"/>
          <w:kern w:val="0"/>
          <w:szCs w:val="21"/>
        </w:rPr>
        <w:t>司南周围的磁场分布是均匀的</w:t>
      </w:r>
      <w:r>
        <w:br/>
      </w:r>
      <w:r>
        <w:rPr>
          <w:rFonts w:ascii="Times New Roman" w:eastAsia="Times New Roman" w:hAnsi="Times New Roman" w:cs="Times New Roman"/>
          <w:kern w:val="0"/>
          <w:szCs w:val="21"/>
        </w:rPr>
        <w:t xml:space="preserve">C. </w:t>
      </w:r>
      <w:r>
        <w:rPr>
          <w:rFonts w:ascii="宋体" w:cs="宋体"/>
          <w:kern w:val="0"/>
          <w:szCs w:val="21"/>
        </w:rPr>
        <w:t>制作司南的材料只要是金属就行</w:t>
      </w:r>
      <w:r>
        <w:br/>
      </w:r>
      <w:r>
        <w:rPr>
          <w:rFonts w:ascii="Times New Roman" w:eastAsia="Times New Roman" w:hAnsi="Times New Roman" w:cs="Times New Roman"/>
          <w:kern w:val="0"/>
          <w:szCs w:val="21"/>
        </w:rPr>
        <w:t xml:space="preserve">D. </w:t>
      </w:r>
      <w:r>
        <w:rPr>
          <w:rFonts w:ascii="宋体" w:cs="宋体"/>
          <w:kern w:val="0"/>
          <w:szCs w:val="21"/>
        </w:rPr>
        <w:t>司南周围磁场的方向都是向一个方向</w:t>
      </w:r>
    </w:p>
    <w:p w14:paraId="03CCC4B3"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8386e889-b69f-41fc-9685-b9f985a561f4"/>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7A42B339" wp14:editId="6BE28971">
            <wp:simplePos x="0" y="0"/>
            <wp:positionH relativeFrom="column">
              <wp:align>right</wp:align>
            </wp:positionH>
            <wp:positionV relativeFrom="line">
              <wp:posOffset>76200</wp:posOffset>
            </wp:positionV>
            <wp:extent cx="1209675" cy="838200"/>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209675" cy="838200"/>
                    </a:xfrm>
                    <a:prstGeom prst="rect">
                      <a:avLst/>
                    </a:prstGeom>
                    <a:noFill/>
                    <a:ln>
                      <a:noFill/>
                    </a:ln>
                  </pic:spPr>
                </pic:pic>
              </a:graphicData>
            </a:graphic>
          </wp:anchor>
        </w:drawing>
      </w:r>
      <w:r>
        <w:rPr>
          <w:rFonts w:ascii="宋体" w:cs="宋体"/>
          <w:kern w:val="0"/>
          <w:szCs w:val="21"/>
        </w:rPr>
        <w:t>核潜艇是我国海军的战略利器，如图所示。在训练时，对该潜艇的分析正确的是</w:t>
      </w:r>
      <m:oMath>
        <m:r>
          <w:rPr>
            <w:rFonts w:hAnsi="Cambria Math"/>
          </w:rPr>
          <m:t>(</m:t>
        </m:r>
      </m:oMath>
      <w:r>
        <w:rPr>
          <w:rFonts w:ascii="宋体" w:cs="宋体"/>
          <w:kern w:val="0"/>
          <w:szCs w:val="21"/>
        </w:rPr>
        <w:t>海水密度不变</w:t>
      </w:r>
      <m:oMath>
        <m:r>
          <w:rPr>
            <w:rFonts w:hAnsi="Cambria Math"/>
          </w:rPr>
          <m:t>)</m:t>
        </m:r>
      </m:oMath>
      <w:r>
        <w:rPr>
          <w:rFonts w:ascii="Times New Roman" w:eastAsia="Times New Roman" w:hAnsi="Times New Roman" w:cs="Times New Roman"/>
          <w:kern w:val="0"/>
          <w:szCs w:val="21"/>
        </w:rPr>
        <w:t>(    )</w:t>
      </w:r>
      <w:bookmarkEnd w:id="8"/>
    </w:p>
    <w:p w14:paraId="37E2DAAE"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通过改变排开水的体积来实现上浮与下沉</w:t>
      </w:r>
      <w:r>
        <w:br/>
      </w:r>
      <w:r>
        <w:rPr>
          <w:rFonts w:ascii="Times New Roman" w:eastAsia="Times New Roman" w:hAnsi="Times New Roman" w:cs="Times New Roman"/>
          <w:kern w:val="0"/>
          <w:szCs w:val="21"/>
        </w:rPr>
        <w:t xml:space="preserve">B. </w:t>
      </w:r>
      <w:r>
        <w:rPr>
          <w:rFonts w:ascii="宋体" w:cs="宋体"/>
          <w:kern w:val="0"/>
          <w:szCs w:val="21"/>
        </w:rPr>
        <w:t>浮在水面时，排开的水所受的重力等于自身重力</w:t>
      </w:r>
      <w:r>
        <w:br/>
      </w:r>
      <w:r>
        <w:rPr>
          <w:rFonts w:ascii="Times New Roman" w:eastAsia="Times New Roman" w:hAnsi="Times New Roman" w:cs="Times New Roman"/>
          <w:kern w:val="0"/>
          <w:szCs w:val="21"/>
        </w:rPr>
        <w:t xml:space="preserve">C. </w:t>
      </w:r>
      <w:r>
        <w:rPr>
          <w:rFonts w:ascii="宋体" w:cs="宋体"/>
          <w:kern w:val="0"/>
          <w:szCs w:val="21"/>
        </w:rPr>
        <w:t>在海水中上浮时，所受的浮力逐渐变大</w:t>
      </w:r>
      <w:r>
        <w:br/>
      </w:r>
      <w:r>
        <w:rPr>
          <w:rFonts w:ascii="Times New Roman" w:eastAsia="Times New Roman" w:hAnsi="Times New Roman" w:cs="Times New Roman"/>
          <w:kern w:val="0"/>
          <w:szCs w:val="21"/>
        </w:rPr>
        <w:t xml:space="preserve">D. </w:t>
      </w:r>
      <w:r>
        <w:rPr>
          <w:rFonts w:ascii="宋体" w:cs="宋体"/>
          <w:kern w:val="0"/>
          <w:szCs w:val="21"/>
        </w:rPr>
        <w:t>下潜过程中，海水对潜艇底部的压强不变</w:t>
      </w:r>
    </w:p>
    <w:p w14:paraId="14EC0607"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10</w:t>
      </w:r>
      <w:r>
        <w:rPr>
          <w:rFonts w:ascii="宋体" w:cs="宋体"/>
          <w:kern w:val="0"/>
          <w:szCs w:val="21"/>
        </w:rPr>
        <w:t>.</w:t>
      </w:r>
      <w:bookmarkStart w:id="9" w:name="f9e69a65-1f97-48b1-8a63-262eb2861c77"/>
      <w:r>
        <w:rPr>
          <w:rFonts w:ascii="宋体" w:cs="宋体"/>
          <w:kern w:val="0"/>
          <w:szCs w:val="21"/>
        </w:rPr>
        <w:t>在食品发酵装置中，常用智能温控器来控制温度，其简化电路图如图甲所示，电源电压恒为</w:t>
      </w:r>
      <w:r>
        <w:rPr>
          <w:rFonts w:ascii="Times New Roman" w:eastAsia="Times New Roman" w:hAnsi="Times New Roman" w:cs="Times New Roman"/>
          <w:kern w:val="0"/>
          <w:szCs w:val="21"/>
        </w:rPr>
        <w:t>12</w:t>
      </w:r>
      <w:r>
        <w:rPr>
          <w:rFonts w:ascii="Times New Roman" w:eastAsia="Times New Roman" w:hAnsi="Times New Roman" w:cs="Times New Roman"/>
          <w:i/>
          <w:iCs/>
          <w:kern w:val="0"/>
          <w:szCs w:val="21"/>
        </w:rPr>
        <w:t>V</w:t>
      </w:r>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为</w:t>
      </w:r>
      <m:oMath>
        <m:r>
          <w:rPr>
            <w:rFonts w:hAnsi="Cambria Math"/>
          </w:rPr>
          <m:t>10Ω</m:t>
        </m:r>
      </m:oMath>
      <w:r>
        <w:rPr>
          <w:rFonts w:ascii="宋体" w:cs="宋体"/>
          <w:kern w:val="0"/>
          <w:szCs w:val="21"/>
        </w:rPr>
        <w:t>的定值电阻，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为温控传感器，其阻值随温度变化的关系图像如图乙所示。下列分析正确的是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6CBF9814" wp14:editId="0D3A23FD">
            <wp:extent cx="3124200" cy="156210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3124200" cy="1562100"/>
                    </a:xfrm>
                    <a:prstGeom prst="rect">
                      <a:avLst/>
                    </a:prstGeom>
                    <a:noFill/>
                    <a:ln>
                      <a:noFill/>
                    </a:ln>
                  </pic:spPr>
                </pic:pic>
              </a:graphicData>
            </a:graphic>
          </wp:inline>
        </w:drawing>
      </w:r>
      <w:bookmarkEnd w:id="9"/>
    </w:p>
    <w:p w14:paraId="3DAFF297"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温控电阻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的阻值随温度的升高而增大</w:t>
      </w:r>
      <w:r>
        <w:br/>
      </w:r>
      <w:r>
        <w:rPr>
          <w:rFonts w:ascii="Times New Roman" w:eastAsia="Times New Roman" w:hAnsi="Times New Roman" w:cs="Times New Roman"/>
          <w:kern w:val="0"/>
          <w:szCs w:val="21"/>
        </w:rPr>
        <w:t xml:space="preserve">B. </w:t>
      </w:r>
      <w:r>
        <w:rPr>
          <w:rFonts w:ascii="宋体" w:cs="宋体"/>
          <w:kern w:val="0"/>
          <w:szCs w:val="21"/>
        </w:rPr>
        <w:t>当环境温度升高时，电路消耗的总功率不变</w:t>
      </w:r>
      <w:r>
        <w:br/>
      </w:r>
      <w:r>
        <w:rPr>
          <w:rFonts w:ascii="Times New Roman" w:eastAsia="Times New Roman" w:hAnsi="Times New Roman" w:cs="Times New Roman"/>
          <w:kern w:val="0"/>
          <w:szCs w:val="21"/>
        </w:rPr>
        <w:t xml:space="preserve">C. </w:t>
      </w:r>
      <w:r>
        <w:rPr>
          <w:rFonts w:ascii="宋体" w:cs="宋体"/>
          <w:kern w:val="0"/>
          <w:szCs w:val="21"/>
        </w:rPr>
        <w:t>当电流表示数为</w:t>
      </w:r>
      <m:oMath>
        <m:r>
          <w:rPr>
            <w:rFonts w:hAnsi="Cambria Math"/>
          </w:rPr>
          <m:t>0.4A</m:t>
        </m:r>
      </m:oMath>
      <w:r>
        <w:rPr>
          <w:rFonts w:ascii="宋体" w:cs="宋体"/>
          <w:kern w:val="0"/>
          <w:szCs w:val="21"/>
        </w:rPr>
        <w:t>时，环境温度为</w:t>
      </w:r>
      <m:oMath>
        <m:sSup>
          <m:sSupPr>
            <m:ctrlPr>
              <w:rPr>
                <w:rFonts w:hAnsi="Cambria Math"/>
              </w:rPr>
            </m:ctrlPr>
          </m:sSupPr>
          <m:e>
            <m:r>
              <w:rPr>
                <w:rFonts w:hAnsi="Cambria Math"/>
              </w:rPr>
              <m:t>20</m:t>
            </m:r>
          </m:e>
          <m:sup>
            <m:r>
              <w:rPr>
                <w:rFonts w:hAnsi="Cambria Math"/>
              </w:rPr>
              <m:t>∘</m:t>
            </m:r>
          </m:sup>
        </m:sSup>
        <m:r>
          <m:rPr>
            <m:sty m:val="p"/>
          </m:rPr>
          <w:rPr>
            <w:rFonts w:hAnsi="Cambria Math"/>
          </w:rPr>
          <m:t>C</m:t>
        </m:r>
      </m:oMath>
      <w:r>
        <w:br/>
      </w:r>
      <w:r>
        <w:rPr>
          <w:rFonts w:ascii="Times New Roman" w:eastAsia="Times New Roman" w:hAnsi="Times New Roman" w:cs="Times New Roman"/>
          <w:kern w:val="0"/>
          <w:szCs w:val="21"/>
        </w:rPr>
        <w:t xml:space="preserve">D. </w:t>
      </w:r>
      <w:r>
        <w:rPr>
          <w:rFonts w:ascii="宋体" w:cs="宋体"/>
          <w:kern w:val="0"/>
          <w:szCs w:val="21"/>
        </w:rPr>
        <w:t>当环境温度为</w:t>
      </w:r>
      <m:oMath>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时，电路消耗的总功率为</w:t>
      </w:r>
      <m:oMath>
        <m:r>
          <w:rPr>
            <w:rFonts w:hAnsi="Cambria Math"/>
          </w:rPr>
          <m:t>2.4W</m:t>
        </m:r>
      </m:oMath>
    </w:p>
    <w:p w14:paraId="21FA5F9A" w14:textId="77777777" w:rsidR="00BC4DC9" w:rsidRDefault="00000000">
      <w:pPr>
        <w:spacing w:line="360" w:lineRule="auto"/>
        <w:rPr>
          <w:rFonts w:hint="eastAsia"/>
        </w:rPr>
      </w:pPr>
      <w:r>
        <w:rPr>
          <w:rFonts w:ascii="黑体" w:eastAsia="黑体" w:hAnsi="黑体" w:cs="黑体"/>
        </w:rPr>
        <w:t>二、填空题：本大题共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4</w:t>
      </w:r>
      <w:r>
        <w:rPr>
          <w:rFonts w:ascii="黑体" w:eastAsia="黑体" w:hAnsi="黑体" w:cs="黑体"/>
        </w:rPr>
        <w:t>分。</w:t>
      </w:r>
    </w:p>
    <w:p w14:paraId="1D325B22"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6852d09a-4ca6-4d46-8274-a541e9835b33"/>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0" wp14:anchorId="0A8369F8" wp14:editId="6E850663">
            <wp:simplePos x="0" y="0"/>
            <wp:positionH relativeFrom="column">
              <wp:align>right</wp:align>
            </wp:positionH>
            <wp:positionV relativeFrom="line">
              <wp:posOffset>76200</wp:posOffset>
            </wp:positionV>
            <wp:extent cx="1409700" cy="1333500"/>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409700" cy="1333500"/>
                    </a:xfrm>
                    <a:prstGeom prst="rect">
                      <a:avLst/>
                    </a:prstGeom>
                    <a:noFill/>
                    <a:ln>
                      <a:noFill/>
                    </a:ln>
                  </pic:spPr>
                </pic:pic>
              </a:graphicData>
            </a:graphic>
          </wp:anchor>
        </w:drawing>
      </w:r>
      <w:r>
        <w:rPr>
          <w:rFonts w:ascii="宋体" w:cs="宋体"/>
          <w:kern w:val="0"/>
          <w:szCs w:val="21"/>
        </w:rPr>
        <w:t>小阳在错题记录本中记录了如下错题，请你帮他找出错误之处，分析错因并写出正确的解答过程。</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7024"/>
        <w:gridCol w:w="2214"/>
      </w:tblGrid>
      <w:tr w:rsidR="002966F0" w14:paraId="78CAECEC" w14:textId="77777777">
        <w:trPr>
          <w:cantSplit/>
        </w:trPr>
        <w:tc>
          <w:tcPr>
            <w:tcW w:w="4632" w:type="dxa"/>
            <w:tcBorders>
              <w:bottom w:val="inset" w:sz="4" w:space="0" w:color="000000"/>
              <w:right w:val="inset" w:sz="4" w:space="0" w:color="000000"/>
            </w:tcBorders>
            <w:tcMar>
              <w:top w:w="22" w:type="dxa"/>
              <w:left w:w="22" w:type="dxa"/>
              <w:bottom w:w="20" w:type="dxa"/>
              <w:right w:w="20" w:type="dxa"/>
            </w:tcMar>
            <w:vAlign w:val="center"/>
            <w:hideMark/>
          </w:tcPr>
          <w:p w14:paraId="2FDEE611" w14:textId="77777777" w:rsidR="002966F0"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错题记录</w:t>
            </w:r>
          </w:p>
        </w:tc>
        <w:tc>
          <w:tcPr>
            <w:tcW w:w="4632" w:type="dxa"/>
            <w:tcBorders>
              <w:left w:val="inset" w:sz="4" w:space="0" w:color="000000"/>
              <w:bottom w:val="inset" w:sz="4" w:space="0" w:color="000000"/>
            </w:tcBorders>
            <w:tcMar>
              <w:top w:w="22" w:type="dxa"/>
              <w:left w:w="20" w:type="dxa"/>
              <w:bottom w:w="20" w:type="dxa"/>
              <w:right w:w="22" w:type="dxa"/>
            </w:tcMar>
            <w:vAlign w:val="center"/>
            <w:hideMark/>
          </w:tcPr>
          <w:p w14:paraId="152CF54B" w14:textId="77777777" w:rsidR="002966F0"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错题改正</w:t>
            </w:r>
          </w:p>
        </w:tc>
      </w:tr>
      <w:tr w:rsidR="002966F0" w14:paraId="53692EFA"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1BF02029" w14:textId="77777777" w:rsidR="002966F0"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历史上最著名的永动机是亨内考提出的“魔轮”永动机，如图所示。“魔轮”通过安放在转轮上一系列可动的悬臂实现永动，向下行方向的悬臂在重力作用下会向下落，进而驱动“魔轮”的转动。</w:t>
            </w:r>
            <w:r>
              <w:rPr>
                <w:rFonts w:ascii="宋体" w:cs="宋体"/>
                <w:color w:val="000000"/>
                <w:kern w:val="0"/>
                <w:szCs w:val="21"/>
              </w:rPr>
              <w:br/>
              <w:t>请你分析“魔轮”的钢珠在转动过程中的能量转化并说明理由。</w:t>
            </w:r>
            <w:r>
              <w:rPr>
                <w:rFonts w:ascii="宋体" w:cs="宋体"/>
                <w:color w:val="000000"/>
                <w:kern w:val="0"/>
                <w:szCs w:val="21"/>
              </w:rPr>
              <w:br/>
              <w:t>答：“魔轮”的钢珠从高处落下的过程中，重力势能转化为动能；上升过程中，动能又转化为重力势能，继而往复转动。在往复转动过程中，不需要消耗其他形式的能量，所以“魔轮”会一直不停地转动。</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660E7346" w14:textId="77777777" w:rsidR="002966F0"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错误之处：______；</w:t>
            </w:r>
            <w:r>
              <w:rPr>
                <w:rFonts w:ascii="宋体" w:cs="宋体"/>
                <w:color w:val="000000"/>
                <w:kern w:val="0"/>
                <w:szCs w:val="21"/>
              </w:rPr>
              <w:br/>
              <w:t>错因分析：______；</w:t>
            </w:r>
            <w:r>
              <w:rPr>
                <w:rFonts w:ascii="宋体" w:cs="宋体"/>
                <w:color w:val="000000"/>
                <w:kern w:val="0"/>
                <w:szCs w:val="21"/>
              </w:rPr>
              <w:br/>
              <w:t>正确答案：______。</w:t>
            </w:r>
          </w:p>
        </w:tc>
      </w:tr>
      <w:bookmarkEnd w:id="10"/>
    </w:tbl>
    <w:p w14:paraId="053C11E7" w14:textId="77777777" w:rsidR="002966F0" w:rsidRDefault="002966F0">
      <w:pPr>
        <w:spacing w:line="360" w:lineRule="auto"/>
        <w:rPr>
          <w:rFonts w:ascii="Times New Roman" w:eastAsia="Times New Roman" w:hAnsi="Times New Roman" w:cs="Times New Roman"/>
          <w:kern w:val="0"/>
          <w:sz w:val="24"/>
          <w:szCs w:val="24"/>
        </w:rPr>
      </w:pPr>
    </w:p>
    <w:p w14:paraId="6C877FAA" w14:textId="77777777" w:rsidR="002966F0"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三、作图题：本大题共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2</w:t>
      </w:r>
      <w:r>
        <w:rPr>
          <w:rFonts w:ascii="黑体" w:eastAsia="黑体" w:hAnsi="黑体" w:cs="黑体"/>
        </w:rPr>
        <w:t>分。</w:t>
      </w:r>
    </w:p>
    <w:p w14:paraId="2539982B" w14:textId="77777777" w:rsidR="002966F0"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12</w:t>
      </w:r>
      <w:r>
        <w:rPr>
          <w:rFonts w:ascii="宋体" w:cs="宋体"/>
          <w:kern w:val="0"/>
          <w:szCs w:val="21"/>
        </w:rPr>
        <w:t>.</w:t>
      </w:r>
      <w:bookmarkStart w:id="11" w:name="b2226b55-8c38-4bfa-929a-2e1b4327e275"/>
      <w:r>
        <w:rPr>
          <w:rFonts w:ascii="宋体" w:cs="宋体"/>
          <w:kern w:val="0"/>
          <w:szCs w:val="21"/>
        </w:rPr>
        <w:t>南京长江大桥是长江上第一座由我国自行设计并建造的双层式铁路、公路两用桥梁，是我国桥梁建设的重要里程碑，如图甲所示。请你在图乙中画出光从桥顶最高点经水面反射进入人眼的光路图，其中</w:t>
      </w:r>
      <w:r>
        <w:rPr>
          <w:rFonts w:ascii="Times New Roman" w:eastAsia="Times New Roman" w:hAnsi="Times New Roman" w:cs="Times New Roman"/>
          <w:i/>
          <w:iCs/>
          <w:kern w:val="0"/>
          <w:szCs w:val="21"/>
        </w:rPr>
        <w:t>A</w:t>
      </w:r>
      <w:r>
        <w:rPr>
          <w:rFonts w:ascii="宋体" w:cs="宋体"/>
          <w:kern w:val="0"/>
          <w:szCs w:val="21"/>
        </w:rPr>
        <w:t>点</w:t>
      </w:r>
      <w:r>
        <w:rPr>
          <w:rFonts w:ascii="宋体" w:cs="宋体"/>
          <w:kern w:val="0"/>
          <w:szCs w:val="21"/>
        </w:rPr>
        <w:lastRenderedPageBreak/>
        <w:t>表示水中“桥顶最高点”的位置。</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053061F" wp14:editId="0C1E7402">
            <wp:extent cx="3648075" cy="150495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3648075" cy="1504950"/>
                    </a:xfrm>
                    <a:prstGeom prst="rect">
                      <a:avLst/>
                    </a:prstGeom>
                    <a:noFill/>
                    <a:ln>
                      <a:noFill/>
                    </a:ln>
                  </pic:spPr>
                </pic:pic>
              </a:graphicData>
            </a:graphic>
          </wp:inline>
        </w:drawing>
      </w:r>
      <w:bookmarkEnd w:id="11"/>
    </w:p>
    <w:p w14:paraId="2D8F6364" w14:textId="77777777" w:rsidR="002966F0"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四、实验探究题：本大题共</w:t>
      </w:r>
      <w:r>
        <w:rPr>
          <w:rFonts w:ascii="Times New Roman" w:eastAsia="Times New Roman" w:hAnsi="Times New Roman" w:cs="Times New Roman"/>
          <w:b/>
        </w:rPr>
        <w:t>5</w:t>
      </w:r>
      <w:r>
        <w:rPr>
          <w:rFonts w:ascii="黑体" w:eastAsia="黑体" w:hAnsi="黑体" w:cs="黑体"/>
        </w:rPr>
        <w:t>小题，共</w:t>
      </w:r>
      <w:r>
        <w:rPr>
          <w:rFonts w:ascii="Times New Roman" w:eastAsia="Times New Roman" w:hAnsi="Times New Roman" w:cs="Times New Roman"/>
          <w:b/>
        </w:rPr>
        <w:t>24</w:t>
      </w:r>
      <w:r>
        <w:rPr>
          <w:rFonts w:ascii="黑体" w:eastAsia="黑体" w:hAnsi="黑体" w:cs="黑体"/>
        </w:rPr>
        <w:t>分。</w:t>
      </w:r>
    </w:p>
    <w:p w14:paraId="70E4CEE3" w14:textId="77777777" w:rsidR="002966F0"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13</w:t>
      </w:r>
      <w:r>
        <w:rPr>
          <w:rFonts w:ascii="宋体" w:cs="宋体"/>
          <w:kern w:val="0"/>
          <w:szCs w:val="21"/>
        </w:rPr>
        <w:t>.</w:t>
      </w:r>
      <w:bookmarkStart w:id="12" w:name="ae44a503-8b69-44ec-b6cb-1593ea05d907"/>
      <w:r>
        <w:rPr>
          <w:rFonts w:ascii="宋体" w:cs="宋体"/>
          <w:kern w:val="0"/>
          <w:szCs w:val="21"/>
        </w:rPr>
        <w:t>小梦学习小组用“水透镜”模拟眼睛的晶状体，探究近视眼的形成原因，如图所示。</w:t>
      </w:r>
      <w:r>
        <w:rPr>
          <w:rFonts w:ascii="Times New Roman" w:eastAsia="Times New Roman" w:hAnsi="Times New Roman" w:cs="Times New Roman"/>
          <w:noProof/>
          <w:kern w:val="0"/>
          <w:sz w:val="24"/>
          <w:szCs w:val="24"/>
        </w:rPr>
        <w:drawing>
          <wp:inline distT="0" distB="0" distL="0" distR="0" wp14:anchorId="075532AB" wp14:editId="6A8585FA">
            <wp:extent cx="3162300" cy="104775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3162300" cy="104775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用注射器向“水透镜”的薄膜中缓慢注水，使薄膜略微凸起，然后点燃蜡烛，调整光屏的位置，此时在光屏上恰好得到烛焰清晰的像</w:t>
      </w:r>
      <m:oMath>
        <m:r>
          <w:rPr>
            <w:rFonts w:hAnsi="Cambria Math"/>
          </w:rPr>
          <m:t>(</m:t>
        </m:r>
      </m:oMath>
      <w:r>
        <w:rPr>
          <w:rFonts w:ascii="宋体" w:cs="宋体"/>
          <w:kern w:val="0"/>
          <w:szCs w:val="21"/>
        </w:rPr>
        <w:t>图中未画出</w:t>
      </w:r>
      <m:oMath>
        <m:r>
          <w:rPr>
            <w:rFonts w:hAnsi="Cambria Math"/>
          </w:rPr>
          <m:t>)</m:t>
        </m:r>
      </m:oMath>
      <w:r>
        <w:rPr>
          <w:rFonts w:ascii="宋体" w:cs="宋体"/>
          <w:kern w:val="0"/>
          <w:szCs w:val="21"/>
        </w:rPr>
        <w:t>，生活中的______</w:t>
      </w:r>
      <m:oMath>
        <m:r>
          <w:rPr>
            <w:rFonts w:hAnsi="Cambria Math"/>
          </w:rPr>
          <m:t>(</m:t>
        </m:r>
      </m:oMath>
      <w:r>
        <w:rPr>
          <w:rFonts w:ascii="宋体" w:cs="宋体"/>
          <w:kern w:val="0"/>
          <w:szCs w:val="21"/>
        </w:rPr>
        <w:t>选填“照相机”“投影仪”或“放大镜”</w:t>
      </w:r>
      <m:oMath>
        <m:r>
          <w:rPr>
            <w:rFonts w:hAnsi="Cambria Math"/>
          </w:rPr>
          <m:t>)</m:t>
        </m:r>
      </m:oMath>
      <w:r>
        <w:rPr>
          <w:rFonts w:ascii="宋体" w:cs="宋体"/>
          <w:kern w:val="0"/>
          <w:szCs w:val="21"/>
        </w:rPr>
        <w:t>利用了这个成像原理。</w:t>
      </w:r>
      <w:r>
        <w:rPr>
          <w:rFonts w:ascii="宋体" w:cs="宋体"/>
          <w:kern w:val="0"/>
          <w:szCs w:val="21"/>
        </w:rPr>
        <w:br/>
      </w:r>
      <m:oMath>
        <m:r>
          <w:rPr>
            <w:rFonts w:hAnsi="Cambria Math"/>
          </w:rPr>
          <m:t>(2)</m:t>
        </m:r>
      </m:oMath>
      <w:r>
        <w:rPr>
          <w:rFonts w:ascii="宋体" w:cs="宋体"/>
          <w:kern w:val="0"/>
          <w:szCs w:val="21"/>
        </w:rPr>
        <w:t>用注射器继续向薄膜中注水，增加薄膜的凸起程度，为了再次在光屏上得到烛焰清晰的像，应将光屏向______</w:t>
      </w:r>
      <m:oMath>
        <m:r>
          <w:rPr>
            <w:rFonts w:hAnsi="Cambria Math"/>
          </w:rPr>
          <m:t>(</m:t>
        </m:r>
      </m:oMath>
      <w:r>
        <w:rPr>
          <w:rFonts w:ascii="宋体" w:cs="宋体"/>
          <w:kern w:val="0"/>
          <w:szCs w:val="21"/>
        </w:rPr>
        <w:t>选填“左”或“右”</w:t>
      </w:r>
      <m:oMath>
        <m:r>
          <w:rPr>
            <w:rFonts w:hAnsi="Cambria Math"/>
          </w:rPr>
          <m:t>)</m:t>
        </m:r>
      </m:oMath>
      <w:r>
        <w:rPr>
          <w:rFonts w:ascii="宋体" w:cs="宋体"/>
          <w:kern w:val="0"/>
          <w:szCs w:val="21"/>
        </w:rPr>
        <w:t>移动。</w:t>
      </w:r>
      <w:r>
        <w:rPr>
          <w:rFonts w:ascii="宋体" w:cs="宋体"/>
          <w:kern w:val="0"/>
          <w:szCs w:val="21"/>
        </w:rPr>
        <w:br/>
      </w:r>
      <m:oMath>
        <m:r>
          <w:rPr>
            <w:rFonts w:hAnsi="Cambria Math"/>
          </w:rPr>
          <m:t>(3)</m:t>
        </m:r>
      </m:oMath>
      <w:r>
        <w:rPr>
          <w:rFonts w:ascii="宋体" w:cs="宋体"/>
          <w:kern w:val="0"/>
          <w:szCs w:val="21"/>
        </w:rPr>
        <w:t>通过实验探究可知，近视眼的形成原因是______；针对不良用眼习惯，写出一条预防近视眼的建议：______。</w:t>
      </w:r>
      <w:bookmarkEnd w:id="12"/>
    </w:p>
    <w:p w14:paraId="14E1D952" w14:textId="77777777" w:rsidR="002966F0"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14</w:t>
      </w:r>
      <w:r>
        <w:rPr>
          <w:rFonts w:ascii="宋体" w:cs="宋体"/>
          <w:kern w:val="0"/>
          <w:szCs w:val="21"/>
        </w:rPr>
        <w:t>.</w:t>
      </w:r>
      <w:bookmarkStart w:id="13" w:name="3bc5caa6-15eb-41e5-868d-af783a8c4d9c"/>
      <w:r>
        <w:rPr>
          <w:rFonts w:ascii="宋体" w:cs="宋体"/>
          <w:kern w:val="0"/>
          <w:szCs w:val="21"/>
        </w:rPr>
        <w:t>为增强学生体质，某学校每天给学生发放“营养餐”牛奶。小伟想知道“营养餐”牛奶的密度，进行了如下实验。</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1F71BDCA" wp14:editId="698AA587">
            <wp:extent cx="3162300" cy="2152650"/>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3162300" cy="215265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把天平放在水平台面上，将游码移到标尺左端的______处；当横梁静止时，指针在分度盘的位置如图</w:t>
      </w:r>
      <w:r>
        <w:rPr>
          <w:rFonts w:ascii="宋体" w:cs="宋体"/>
          <w:kern w:val="0"/>
          <w:szCs w:val="21"/>
        </w:rPr>
        <w:lastRenderedPageBreak/>
        <w:t>甲所示，要使横梁水平平衡，应将平衡螺母向______</w:t>
      </w:r>
      <m:oMath>
        <m:r>
          <w:rPr>
            <w:rFonts w:hAnsi="Cambria Math"/>
          </w:rPr>
          <m:t>(</m:t>
        </m:r>
      </m:oMath>
      <w:r>
        <w:rPr>
          <w:rFonts w:ascii="宋体" w:cs="宋体"/>
          <w:kern w:val="0"/>
          <w:szCs w:val="21"/>
        </w:rPr>
        <w:t>选填“左”或“右”</w:t>
      </w:r>
      <m:oMath>
        <m:r>
          <w:rPr>
            <w:rFonts w:hAnsi="Cambria Math"/>
          </w:rPr>
          <m:t>)</m:t>
        </m:r>
      </m:oMath>
      <w:r>
        <w:rPr>
          <w:rFonts w:ascii="宋体" w:cs="宋体"/>
          <w:kern w:val="0"/>
          <w:szCs w:val="21"/>
        </w:rPr>
        <w:t>调节。</w:t>
      </w:r>
      <w:r>
        <w:rPr>
          <w:rFonts w:ascii="宋体" w:cs="宋体"/>
          <w:kern w:val="0"/>
          <w:szCs w:val="21"/>
        </w:rPr>
        <w:br/>
      </w:r>
      <m:oMath>
        <m:r>
          <w:rPr>
            <w:rFonts w:hAnsi="Cambria Math"/>
          </w:rPr>
          <m:t>(2)</m:t>
        </m:r>
      </m:oMath>
      <w:r>
        <w:rPr>
          <w:rFonts w:ascii="宋体" w:cs="宋体"/>
          <w:kern w:val="0"/>
          <w:szCs w:val="21"/>
        </w:rPr>
        <w:t>将适量的牛奶倒入量筒中，牛奶的体积如图乙所示。然后将量筒中的牛奶全部倒入空烧杯中</w:t>
      </w:r>
      <m:oMath>
        <m:r>
          <w:rPr>
            <w:rFonts w:hAnsi="Cambria Math"/>
          </w:rPr>
          <m:t>(</m:t>
        </m:r>
      </m:oMath>
      <w:r>
        <w:rPr>
          <w:rFonts w:ascii="宋体" w:cs="宋体"/>
          <w:kern w:val="0"/>
          <w:szCs w:val="21"/>
        </w:rPr>
        <w:t>已知空烧杯的质量为</w:t>
      </w:r>
      <m:oMath>
        <m:r>
          <w:rPr>
            <w:rFonts w:hAnsi="Cambria Math"/>
          </w:rPr>
          <m:t>59.4g)</m:t>
        </m:r>
      </m:oMath>
      <w:r>
        <w:rPr>
          <w:rFonts w:ascii="宋体" w:cs="宋体"/>
          <w:kern w:val="0"/>
          <w:szCs w:val="21"/>
        </w:rPr>
        <w:t>，测出烧杯和牛奶的总质量如图丙所示，则牛奶的密度为______</w:t>
      </w:r>
      <m:oMath>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用该实验方案得到的测量结果与真实值相比______</w:t>
      </w:r>
      <m:oMath>
        <m:r>
          <w:rPr>
            <w:rFonts w:hAnsi="Cambria Math"/>
          </w:rPr>
          <m:t>(</m:t>
        </m:r>
      </m:oMath>
      <w:r>
        <w:rPr>
          <w:rFonts w:ascii="宋体" w:cs="宋体"/>
          <w:kern w:val="0"/>
          <w:szCs w:val="21"/>
        </w:rPr>
        <w:t>选填“偏大”“偏小”或“不变”</w:t>
      </w:r>
      <m:oMath>
        <m:r>
          <w:rPr>
            <w:rFonts w:hAnsi="Cambria Math"/>
          </w:rPr>
          <m:t>)</m:t>
        </m:r>
      </m:oMath>
      <w:r>
        <w:rPr>
          <w:rFonts w:ascii="宋体" w:cs="宋体"/>
          <w:kern w:val="0"/>
          <w:szCs w:val="21"/>
        </w:rPr>
        <w:t>，理由是______。</w:t>
      </w:r>
      <w:r>
        <w:rPr>
          <w:rFonts w:ascii="宋体" w:cs="宋体"/>
          <w:kern w:val="0"/>
          <w:szCs w:val="21"/>
        </w:rPr>
        <w:br/>
      </w:r>
      <m:oMath>
        <m:r>
          <w:rPr>
            <w:rFonts w:hAnsi="Cambria Math"/>
          </w:rPr>
          <m:t>(4)</m:t>
        </m:r>
      </m:oMath>
      <w:r>
        <w:rPr>
          <w:rFonts w:ascii="宋体" w:cs="宋体"/>
          <w:kern w:val="0"/>
          <w:szCs w:val="21"/>
        </w:rPr>
        <w:t>测量结束后，小伟说不用量筒，只用天平也能测量出牛奶的密度。小组同学选两个完全相同的烧杯和水，设计了如下实验步骤，请你补充完整。</w:t>
      </w:r>
      <w:r>
        <w:rPr>
          <w:rFonts w:ascii="宋体" w:cs="宋体"/>
          <w:kern w:val="0"/>
          <w:szCs w:val="21"/>
        </w:rPr>
        <w:br/>
      </w:r>
      <w:r>
        <w:rPr>
          <w:rFonts w:ascii="宋体" w:cs="宋体"/>
          <w:kern w:val="0"/>
          <w:szCs w:val="21"/>
        </w:rPr>
        <w:t>①用调节好的天平测出空烧杯的质量为</w:t>
      </w:r>
      <m:oMath>
        <m:sSub>
          <m:sSubPr>
            <m:ctrlPr>
              <w:rPr>
                <w:rFonts w:hAnsi="Cambria Math"/>
              </w:rPr>
            </m:ctrlPr>
          </m:sSubPr>
          <m:e>
            <m:r>
              <w:rPr>
                <w:rFonts w:hAnsi="Cambria Math"/>
              </w:rPr>
              <m:t>m</m:t>
            </m:r>
          </m:e>
          <m:sub>
            <m:r>
              <w:rPr>
                <w:rFonts w:hAnsi="Cambria Math"/>
              </w:rPr>
              <m:t>0</m:t>
            </m:r>
          </m:sub>
        </m:sSub>
      </m:oMath>
      <w:r>
        <w:rPr>
          <w:rFonts w:ascii="宋体" w:cs="宋体"/>
          <w:kern w:val="0"/>
          <w:szCs w:val="21"/>
        </w:rPr>
        <w:t>；</w:t>
      </w:r>
      <w:r>
        <w:rPr>
          <w:rFonts w:ascii="宋体" w:cs="宋体"/>
          <w:kern w:val="0"/>
          <w:szCs w:val="21"/>
        </w:rPr>
        <w:br/>
      </w:r>
      <w:r>
        <w:rPr>
          <w:rFonts w:ascii="宋体" w:cs="宋体"/>
          <w:kern w:val="0"/>
          <w:szCs w:val="21"/>
        </w:rPr>
        <w:t>②在一个烧杯中装适量的水至某一刻度，用天平测出烧杯和水的总质量为</w:t>
      </w:r>
      <m:oMath>
        <m:sSub>
          <m:sSubPr>
            <m:ctrlPr>
              <w:rPr>
                <w:rFonts w:hAnsi="Cambria Math"/>
              </w:rPr>
            </m:ctrlPr>
          </m:sSubPr>
          <m:e>
            <m:r>
              <w:rPr>
                <w:rFonts w:hAnsi="Cambria Math"/>
              </w:rPr>
              <m:t>m</m:t>
            </m:r>
          </m:e>
          <m:sub>
            <m:r>
              <w:rPr>
                <w:rFonts w:hAnsi="Cambria Math"/>
              </w:rPr>
              <m:t>1</m:t>
            </m:r>
          </m:sub>
        </m:sSub>
      </m:oMath>
      <w:r>
        <w:rPr>
          <w:rFonts w:ascii="宋体" w:cs="宋体"/>
          <w:kern w:val="0"/>
          <w:szCs w:val="21"/>
        </w:rPr>
        <w:t>；</w:t>
      </w:r>
      <w:r>
        <w:rPr>
          <w:rFonts w:ascii="宋体" w:cs="宋体"/>
          <w:kern w:val="0"/>
          <w:szCs w:val="21"/>
        </w:rPr>
        <w:br/>
      </w:r>
      <w:r>
        <w:rPr>
          <w:rFonts w:ascii="宋体" w:cs="宋体"/>
          <w:kern w:val="0"/>
          <w:szCs w:val="21"/>
        </w:rPr>
        <w:t>③在另一个烧杯中装牛奶至同一刻度处，用天平测出烧杯和牛奶的总质量为</w:t>
      </w:r>
      <m:oMath>
        <m:sSub>
          <m:sSubPr>
            <m:ctrlPr>
              <w:rPr>
                <w:rFonts w:hAnsi="Cambria Math"/>
              </w:rPr>
            </m:ctrlPr>
          </m:sSubPr>
          <m:e>
            <m:r>
              <w:rPr>
                <w:rFonts w:hAnsi="Cambria Math"/>
              </w:rPr>
              <m:t>m</m:t>
            </m:r>
          </m:e>
          <m:sub>
            <m:r>
              <w:rPr>
                <w:rFonts w:hAnsi="Cambria Math"/>
              </w:rPr>
              <m:t>2</m:t>
            </m:r>
          </m:sub>
        </m:sSub>
      </m:oMath>
      <w:r>
        <w:rPr>
          <w:rFonts w:ascii="宋体" w:cs="宋体"/>
          <w:kern w:val="0"/>
          <w:szCs w:val="21"/>
        </w:rPr>
        <w:t>；</w:t>
      </w:r>
      <w:r>
        <w:rPr>
          <w:rFonts w:ascii="宋体" w:cs="宋体"/>
          <w:kern w:val="0"/>
          <w:szCs w:val="21"/>
        </w:rPr>
        <w:br/>
      </w:r>
      <w:r>
        <w:rPr>
          <w:rFonts w:ascii="宋体" w:cs="宋体"/>
          <w:kern w:val="0"/>
          <w:szCs w:val="21"/>
        </w:rPr>
        <w:t>④则牛奶的密度表达式</w:t>
      </w:r>
      <m:oMath>
        <m:r>
          <w:rPr>
            <w:rFonts w:hAnsi="Cambria Math"/>
          </w:rPr>
          <m:t>ρ=</m:t>
        </m:r>
      </m:oMath>
      <w:r>
        <w:rPr>
          <w:rFonts w:ascii="宋体" w:cs="宋体"/>
          <w:kern w:val="0"/>
          <w:szCs w:val="21"/>
        </w:rPr>
        <w:t>______</w:t>
      </w:r>
      <m:oMath>
        <m:r>
          <w:rPr>
            <w:rFonts w:hAnsi="Cambria Math"/>
          </w:rPr>
          <m:t>(</m:t>
        </m:r>
      </m:oMath>
      <w:r>
        <w:rPr>
          <w:rFonts w:ascii="宋体" w:cs="宋体"/>
          <w:kern w:val="0"/>
          <w:szCs w:val="21"/>
        </w:rPr>
        <w:t>已知水的密度为</w:t>
      </w:r>
      <m:oMath>
        <m:sSub>
          <m:sSubPr>
            <m:ctrlPr>
              <w:rPr>
                <w:rFonts w:hAnsi="Cambria Math"/>
              </w:rPr>
            </m:ctrlPr>
          </m:sSubPr>
          <m:e>
            <m:r>
              <w:rPr>
                <w:rFonts w:hAnsi="Cambria Math"/>
              </w:rPr>
              <m:t>ρ</m:t>
            </m:r>
          </m:e>
          <m:sub>
            <m:r>
              <w:rPr>
                <w:rFonts w:hAnsi="Cambria Math"/>
              </w:rPr>
              <m:t>水</m:t>
            </m:r>
          </m:sub>
        </m:sSub>
        <m:r>
          <w:rPr>
            <w:rFonts w:hAnsi="Cambria Math"/>
          </w:rPr>
          <m:t>)</m:t>
        </m:r>
      </m:oMath>
      <w:r>
        <w:rPr>
          <w:rFonts w:ascii="宋体" w:cs="宋体"/>
          <w:kern w:val="0"/>
          <w:szCs w:val="21"/>
        </w:rPr>
        <w:t>。</w:t>
      </w:r>
      <w:bookmarkEnd w:id="13"/>
    </w:p>
    <w:p w14:paraId="375AE632" w14:textId="77777777" w:rsidR="002966F0"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15</w:t>
      </w:r>
      <w:r>
        <w:rPr>
          <w:rFonts w:ascii="宋体" w:cs="宋体"/>
          <w:kern w:val="0"/>
          <w:szCs w:val="21"/>
        </w:rPr>
        <w:t>.</w:t>
      </w:r>
      <w:bookmarkStart w:id="14" w:name="10df926c-8a5e-4c13-81e2-03a85203bc29"/>
      <w:r>
        <w:rPr>
          <w:rFonts w:ascii="宋体" w:cs="宋体"/>
          <w:kern w:val="0"/>
          <w:szCs w:val="21"/>
        </w:rPr>
        <w:t>小梦所在的学习小组在“探究电流与电阻的关系”实验中。</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6FD2043" wp14:editId="37CB5340">
            <wp:extent cx="4162425" cy="189547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4162425" cy="18954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图甲是小组同学连接的部分电路，请你用笔画线代替导线，将图中的实物电路连接完整，要求电压表测量定值电阻两端的电压。</w:t>
      </w:r>
      <w:r>
        <w:rPr>
          <w:rFonts w:ascii="宋体" w:cs="宋体"/>
          <w:kern w:val="0"/>
          <w:szCs w:val="21"/>
        </w:rPr>
        <w:br/>
      </w:r>
      <m:oMath>
        <m:r>
          <w:rPr>
            <w:rFonts w:hAnsi="Cambria Math"/>
          </w:rPr>
          <m:t>(2)</m:t>
        </m:r>
      </m:oMath>
      <w:r>
        <w:rPr>
          <w:rFonts w:ascii="宋体" w:cs="宋体"/>
          <w:kern w:val="0"/>
          <w:szCs w:val="21"/>
        </w:rPr>
        <w:t>电路连接正确后，闭合开关，小梦发现电压表无示数，电流表有示数，产生这一现象的原因是______</w:t>
      </w:r>
      <m:oMath>
        <m:r>
          <w:rPr>
            <w:rFonts w:hAnsi="Cambria Math"/>
          </w:rPr>
          <m:t>(</m:t>
        </m:r>
      </m:oMath>
      <w:r>
        <w:rPr>
          <w:rFonts w:ascii="宋体" w:cs="宋体"/>
          <w:kern w:val="0"/>
          <w:szCs w:val="21"/>
        </w:rPr>
        <w:t>选填“定值电阻短路”或“定值电阻断路”</w:t>
      </w:r>
      <m:oMath>
        <m:r>
          <w:rPr>
            <w:rFonts w:hAnsi="Cambria Math"/>
          </w:rPr>
          <m:t>)</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排除故障后，小梦先将</w:t>
      </w:r>
      <m:oMath>
        <m:r>
          <w:rPr>
            <w:rFonts w:hAnsi="Cambria Math"/>
          </w:rPr>
          <m:t>5Ω</m:t>
        </m:r>
      </m:oMath>
      <w:r>
        <w:rPr>
          <w:rFonts w:ascii="宋体" w:cs="宋体"/>
          <w:kern w:val="0"/>
          <w:szCs w:val="21"/>
        </w:rPr>
        <w:t>的电阻连入电路，闭合开关，移动滑片，电流表的示数如图乙所示，则电路中的电流是______</w:t>
      </w:r>
      <w:r>
        <w:rPr>
          <w:rFonts w:ascii="Times New Roman" w:eastAsia="Times New Roman" w:hAnsi="Times New Roman" w:cs="Times New Roman"/>
          <w:i/>
          <w:iCs/>
          <w:kern w:val="0"/>
          <w:szCs w:val="21"/>
        </w:rPr>
        <w:t xml:space="preserve"> A</w:t>
      </w:r>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再将</w:t>
      </w:r>
      <m:oMath>
        <m:r>
          <w:rPr>
            <w:rFonts w:hAnsi="Cambria Math"/>
          </w:rPr>
          <m:t>5Ω</m:t>
        </m:r>
      </m:oMath>
      <w:r>
        <w:rPr>
          <w:rFonts w:ascii="宋体" w:cs="宋体"/>
          <w:kern w:val="0"/>
          <w:szCs w:val="21"/>
        </w:rPr>
        <w:t>电阻换成</w:t>
      </w:r>
      <m:oMath>
        <m:r>
          <w:rPr>
            <w:rFonts w:hAnsi="Cambria Math"/>
          </w:rPr>
          <m:t>10Ω</m:t>
        </m:r>
      </m:oMath>
      <w:r>
        <w:rPr>
          <w:rFonts w:ascii="宋体" w:cs="宋体"/>
          <w:kern w:val="0"/>
          <w:szCs w:val="21"/>
        </w:rPr>
        <w:t>电阻后，闭合开关，接下来的操作是______。</w:t>
      </w:r>
      <w:r>
        <w:rPr>
          <w:rFonts w:ascii="宋体" w:cs="宋体"/>
          <w:kern w:val="0"/>
          <w:szCs w:val="21"/>
        </w:rPr>
        <w:br/>
      </w:r>
      <m:oMath>
        <m:r>
          <w:rPr>
            <w:rFonts w:hAnsi="Cambria Math"/>
          </w:rPr>
          <m:t>(5)</m:t>
        </m:r>
      </m:oMath>
      <w:r>
        <w:rPr>
          <w:rFonts w:ascii="宋体" w:cs="宋体"/>
          <w:kern w:val="0"/>
          <w:szCs w:val="21"/>
        </w:rPr>
        <w:t>请你为实验需要测量和计算的物理量设计一个实验数据记录表格。</w:t>
      </w:r>
      <w:bookmarkEnd w:id="14"/>
    </w:p>
    <w:p w14:paraId="353DE9FA" w14:textId="77777777" w:rsidR="002966F0"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16</w:t>
      </w:r>
      <w:r>
        <w:rPr>
          <w:rFonts w:ascii="宋体" w:cs="宋体"/>
          <w:kern w:val="0"/>
          <w:szCs w:val="21"/>
        </w:rPr>
        <w:t>.</w:t>
      </w:r>
      <w:bookmarkStart w:id="15" w:name="974120b7-a654-4c7c-89fc-c63e0963cba9"/>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0" wp14:anchorId="0E459ED6" wp14:editId="1FEB3064">
            <wp:simplePos x="0" y="0"/>
            <wp:positionH relativeFrom="column">
              <wp:align>right</wp:align>
            </wp:positionH>
            <wp:positionV relativeFrom="line">
              <wp:posOffset>76200</wp:posOffset>
            </wp:positionV>
            <wp:extent cx="1200150" cy="781050"/>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200150" cy="781050"/>
                    </a:xfrm>
                    <a:prstGeom prst="rect">
                      <a:avLst/>
                    </a:prstGeom>
                    <a:noFill/>
                    <a:ln>
                      <a:noFill/>
                    </a:ln>
                  </pic:spPr>
                </pic:pic>
              </a:graphicData>
            </a:graphic>
          </wp:anchor>
        </w:drawing>
      </w:r>
      <w:r>
        <w:rPr>
          <w:rFonts w:ascii="宋体" w:cs="宋体"/>
          <w:kern w:val="0"/>
          <w:szCs w:val="21"/>
        </w:rPr>
        <w:t>如图所示，某校项目性学习小组的同学们发现屋顶上安装了很多太阳能电池板，他们想探究“太阳能电池板的光电转换效率与哪些因素有关”，于是找来两块完全相同的太阳能电池板连接小灯泡进行探究。把两块电池板放在相同的室外环境中，其中</w:t>
      </w:r>
      <w:r>
        <w:rPr>
          <w:rFonts w:ascii="Times New Roman" w:eastAsia="Times New Roman" w:hAnsi="Times New Roman" w:cs="Times New Roman"/>
          <w:i/>
          <w:iCs/>
          <w:kern w:val="0"/>
          <w:szCs w:val="21"/>
        </w:rPr>
        <w:t>A</w:t>
      </w:r>
      <w:r>
        <w:rPr>
          <w:rFonts w:ascii="宋体" w:cs="宋体"/>
          <w:kern w:val="0"/>
          <w:szCs w:val="21"/>
        </w:rPr>
        <w:t>电池板倾斜放置并保持不变，</w:t>
      </w:r>
      <w:r>
        <w:rPr>
          <w:rFonts w:ascii="Times New Roman" w:eastAsia="Times New Roman" w:hAnsi="Times New Roman" w:cs="Times New Roman"/>
          <w:i/>
          <w:iCs/>
          <w:kern w:val="0"/>
          <w:szCs w:val="21"/>
        </w:rPr>
        <w:t>B</w:t>
      </w:r>
      <w:r>
        <w:rPr>
          <w:rFonts w:ascii="宋体" w:cs="宋体"/>
          <w:kern w:val="0"/>
          <w:szCs w:val="21"/>
        </w:rPr>
        <w:t>电池板每隔两小时调整一次角度，使其正对太阳光，同时观察小灯泡的亮度记录如表所示。</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032"/>
        <w:gridCol w:w="1045"/>
        <w:gridCol w:w="1045"/>
        <w:gridCol w:w="1045"/>
        <w:gridCol w:w="1045"/>
        <w:gridCol w:w="1048"/>
      </w:tblGrid>
      <w:tr w:rsidR="002966F0" w14:paraId="05BD276B" w14:textId="77777777">
        <w:trPr>
          <w:cantSplit/>
        </w:trPr>
        <w:tc>
          <w:tcPr>
            <w:tcW w:w="1032" w:type="dxa"/>
            <w:tcBorders>
              <w:bottom w:val="inset" w:sz="4" w:space="0" w:color="000000"/>
              <w:right w:val="inset" w:sz="4" w:space="0" w:color="000000"/>
            </w:tcBorders>
            <w:tcMar>
              <w:top w:w="22" w:type="dxa"/>
              <w:left w:w="22" w:type="dxa"/>
              <w:bottom w:w="20" w:type="dxa"/>
              <w:right w:w="20" w:type="dxa"/>
            </w:tcMar>
            <w:vAlign w:val="center"/>
            <w:hideMark/>
          </w:tcPr>
          <w:p w14:paraId="2345DF2F" w14:textId="77777777" w:rsidR="002966F0"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电池板</w:t>
            </w:r>
          </w:p>
        </w:tc>
        <w:tc>
          <w:tcPr>
            <w:tcW w:w="104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A8FCCDD" w14:textId="77777777" w:rsidR="002966F0"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10</w:t>
            </w:r>
            <w:r>
              <w:rPr>
                <w:rFonts w:ascii="宋体" w:cs="宋体"/>
                <w:color w:val="000000"/>
                <w:kern w:val="0"/>
                <w:szCs w:val="21"/>
              </w:rPr>
              <w:t>点</w:t>
            </w:r>
          </w:p>
        </w:tc>
        <w:tc>
          <w:tcPr>
            <w:tcW w:w="104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9B31C5F" w14:textId="77777777" w:rsidR="002966F0"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12</w:t>
            </w:r>
            <w:r>
              <w:rPr>
                <w:rFonts w:ascii="宋体" w:cs="宋体"/>
                <w:color w:val="000000"/>
                <w:kern w:val="0"/>
                <w:szCs w:val="21"/>
              </w:rPr>
              <w:t>点</w:t>
            </w:r>
          </w:p>
        </w:tc>
        <w:tc>
          <w:tcPr>
            <w:tcW w:w="104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7541312" w14:textId="77777777" w:rsidR="002966F0"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14</w:t>
            </w:r>
            <w:r>
              <w:rPr>
                <w:rFonts w:ascii="宋体" w:cs="宋体"/>
                <w:color w:val="000000"/>
                <w:kern w:val="0"/>
                <w:szCs w:val="21"/>
              </w:rPr>
              <w:t>点</w:t>
            </w:r>
          </w:p>
        </w:tc>
        <w:tc>
          <w:tcPr>
            <w:tcW w:w="104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F6C79F9" w14:textId="77777777" w:rsidR="002966F0"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16</w:t>
            </w:r>
            <w:r>
              <w:rPr>
                <w:rFonts w:ascii="宋体" w:cs="宋体"/>
                <w:color w:val="000000"/>
                <w:kern w:val="0"/>
                <w:szCs w:val="21"/>
              </w:rPr>
              <w:t>点</w:t>
            </w:r>
          </w:p>
        </w:tc>
        <w:tc>
          <w:tcPr>
            <w:tcW w:w="1048" w:type="dxa"/>
            <w:tcBorders>
              <w:left w:val="inset" w:sz="4" w:space="0" w:color="000000"/>
              <w:bottom w:val="inset" w:sz="4" w:space="0" w:color="000000"/>
            </w:tcBorders>
            <w:tcMar>
              <w:top w:w="22" w:type="dxa"/>
              <w:left w:w="20" w:type="dxa"/>
              <w:bottom w:w="20" w:type="dxa"/>
              <w:right w:w="22" w:type="dxa"/>
            </w:tcMar>
            <w:vAlign w:val="center"/>
            <w:hideMark/>
          </w:tcPr>
          <w:p w14:paraId="6F901687" w14:textId="77777777" w:rsidR="002966F0"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18</w:t>
            </w:r>
            <w:r>
              <w:rPr>
                <w:rFonts w:ascii="宋体" w:cs="宋体"/>
                <w:color w:val="000000"/>
                <w:kern w:val="0"/>
                <w:szCs w:val="21"/>
              </w:rPr>
              <w:t>点</w:t>
            </w:r>
          </w:p>
        </w:tc>
      </w:tr>
      <w:tr w:rsidR="002966F0" w14:paraId="23745CFA"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49DD66A" w14:textId="77777777" w:rsidR="002966F0"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i/>
                <w:iCs/>
                <w:color w:val="000000"/>
                <w:kern w:val="0"/>
                <w:szCs w:val="21"/>
              </w:rPr>
              <w:t>A</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637703B" w14:textId="77777777" w:rsidR="002966F0"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一般</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7D96B76" w14:textId="77777777" w:rsidR="002966F0"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很亮</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AFC7A96" w14:textId="77777777" w:rsidR="002966F0"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很亮</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2F7BBD6" w14:textId="77777777" w:rsidR="002966F0"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一般</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4EDD796" w14:textId="77777777" w:rsidR="002966F0"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很暗</w:t>
            </w:r>
          </w:p>
        </w:tc>
      </w:tr>
      <w:tr w:rsidR="002966F0" w14:paraId="22580C38"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421FA13C" w14:textId="77777777" w:rsidR="002966F0"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i/>
                <w:iCs/>
                <w:color w:val="000000"/>
                <w:kern w:val="0"/>
                <w:szCs w:val="21"/>
              </w:rPr>
              <w:t>B</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2796066" w14:textId="77777777" w:rsidR="002966F0"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很亮</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5740E96" w14:textId="77777777" w:rsidR="002966F0"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很亮</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06048B1" w14:textId="77777777" w:rsidR="002966F0"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很亮</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8D16A9F" w14:textId="77777777" w:rsidR="002966F0"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很亮</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04F411B5" w14:textId="77777777" w:rsidR="002966F0"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一般</w:t>
            </w:r>
          </w:p>
        </w:tc>
      </w:tr>
    </w:tbl>
    <w:p w14:paraId="26D9946A" w14:textId="77777777" w:rsidR="002966F0"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实验中通过______来比较太阳能电池板的光电转化效率。</w:t>
      </w:r>
      <w:r>
        <w:rPr>
          <w:rFonts w:ascii="宋体" w:cs="宋体"/>
          <w:kern w:val="0"/>
          <w:szCs w:val="21"/>
        </w:rPr>
        <w:br/>
      </w:r>
      <m:oMath>
        <m:r>
          <w:rPr>
            <w:rFonts w:hAnsi="Cambria Math"/>
          </w:rPr>
          <m:t>(2)</m:t>
        </m:r>
      </m:oMath>
      <w:r>
        <w:rPr>
          <w:rFonts w:ascii="宋体" w:cs="宋体"/>
          <w:kern w:val="0"/>
          <w:szCs w:val="21"/>
        </w:rPr>
        <w:t>分析表格中的数据，发现太阳能电池板的光电转换效率与______和______有关。</w:t>
      </w:r>
      <w:bookmarkEnd w:id="15"/>
    </w:p>
    <w:p w14:paraId="041F78B5" w14:textId="77777777" w:rsidR="002966F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17</w:t>
      </w:r>
      <w:r>
        <w:rPr>
          <w:rFonts w:ascii="宋体" w:cs="宋体"/>
          <w:kern w:val="0"/>
          <w:szCs w:val="21"/>
        </w:rPr>
        <w:t>.</w:t>
      </w:r>
      <w:bookmarkStart w:id="16" w:name="48ef9acb-e4d3-415f-b376-b4da3dd5330d"/>
      <w:r>
        <w:rPr>
          <w:rFonts w:ascii="宋体" w:cs="宋体"/>
          <w:kern w:val="0"/>
          <w:szCs w:val="21"/>
        </w:rPr>
        <w:t>小梦在实验室发现一枚钢针，请你设计一个可操作的实验方案，判断钢针是否具有磁性，若有磁性，它的</w:t>
      </w:r>
      <w:r>
        <w:rPr>
          <w:rFonts w:ascii="Times New Roman" w:eastAsia="Times New Roman" w:hAnsi="Times New Roman" w:cs="Times New Roman"/>
          <w:i/>
          <w:iCs/>
          <w:kern w:val="0"/>
          <w:szCs w:val="21"/>
        </w:rPr>
        <w:t>N</w:t>
      </w:r>
      <w:r>
        <w:rPr>
          <w:rFonts w:ascii="宋体" w:cs="宋体"/>
          <w:kern w:val="0"/>
          <w:szCs w:val="21"/>
        </w:rPr>
        <w:t>极在哪一端？</w:t>
      </w:r>
      <w:bookmarkEnd w:id="16"/>
    </w:p>
    <w:p w14:paraId="46667532" w14:textId="77777777" w:rsidR="002966F0"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五、简答题：本大题共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4</w:t>
      </w:r>
      <w:r>
        <w:rPr>
          <w:rFonts w:ascii="黑体" w:eastAsia="黑体" w:hAnsi="黑体" w:cs="黑体"/>
        </w:rPr>
        <w:t>分。</w:t>
      </w:r>
    </w:p>
    <w:p w14:paraId="63AAD6E7" w14:textId="77777777" w:rsidR="002966F0"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18</w:t>
      </w:r>
      <w:r>
        <w:rPr>
          <w:rFonts w:ascii="宋体" w:cs="宋体"/>
          <w:kern w:val="0"/>
          <w:szCs w:val="21"/>
        </w:rPr>
        <w:t>.</w:t>
      </w:r>
      <w:bookmarkStart w:id="17" w:name="36d84b7f-1b85-47ff-8687-828fa7085741"/>
      <w:r>
        <w:rPr>
          <w:rFonts w:ascii="Times New Roman" w:eastAsia="Times New Roman" w:hAnsi="Times New Roman" w:cs="Times New Roman"/>
          <w:noProof/>
          <w:kern w:val="0"/>
          <w:sz w:val="24"/>
          <w:szCs w:val="24"/>
        </w:rPr>
        <w:drawing>
          <wp:anchor distT="0" distB="0" distL="114300" distR="114300" simplePos="0" relativeHeight="251666432" behindDoc="0" locked="0" layoutInCell="1" allowOverlap="0" wp14:anchorId="1CAC2C18" wp14:editId="14245E4D">
            <wp:simplePos x="0" y="0"/>
            <wp:positionH relativeFrom="column">
              <wp:align>right</wp:align>
            </wp:positionH>
            <wp:positionV relativeFrom="line">
              <wp:posOffset>76200</wp:posOffset>
            </wp:positionV>
            <wp:extent cx="1190625" cy="866775"/>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190625" cy="866775"/>
                    </a:xfrm>
                    <a:prstGeom prst="rect">
                      <a:avLst/>
                    </a:prstGeom>
                    <a:noFill/>
                    <a:ln>
                      <a:noFill/>
                    </a:ln>
                  </pic:spPr>
                </pic:pic>
              </a:graphicData>
            </a:graphic>
          </wp:anchor>
        </w:drawing>
      </w:r>
      <w:r>
        <w:rPr>
          <w:rFonts w:ascii="宋体" w:cs="宋体"/>
          <w:kern w:val="0"/>
          <w:szCs w:val="21"/>
        </w:rPr>
        <w:t>许多年轻的司机都习惯在车内放置车载香水</w:t>
      </w:r>
      <m:oMath>
        <m:r>
          <w:rPr>
            <w:rFonts w:hAnsi="Cambria Math"/>
          </w:rPr>
          <m:t>(</m:t>
        </m:r>
      </m:oMath>
      <w:r>
        <w:rPr>
          <w:rFonts w:ascii="宋体" w:cs="宋体"/>
          <w:kern w:val="0"/>
          <w:szCs w:val="21"/>
        </w:rPr>
        <w:t>如图</w:t>
      </w:r>
      <m:oMath>
        <m:r>
          <w:rPr>
            <w:rFonts w:hAnsi="Cambria Math"/>
          </w:rPr>
          <m:t>)</m:t>
        </m:r>
      </m:oMath>
      <w:r>
        <w:rPr>
          <w:rFonts w:ascii="宋体" w:cs="宋体"/>
          <w:kern w:val="0"/>
          <w:szCs w:val="21"/>
        </w:rPr>
        <w:t>，殊不知这会带来诸多的安全隐患。香水瓶虽然很美观，但是当汽车急刹车时，香水瓶极易飞出，对人和车造成伤害。请你运用所学的物理知识解释汽车在急刹车时香水瓶极易飞出的原因。</w:t>
      </w:r>
      <w:bookmarkEnd w:id="17"/>
    </w:p>
    <w:p w14:paraId="2C0350A8" w14:textId="77777777" w:rsidR="002966F0"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六、计算题：本大题共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12</w:t>
      </w:r>
      <w:r>
        <w:rPr>
          <w:rFonts w:ascii="黑体" w:eastAsia="黑体" w:hAnsi="黑体" w:cs="黑体"/>
        </w:rPr>
        <w:t>分。</w:t>
      </w:r>
    </w:p>
    <w:p w14:paraId="163A16B9" w14:textId="77777777" w:rsidR="002966F0"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19</w:t>
      </w:r>
      <w:r>
        <w:rPr>
          <w:rFonts w:ascii="宋体" w:cs="宋体"/>
          <w:kern w:val="0"/>
          <w:szCs w:val="21"/>
        </w:rPr>
        <w:t>.</w:t>
      </w:r>
      <w:bookmarkStart w:id="18" w:name="61b0ff64-6c1c-42e8-a7d9-5c9dcd49e1c0"/>
      <w:r>
        <w:rPr>
          <w:rFonts w:ascii="Times New Roman" w:eastAsia="Times New Roman" w:hAnsi="Times New Roman" w:cs="Times New Roman"/>
          <w:noProof/>
          <w:kern w:val="0"/>
          <w:sz w:val="24"/>
          <w:szCs w:val="24"/>
        </w:rPr>
        <w:drawing>
          <wp:anchor distT="0" distB="0" distL="114300" distR="114300" simplePos="0" relativeHeight="251667456" behindDoc="0" locked="0" layoutInCell="1" allowOverlap="0" wp14:anchorId="524271AF" wp14:editId="5A102BE0">
            <wp:simplePos x="0" y="0"/>
            <wp:positionH relativeFrom="column">
              <wp:align>right</wp:align>
            </wp:positionH>
            <wp:positionV relativeFrom="line">
              <wp:posOffset>76200</wp:posOffset>
            </wp:positionV>
            <wp:extent cx="1181100" cy="781050"/>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181100" cy="781050"/>
                    </a:xfrm>
                    <a:prstGeom prst="rect">
                      <a:avLst/>
                    </a:prstGeom>
                    <a:noFill/>
                    <a:ln>
                      <a:noFill/>
                    </a:ln>
                  </pic:spPr>
                </pic:pic>
              </a:graphicData>
            </a:graphic>
          </wp:anchor>
        </w:drawing>
      </w:r>
      <w:r>
        <w:rPr>
          <w:rFonts w:ascii="宋体" w:cs="宋体"/>
          <w:kern w:val="0"/>
          <w:szCs w:val="21"/>
        </w:rPr>
        <w:t>电动平衡车给人们的短距离出行带来了极大的便利。如图所示的平衡车的部分参数如表格所示。质量为</w:t>
      </w:r>
      <w:r>
        <w:rPr>
          <w:rFonts w:ascii="Times New Roman" w:eastAsia="Times New Roman" w:hAnsi="Times New Roman" w:cs="Times New Roman"/>
          <w:kern w:val="0"/>
          <w:szCs w:val="21"/>
        </w:rPr>
        <w:t>45</w:t>
      </w:r>
      <w:r>
        <w:rPr>
          <w:rFonts w:ascii="Times New Roman" w:eastAsia="Times New Roman" w:hAnsi="Times New Roman" w:cs="Times New Roman"/>
          <w:i/>
          <w:iCs/>
          <w:kern w:val="0"/>
          <w:szCs w:val="21"/>
        </w:rPr>
        <w:t>kg</w:t>
      </w:r>
      <w:r>
        <w:rPr>
          <w:rFonts w:ascii="宋体" w:cs="宋体"/>
          <w:kern w:val="0"/>
          <w:szCs w:val="21"/>
        </w:rPr>
        <w:t>的小伟在公园广场的水平地面上匀速行驶</w:t>
      </w:r>
      <w:r>
        <w:rPr>
          <w:rFonts w:ascii="Times New Roman" w:eastAsia="Times New Roman" w:hAnsi="Times New Roman" w:cs="Times New Roman"/>
          <w:kern w:val="0"/>
          <w:szCs w:val="21"/>
        </w:rPr>
        <w:t>600</w:t>
      </w:r>
      <w:r>
        <w:rPr>
          <w:rFonts w:ascii="Times New Roman" w:eastAsia="Times New Roman" w:hAnsi="Times New Roman" w:cs="Times New Roman"/>
          <w:i/>
          <w:iCs/>
          <w:kern w:val="0"/>
          <w:szCs w:val="21"/>
        </w:rPr>
        <w:t>m</w:t>
      </w:r>
      <w:r>
        <w:rPr>
          <w:rFonts w:ascii="宋体" w:cs="宋体"/>
          <w:kern w:val="0"/>
          <w:szCs w:val="21"/>
        </w:rPr>
        <w:t>，所用时间为</w:t>
      </w:r>
      <m:oMath>
        <m:r>
          <w:rPr>
            <w:rFonts w:hAnsi="Cambria Math"/>
          </w:rPr>
          <m:t>2</m:t>
        </m:r>
        <m:r>
          <m:rPr>
            <m:sty m:val="p"/>
          </m:rPr>
          <w:rPr>
            <w:rFonts w:hAnsi="Cambria Math"/>
          </w:rPr>
          <m:t>min</m:t>
        </m:r>
      </m:oMath>
      <w:r>
        <w:rPr>
          <w:rFonts w:ascii="宋体" w:cs="宋体"/>
          <w:kern w:val="0"/>
          <w:szCs w:val="21"/>
        </w:rPr>
        <w:t>。</w:t>
      </w:r>
      <m:oMath>
        <m:r>
          <w:rPr>
            <w:rFonts w:hAnsi="Cambria Math"/>
          </w:rPr>
          <m:t>(g</m:t>
        </m:r>
      </m:oMath>
      <w:r>
        <w:rPr>
          <w:rFonts w:ascii="宋体" w:cs="宋体"/>
          <w:kern w:val="0"/>
          <w:szCs w:val="21"/>
        </w:rPr>
        <w:t>取</w:t>
      </w:r>
      <m:oMath>
        <m:r>
          <w:rPr>
            <w:rFonts w:hAnsi="Cambria Math"/>
          </w:rPr>
          <m:t>10N/kg)</m:t>
        </m:r>
      </m:oMath>
      <w:r>
        <w:rPr>
          <w:rFonts w:ascii="宋体" w:cs="宋体"/>
          <w:kern w:val="0"/>
          <w:szCs w:val="21"/>
        </w:rPr>
        <w:t>求：</w:t>
      </w:r>
      <w:r>
        <w:rPr>
          <w:rFonts w:ascii="宋体" w:cs="宋体"/>
          <w:kern w:val="0"/>
          <w:szCs w:val="21"/>
        </w:rPr>
        <w:br/>
      </w:r>
      <m:oMath>
        <m:r>
          <w:rPr>
            <w:rFonts w:hAnsi="Cambria Math"/>
          </w:rPr>
          <m:t>(1)</m:t>
        </m:r>
      </m:oMath>
      <w:r>
        <w:rPr>
          <w:rFonts w:ascii="宋体" w:cs="宋体"/>
          <w:kern w:val="0"/>
          <w:szCs w:val="21"/>
        </w:rPr>
        <w:t>平衡车在水平地面上匀速行驶时的速度。</w:t>
      </w:r>
      <w:r>
        <w:rPr>
          <w:rFonts w:ascii="宋体" w:cs="宋体"/>
          <w:kern w:val="0"/>
          <w:szCs w:val="21"/>
        </w:rPr>
        <w:br/>
      </w:r>
      <m:oMath>
        <m:r>
          <w:rPr>
            <w:rFonts w:hAnsi="Cambria Math"/>
          </w:rPr>
          <m:t>(2)</m:t>
        </m:r>
      </m:oMath>
      <w:r>
        <w:rPr>
          <w:rFonts w:ascii="宋体" w:cs="宋体"/>
          <w:kern w:val="0"/>
          <w:szCs w:val="21"/>
        </w:rPr>
        <w:t>小伟站在平衡车上行驶时，对水平地面的压强。</w:t>
      </w:r>
      <w:r>
        <w:rPr>
          <w:rFonts w:ascii="宋体" w:cs="宋体"/>
          <w:kern w:val="0"/>
          <w:szCs w:val="21"/>
        </w:rPr>
        <w:br/>
      </w:r>
      <m:oMath>
        <m:r>
          <w:rPr>
            <w:rFonts w:hAnsi="Cambria Math"/>
          </w:rPr>
          <m:t>(3)</m:t>
        </m:r>
      </m:oMath>
      <w:r>
        <w:rPr>
          <w:rFonts w:ascii="宋体" w:cs="宋体"/>
          <w:kern w:val="0"/>
          <w:szCs w:val="21"/>
        </w:rPr>
        <w:t>该平衡车在平直地面上匀速行驶时，受到的平均阻力是总重的</w:t>
      </w:r>
      <m:oMath>
        <m:f>
          <m:fPr>
            <m:ctrlPr>
              <w:rPr>
                <w:rFonts w:hAnsi="Cambria Math"/>
              </w:rPr>
            </m:ctrlPr>
          </m:fPr>
          <m:num>
            <m:r>
              <w:rPr>
                <w:rFonts w:hAnsi="Cambria Math"/>
                <w:sz w:val="24"/>
                <w:szCs w:val="24"/>
              </w:rPr>
              <m:t>1</m:t>
            </m:r>
          </m:num>
          <m:den>
            <m:r>
              <w:rPr>
                <w:rFonts w:hAnsi="Cambria Math"/>
                <w:sz w:val="24"/>
                <w:szCs w:val="24"/>
              </w:rPr>
              <m:t>5</m:t>
            </m:r>
          </m:den>
        </m:f>
      </m:oMath>
      <w:r>
        <w:rPr>
          <w:rFonts w:ascii="宋体" w:cs="宋体"/>
          <w:kern w:val="0"/>
          <w:szCs w:val="21"/>
        </w:rPr>
        <w:t>，则此过程中平衡车克服阻力做的功。</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302"/>
        <w:gridCol w:w="653"/>
      </w:tblGrid>
      <w:tr w:rsidR="002966F0" w14:paraId="3B27512F" w14:textId="77777777">
        <w:trPr>
          <w:cantSplit/>
        </w:trPr>
        <w:tc>
          <w:tcPr>
            <w:tcW w:w="0" w:type="auto"/>
            <w:gridSpan w:val="2"/>
            <w:tcBorders>
              <w:bottom w:val="inset" w:sz="4" w:space="0" w:color="000000"/>
            </w:tcBorders>
            <w:tcMar>
              <w:top w:w="22" w:type="dxa"/>
              <w:left w:w="22" w:type="dxa"/>
              <w:bottom w:w="20" w:type="dxa"/>
              <w:right w:w="22" w:type="dxa"/>
            </w:tcMar>
            <w:vAlign w:val="center"/>
            <w:hideMark/>
          </w:tcPr>
          <w:p w14:paraId="4D867AF1" w14:textId="77777777" w:rsidR="002966F0"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平衡车参数</w:t>
            </w:r>
          </w:p>
        </w:tc>
      </w:tr>
      <w:tr w:rsidR="002966F0" w14:paraId="33B45FB8"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E62458C" w14:textId="77777777" w:rsidR="002966F0"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净重</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B130505" w14:textId="77777777" w:rsidR="002966F0"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15</w:t>
            </w:r>
            <w:r>
              <w:rPr>
                <w:rFonts w:ascii="Times New Roman" w:eastAsia="Times New Roman" w:hAnsi="Times New Roman" w:cs="Times New Roman"/>
                <w:i/>
                <w:iCs/>
                <w:color w:val="000000"/>
                <w:kern w:val="0"/>
                <w:szCs w:val="21"/>
              </w:rPr>
              <w:t>kg</w:t>
            </w:r>
          </w:p>
        </w:tc>
      </w:tr>
      <w:tr w:rsidR="002966F0" w14:paraId="32F8D347"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9C8D396" w14:textId="77777777" w:rsidR="002966F0"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充电电压</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869EEBF" w14:textId="77777777" w:rsidR="002966F0"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220</w:t>
            </w:r>
            <w:r>
              <w:rPr>
                <w:rFonts w:ascii="Times New Roman" w:eastAsia="Times New Roman" w:hAnsi="Times New Roman" w:cs="Times New Roman"/>
                <w:i/>
                <w:iCs/>
                <w:color w:val="000000"/>
                <w:kern w:val="0"/>
                <w:szCs w:val="21"/>
              </w:rPr>
              <w:t>V</w:t>
            </w:r>
          </w:p>
        </w:tc>
      </w:tr>
      <w:tr w:rsidR="002966F0" w14:paraId="668C5C19"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0ECE25FC" w14:textId="77777777" w:rsidR="002966F0" w:rsidRDefault="00000000">
            <w:pPr>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轮胎接地面积</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1593EA33" w14:textId="77777777" w:rsidR="002966F0" w:rsidRDefault="00000000">
            <w:pPr>
              <w:spacing w:line="360" w:lineRule="auto"/>
              <w:jc w:val="center"/>
              <w:rPr>
                <w:rFonts w:ascii="Times New Roman" w:eastAsia="Times New Roman" w:hAnsi="Times New Roman" w:cs="Times New Roman"/>
                <w:color w:val="000000"/>
                <w:kern w:val="0"/>
                <w:sz w:val="24"/>
                <w:szCs w:val="24"/>
              </w:rPr>
            </w:pPr>
            <m:oMathPara>
              <m:oMath>
                <m:r>
                  <w:rPr>
                    <w:rFonts w:hAnsi="Cambria Math"/>
                  </w:rPr>
                  <m:t>10c</m:t>
                </m:r>
                <m:sSup>
                  <m:sSupPr>
                    <m:ctrlPr>
                      <w:rPr>
                        <w:rFonts w:hAnsi="Cambria Math"/>
                      </w:rPr>
                    </m:ctrlPr>
                  </m:sSupPr>
                  <m:e>
                    <m:r>
                      <w:rPr>
                        <w:rFonts w:hAnsi="Cambria Math"/>
                      </w:rPr>
                      <m:t>m</m:t>
                    </m:r>
                  </m:e>
                  <m:sup>
                    <m:r>
                      <w:rPr>
                        <w:rFonts w:hAnsi="Cambria Math"/>
                      </w:rPr>
                      <m:t>2</m:t>
                    </m:r>
                  </m:sup>
                </m:sSup>
              </m:oMath>
            </m:oMathPara>
          </w:p>
        </w:tc>
      </w:tr>
      <w:bookmarkEnd w:id="18"/>
    </w:tbl>
    <w:p w14:paraId="31B6266A" w14:textId="77777777" w:rsidR="002966F0" w:rsidRDefault="002966F0">
      <w:pPr>
        <w:spacing w:line="360" w:lineRule="auto"/>
        <w:rPr>
          <w:rFonts w:ascii="Times New Roman" w:eastAsia="Times New Roman" w:hAnsi="Times New Roman" w:cs="Times New Roman"/>
          <w:kern w:val="0"/>
          <w:sz w:val="24"/>
          <w:szCs w:val="24"/>
        </w:rPr>
      </w:pPr>
    </w:p>
    <w:p w14:paraId="33EC8999" w14:textId="77777777" w:rsidR="002966F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20</w:t>
      </w:r>
      <w:r>
        <w:rPr>
          <w:rFonts w:ascii="宋体" w:cs="宋体"/>
          <w:kern w:val="0"/>
          <w:szCs w:val="21"/>
        </w:rPr>
        <w:t>.</w:t>
      </w:r>
      <w:bookmarkStart w:id="19" w:name="9ad452f8-dc4c-4364-a349-1ff001e6e2b7"/>
      <w:r>
        <w:rPr>
          <w:rFonts w:ascii="宋体" w:cs="宋体"/>
          <w:kern w:val="0"/>
          <w:szCs w:val="21"/>
        </w:rPr>
        <w:t>某校在教学楼的楼层内为同学们安装了电热饮水机，它有加热和保温两个挡位，内部电路由两个相同的发热体电阻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和两个开关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组成。当开关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都闭合时，电热饮水机处于加热状态；当开关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闭合，</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断开时，电热饮水机处于保温状态。小梦从饮水机铭牌上得到表中的部分参数。</w:t>
      </w:r>
      <w:r>
        <w:rPr>
          <w:rFonts w:ascii="Times New Roman" w:eastAsia="Times New Roman" w:hAnsi="Times New Roman" w:cs="Times New Roman"/>
          <w:kern w:val="0"/>
          <w:szCs w:val="21"/>
        </w:rPr>
        <w:t>[</w:t>
      </w:r>
      <w:r>
        <w:rPr>
          <w:rFonts w:ascii="宋体" w:cs="宋体"/>
          <w:kern w:val="0"/>
          <w:szCs w:val="21"/>
        </w:rPr>
        <w:t>水的比热容</w:t>
      </w:r>
      <m:oMath>
        <m:r>
          <w:rPr>
            <w:rFonts w:hAnsi="Cambria Math"/>
          </w:rPr>
          <m:t>4.2×</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m:rPr>
                <m:sty m:val="b"/>
              </m:rPr>
              <w:rPr>
                <w:rFonts w:hAnsi="Cambria Math"/>
              </w:rPr>
              <m:t>⋅</m:t>
            </m:r>
          </m:e>
          <m:sup>
            <m:r>
              <w:rPr>
                <w:rFonts w:hAnsi="Cambria Math"/>
              </w:rPr>
              <m:t>∘</m:t>
            </m:r>
          </m:sup>
        </m:sSup>
        <m:r>
          <m:rPr>
            <m:sty m:val="p"/>
          </m:rPr>
          <w:rPr>
            <w:rFonts w:hAnsi="Cambria Math"/>
          </w:rPr>
          <m:t>C</m:t>
        </m:r>
        <m:r>
          <w:rPr>
            <w:rFonts w:hAnsi="Cambria Math"/>
          </w:rPr>
          <m:t>)]</m:t>
        </m:r>
      </m:oMath>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692"/>
        <w:gridCol w:w="1318"/>
      </w:tblGrid>
      <w:tr w:rsidR="002966F0" w14:paraId="38415550" w14:textId="77777777">
        <w:trPr>
          <w:cantSplit/>
        </w:trPr>
        <w:tc>
          <w:tcPr>
            <w:tcW w:w="1692" w:type="dxa"/>
            <w:tcBorders>
              <w:bottom w:val="inset" w:sz="4" w:space="0" w:color="000000"/>
              <w:right w:val="inset" w:sz="4" w:space="0" w:color="000000"/>
            </w:tcBorders>
            <w:tcMar>
              <w:top w:w="22" w:type="dxa"/>
              <w:left w:w="22" w:type="dxa"/>
              <w:bottom w:w="20" w:type="dxa"/>
              <w:right w:w="20" w:type="dxa"/>
            </w:tcMar>
            <w:vAlign w:val="center"/>
            <w:hideMark/>
          </w:tcPr>
          <w:p w14:paraId="14678B4D" w14:textId="77777777" w:rsidR="002966F0"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容量</w:t>
            </w:r>
            <m:oMath>
              <m:r>
                <w:rPr>
                  <w:rFonts w:hAnsi="Cambria Math"/>
                </w:rPr>
                <m:t>/kg</m:t>
              </m:r>
            </m:oMath>
          </w:p>
        </w:tc>
        <w:tc>
          <w:tcPr>
            <w:tcW w:w="1318" w:type="dxa"/>
            <w:tcBorders>
              <w:left w:val="inset" w:sz="4" w:space="0" w:color="000000"/>
              <w:bottom w:val="inset" w:sz="4" w:space="0" w:color="000000"/>
            </w:tcBorders>
            <w:tcMar>
              <w:top w:w="22" w:type="dxa"/>
              <w:left w:w="20" w:type="dxa"/>
              <w:bottom w:w="20" w:type="dxa"/>
              <w:right w:w="22" w:type="dxa"/>
            </w:tcMar>
            <w:vAlign w:val="center"/>
            <w:hideMark/>
          </w:tcPr>
          <w:p w14:paraId="6357BED8" w14:textId="77777777" w:rsidR="002966F0"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r>
      <w:tr w:rsidR="002966F0" w14:paraId="6BC25964"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D72A6AB" w14:textId="77777777" w:rsidR="002966F0"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额定电压</w:t>
            </w:r>
            <m:oMath>
              <m:r>
                <w:rPr>
                  <w:rFonts w:hAnsi="Cambria Math"/>
                </w:rPr>
                <m:t>/V</m:t>
              </m:r>
            </m:oMath>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270C855" w14:textId="77777777" w:rsidR="002966F0"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220</w:t>
            </w:r>
          </w:p>
        </w:tc>
      </w:tr>
      <w:tr w:rsidR="002966F0" w14:paraId="08090725"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9EC3C8E" w14:textId="77777777" w:rsidR="002966F0"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加热功率</w:t>
            </w:r>
            <m:oMath>
              <m:r>
                <w:rPr>
                  <w:rFonts w:hAnsi="Cambria Math"/>
                </w:rPr>
                <m:t>/W</m:t>
              </m:r>
            </m:oMath>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6DBC45E" w14:textId="77777777" w:rsidR="002966F0"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4400</w:t>
            </w:r>
          </w:p>
        </w:tc>
      </w:tr>
      <w:tr w:rsidR="002966F0" w14:paraId="323AF97A"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5D63C45F" w14:textId="77777777" w:rsidR="002966F0"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保温功率</w:t>
            </w:r>
            <m:oMath>
              <m:r>
                <w:rPr>
                  <w:rFonts w:hAnsi="Cambria Math"/>
                </w:rPr>
                <m:t>/W</m:t>
              </m:r>
            </m:oMath>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5771579D" w14:textId="77777777" w:rsidR="002966F0"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400</w:t>
            </w:r>
          </w:p>
        </w:tc>
      </w:tr>
    </w:tbl>
    <w:p w14:paraId="1B819630" w14:textId="77777777" w:rsidR="002966F0"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请你根据以上信息，画出电热饮水机的电路图。</w:t>
      </w:r>
      <w:r>
        <w:rPr>
          <w:rFonts w:ascii="宋体" w:cs="宋体"/>
          <w:kern w:val="0"/>
          <w:szCs w:val="21"/>
        </w:rPr>
        <w:br/>
      </w:r>
      <m:oMath>
        <m:r>
          <w:rPr>
            <w:rFonts w:hAnsi="Cambria Math"/>
          </w:rPr>
          <m:t>(2)</m:t>
        </m:r>
      </m:oMath>
      <w:r>
        <w:rPr>
          <w:rFonts w:ascii="宋体" w:cs="宋体"/>
          <w:kern w:val="0"/>
          <w:szCs w:val="21"/>
        </w:rPr>
        <w:t>用该电热饮水机的高温挡，</w:t>
      </w:r>
      <m:oMath>
        <m:r>
          <w:rPr>
            <w:rFonts w:hAnsi="Cambria Math"/>
          </w:rPr>
          <m:t>3</m:t>
        </m:r>
        <m:r>
          <m:rPr>
            <m:sty m:val="p"/>
          </m:rPr>
          <w:rPr>
            <w:rFonts w:hAnsi="Cambria Math"/>
          </w:rPr>
          <m:t>min</m:t>
        </m:r>
      </m:oMath>
      <w:r>
        <w:rPr>
          <w:rFonts w:ascii="宋体" w:cs="宋体"/>
          <w:kern w:val="0"/>
          <w:szCs w:val="21"/>
        </w:rPr>
        <w:t>可将满容量初温是</w:t>
      </w:r>
      <m:oMath>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的水加热到沸腾</w:t>
      </w:r>
      <m:oMath>
        <m:r>
          <w:rPr>
            <w:rFonts w:hAnsi="Cambria Math"/>
          </w:rPr>
          <m:t>(</m:t>
        </m:r>
      </m:oMath>
      <w:r>
        <w:rPr>
          <w:rFonts w:ascii="宋体" w:cs="宋体"/>
          <w:kern w:val="0"/>
          <w:szCs w:val="21"/>
        </w:rPr>
        <w:t>在</w:t>
      </w:r>
      <w:r>
        <w:rPr>
          <w:rFonts w:ascii="Times New Roman" w:eastAsia="Times New Roman" w:hAnsi="Times New Roman" w:cs="Times New Roman"/>
          <w:kern w:val="0"/>
          <w:szCs w:val="21"/>
        </w:rPr>
        <w:t>1</w:t>
      </w:r>
      <w:r>
        <w:rPr>
          <w:rFonts w:ascii="宋体" w:cs="宋体"/>
          <w:kern w:val="0"/>
          <w:szCs w:val="21"/>
        </w:rPr>
        <w:t>个标准大气压下</w:t>
      </w:r>
      <m:oMath>
        <m:r>
          <w:rPr>
            <w:rFonts w:hAnsi="Cambria Math"/>
          </w:rPr>
          <m:t>)</m:t>
        </m:r>
      </m:oMath>
      <w:r>
        <w:rPr>
          <w:rFonts w:ascii="宋体" w:cs="宋体"/>
          <w:kern w:val="0"/>
          <w:szCs w:val="21"/>
        </w:rPr>
        <w:t>，求水吸收的热量。</w:t>
      </w:r>
      <w:r>
        <w:rPr>
          <w:rFonts w:ascii="宋体" w:cs="宋体"/>
          <w:kern w:val="0"/>
          <w:szCs w:val="21"/>
        </w:rPr>
        <w:br/>
      </w:r>
      <m:oMath>
        <m:r>
          <w:rPr>
            <w:rFonts w:hAnsi="Cambria Math"/>
          </w:rPr>
          <m:t>(3)</m:t>
        </m:r>
      </m:oMath>
      <w:r>
        <w:rPr>
          <w:rFonts w:ascii="宋体" w:cs="宋体"/>
          <w:kern w:val="0"/>
          <w:szCs w:val="21"/>
        </w:rPr>
        <w:t>求该电热饮水机处于加热状态时，通过电路的电流。</w:t>
      </w:r>
      <w:bookmarkEnd w:id="19"/>
    </w:p>
    <w:p w14:paraId="556B733F" w14:textId="77777777" w:rsidR="002966F0"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七、综合题：本大题共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4</w:t>
      </w:r>
      <w:r>
        <w:rPr>
          <w:rFonts w:ascii="黑体" w:eastAsia="黑体" w:hAnsi="黑体" w:cs="黑体"/>
        </w:rPr>
        <w:t>分。</w:t>
      </w:r>
    </w:p>
    <w:p w14:paraId="1631207D" w14:textId="77777777" w:rsidR="002966F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21</w:t>
      </w:r>
      <w:r>
        <w:rPr>
          <w:rFonts w:ascii="宋体" w:cs="宋体"/>
          <w:kern w:val="0"/>
          <w:szCs w:val="21"/>
        </w:rPr>
        <w:t>.</w:t>
      </w:r>
      <w:bookmarkStart w:id="20" w:name="027b81e3-ce34-4d62-935e-693159d7789d"/>
      <w:r>
        <w:rPr>
          <w:rFonts w:ascii="宋体" w:cs="宋体"/>
          <w:kern w:val="0"/>
          <w:szCs w:val="21"/>
        </w:rPr>
        <w:t>阅读短文，回答问题。</w:t>
      </w:r>
      <w:r>
        <w:rPr>
          <w:rFonts w:ascii="宋体" w:cs="宋体"/>
          <w:kern w:val="0"/>
          <w:szCs w:val="21"/>
        </w:rPr>
        <w:br/>
        <w:t>能量回收系统传统汽车在减速或制动后，车辆的机械能转化为内能，释放到周围环境中，造成了能源的浪费。国内某品牌汽车装有能量回收系统，当汽车减速或制动时，电动机就变成了发电机，利用发电机发电，从而将汽车的机械能转化为电能，通过电机控制器和高压配电器存储到动力电池组中，起到能量回收的作用，它与高压动力驱动的能量流向刚好相反。当需要动力时，存储的这部分能量通过驱动电机向动力传动系统输送，从而节省能源的使用。</w:t>
      </w:r>
      <w:r>
        <w:rPr>
          <w:rFonts w:ascii="宋体" w:cs="宋体"/>
          <w:kern w:val="0"/>
          <w:szCs w:val="21"/>
        </w:rPr>
        <w:br/>
      </w:r>
      <m:oMath>
        <m:r>
          <w:rPr>
            <w:rFonts w:hAnsi="Cambria Math"/>
          </w:rPr>
          <m:t>(1)</m:t>
        </m:r>
      </m:oMath>
      <w:r>
        <w:rPr>
          <w:rFonts w:ascii="宋体" w:cs="宋体"/>
          <w:kern w:val="0"/>
          <w:szCs w:val="21"/>
        </w:rPr>
        <w:t>当汽车减速或制动时，通过电机控制器和______存储到动力电池组中，它的工作原理是______。</w:t>
      </w:r>
      <w:r>
        <w:rPr>
          <w:rFonts w:ascii="宋体" w:cs="宋体"/>
          <w:kern w:val="0"/>
          <w:szCs w:val="21"/>
        </w:rPr>
        <w:br/>
      </w:r>
      <m:oMath>
        <m:r>
          <w:rPr>
            <w:rFonts w:hAnsi="Cambria Math"/>
          </w:rPr>
          <m:t>(2)</m:t>
        </m:r>
      </m:oMath>
      <w:r>
        <w:rPr>
          <w:rFonts w:ascii="宋体" w:cs="宋体"/>
          <w:kern w:val="0"/>
          <w:szCs w:val="21"/>
        </w:rPr>
        <w:t>能量回收系统目前还没有完全运用到量产车上，这款汽车与普通汽车相比，它的优点是______</w:t>
      </w:r>
      <m:oMath>
        <m:r>
          <w:rPr>
            <w:rFonts w:hAnsi="Cambria Math"/>
          </w:rPr>
          <m:t>(</m:t>
        </m:r>
      </m:oMath>
      <w:r>
        <w:rPr>
          <w:rFonts w:ascii="宋体" w:cs="宋体"/>
          <w:kern w:val="0"/>
          <w:szCs w:val="21"/>
        </w:rPr>
        <w:t>写出一条即可</w:t>
      </w:r>
      <m:oMath>
        <m:r>
          <w:rPr>
            <w:rFonts w:hAnsi="Cambria Math"/>
          </w:rPr>
          <m:t>)</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假如你是研发这款车的工程师，为了提高汽车的行驶速度，请你从研制方面提出一条合理化建议：______。</w:t>
      </w:r>
      <w:bookmarkEnd w:id="20"/>
      <w:r>
        <w:rPr>
          <w:rFonts w:ascii="Times New Roman" w:eastAsia="Times New Roman" w:hAnsi="Times New Roman" w:cs="Times New Roman"/>
          <w:kern w:val="0"/>
          <w:sz w:val="24"/>
          <w:szCs w:val="24"/>
        </w:rPr>
        <w:br w:type="page"/>
      </w:r>
    </w:p>
    <w:p w14:paraId="75B824C3" w14:textId="77777777" w:rsidR="002966F0" w:rsidRDefault="00000000">
      <w:pPr>
        <w:spacing w:line="360" w:lineRule="auto"/>
        <w:jc w:val="center"/>
        <w:rPr>
          <w:rFonts w:ascii="Times New Roman" w:eastAsia="Times New Roman" w:hAnsi="Times New Roman" w:cs="Times New Roman"/>
          <w:kern w:val="0"/>
          <w:sz w:val="24"/>
          <w:szCs w:val="24"/>
        </w:rPr>
      </w:pPr>
      <w:r>
        <w:rPr>
          <w:rFonts w:ascii="宋体" w:cs="宋体"/>
          <w:b/>
          <w:sz w:val="32"/>
        </w:rPr>
        <w:lastRenderedPageBreak/>
        <w:t>答案和解析</w:t>
      </w:r>
    </w:p>
    <w:p w14:paraId="34674660" w14:textId="77777777" w:rsidR="002966F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79039C53" w14:textId="77777777" w:rsidR="002966F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解：一般成年男性的身高大约为</w:t>
      </w:r>
      <m:oMath>
        <m:r>
          <w:rPr>
            <w:rFonts w:hAnsi="Cambria Math"/>
          </w:rPr>
          <m:t>1.7-1.8m</m:t>
        </m:r>
      </m:oMath>
      <w:r>
        <w:rPr>
          <w:rFonts w:ascii="宋体" w:cs="宋体"/>
          <w:kern w:val="0"/>
          <w:szCs w:val="21"/>
        </w:rPr>
        <w:t>，由图可知，返回舱的高度比成年人的身高要高一些，大约为</w:t>
      </w:r>
      <m:oMath>
        <m:r>
          <w:rPr>
            <w:rFonts w:hAnsi="Cambria Math"/>
          </w:rPr>
          <m:t>2.5m</m:t>
        </m:r>
      </m:oMath>
      <w:r>
        <w:rPr>
          <w:rFonts w:ascii="宋体" w:cs="宋体"/>
          <w:kern w:val="0"/>
          <w:szCs w:val="21"/>
        </w:rPr>
        <w:t>。</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一般成年男性的身高大约为</w:t>
      </w:r>
      <m:oMath>
        <m:r>
          <w:rPr>
            <w:rFonts w:hAnsi="Cambria Math"/>
          </w:rPr>
          <m:t>1.7-1.8m</m:t>
        </m:r>
      </m:oMath>
      <w:r>
        <w:rPr>
          <w:rFonts w:ascii="宋体" w:cs="宋体"/>
          <w:kern w:val="0"/>
          <w:szCs w:val="21"/>
        </w:rPr>
        <w:t>，由此可判断返回舱的高度大约值。</w:t>
      </w:r>
      <w:r>
        <w:rPr>
          <w:rFonts w:ascii="宋体" w:cs="宋体"/>
          <w:kern w:val="0"/>
          <w:szCs w:val="21"/>
        </w:rPr>
        <w:br/>
      </w:r>
      <w:r>
        <w:rPr>
          <w:rFonts w:ascii="宋体" w:cs="宋体"/>
          <w:kern w:val="0"/>
          <w:szCs w:val="21"/>
        </w:rPr>
        <w:t>本题提供的选项相邻单位差</w:t>
      </w:r>
      <w:r>
        <w:rPr>
          <w:rFonts w:ascii="Times New Roman" w:eastAsia="Times New Roman" w:hAnsi="Times New Roman" w:cs="Times New Roman"/>
          <w:kern w:val="0"/>
          <w:szCs w:val="21"/>
        </w:rPr>
        <w:t>10</w:t>
      </w:r>
      <w:r>
        <w:rPr>
          <w:rFonts w:ascii="宋体" w:cs="宋体"/>
          <w:kern w:val="0"/>
          <w:szCs w:val="21"/>
        </w:rPr>
        <w:t>倍，基本不会出错。</w:t>
      </w:r>
    </w:p>
    <w:p w14:paraId="1A9118FC" w14:textId="77777777" w:rsidR="002966F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4B7846B3" w14:textId="77777777" w:rsidR="002966F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、骨笛发出的声音是由空气柱振动产生的，故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、观众听到的骨笛声是通过空气传播到观众的耳朵中，故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、声音的传播需要介质，真空不能传声，故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、用力吹奏骨笛时，会使空气柱的振幅增大，响度增大，音色与吹奏的力度大小无关，故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声音是由物体的振动产生的，通过介质进行传播，真空不能传声；</w:t>
      </w:r>
      <w:r>
        <w:rPr>
          <w:rFonts w:ascii="宋体" w:cs="宋体"/>
          <w:kern w:val="0"/>
          <w:szCs w:val="21"/>
        </w:rPr>
        <w:br/>
        <w:t>乐音有三个特性，音调、响度和音色，响度与声源振动的幅度和距离声源的距离有关，振动幅度越大，响度越大；音色是声音的品质与特色，它与声源的材质和结构有关。</w:t>
      </w:r>
      <w:r>
        <w:rPr>
          <w:rFonts w:ascii="宋体" w:cs="宋体"/>
          <w:kern w:val="0"/>
          <w:szCs w:val="21"/>
        </w:rPr>
        <w:br/>
        <w:t>本题考查了对声音的产生与传播，声音特性等的认识与应用，属基础题。</w:t>
      </w:r>
    </w:p>
    <w:p w14:paraId="603D21FC" w14:textId="77777777" w:rsidR="002966F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244D9C09" w14:textId="77777777" w:rsidR="002966F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、生活用水是导体，用湿布擦正在发光的灯泡，容易发生触电事故，故</w:t>
      </w:r>
      <w:r>
        <w:rPr>
          <w:rFonts w:ascii="Times New Roman" w:eastAsia="Times New Roman" w:hAnsi="Times New Roman" w:cs="Times New Roman"/>
          <w:i/>
          <w:iCs/>
          <w:kern w:val="0"/>
          <w:szCs w:val="21"/>
        </w:rPr>
        <w:t>A</w:t>
      </w:r>
      <w:r>
        <w:rPr>
          <w:rFonts w:ascii="宋体" w:cs="宋体"/>
          <w:kern w:val="0"/>
          <w:szCs w:val="21"/>
        </w:rPr>
        <w:t>不符合安全用电要求；</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、使用绝缘皮破损的电线，破损处的导线外露，人接触时可能会触电，故</w:t>
      </w:r>
      <w:r>
        <w:rPr>
          <w:rFonts w:ascii="Times New Roman" w:eastAsia="Times New Roman" w:hAnsi="Times New Roman" w:cs="Times New Roman"/>
          <w:i/>
          <w:iCs/>
          <w:kern w:val="0"/>
          <w:szCs w:val="21"/>
        </w:rPr>
        <w:t>B</w:t>
      </w:r>
      <w:r>
        <w:rPr>
          <w:rFonts w:ascii="宋体" w:cs="宋体"/>
          <w:kern w:val="0"/>
          <w:szCs w:val="21"/>
        </w:rPr>
        <w:t>不符合安全用电要求；</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、电热水壶等大功率用电器的金属外壳要接地，当用电器漏电时，电流会通过地线导入大地，从而避免人体触电，故</w:t>
      </w:r>
      <w:r>
        <w:rPr>
          <w:rFonts w:ascii="Times New Roman" w:eastAsia="Times New Roman" w:hAnsi="Times New Roman" w:cs="Times New Roman"/>
          <w:i/>
          <w:iCs/>
          <w:kern w:val="0"/>
          <w:szCs w:val="21"/>
        </w:rPr>
        <w:t>C</w:t>
      </w:r>
      <w:r>
        <w:rPr>
          <w:rFonts w:ascii="宋体" w:cs="宋体"/>
          <w:kern w:val="0"/>
          <w:szCs w:val="21"/>
        </w:rPr>
        <w:t>符合安全用电要求；</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、插座上的插头长期不拔，一方面可能会因长时间通电产生热量，引发火灾；另一方面，还可能会因受潮等原因导致绝缘性能下降，引发触电危险，故</w:t>
      </w:r>
      <w:r>
        <w:rPr>
          <w:rFonts w:ascii="Times New Roman" w:eastAsia="Times New Roman" w:hAnsi="Times New Roman" w:cs="Times New Roman"/>
          <w:i/>
          <w:iCs/>
          <w:kern w:val="0"/>
          <w:szCs w:val="21"/>
        </w:rPr>
        <w:t>D</w:t>
      </w:r>
      <w:r>
        <w:rPr>
          <w:rFonts w:ascii="宋体" w:cs="宋体"/>
          <w:kern w:val="0"/>
          <w:szCs w:val="21"/>
        </w:rPr>
        <w:t>不符合安全用电要求。</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生活用水是导体，据此判断；</w:t>
      </w:r>
      <w:r>
        <w:rPr>
          <w:rFonts w:ascii="宋体" w:cs="宋体"/>
          <w:kern w:val="0"/>
          <w:szCs w:val="21"/>
        </w:rPr>
        <w:br/>
      </w:r>
      <m:oMath>
        <m:r>
          <w:rPr>
            <w:rFonts w:hAnsi="Cambria Math"/>
          </w:rPr>
          <m:t>(2)</m:t>
        </m:r>
      </m:oMath>
      <w:r>
        <w:rPr>
          <w:rFonts w:ascii="宋体" w:cs="宋体"/>
          <w:kern w:val="0"/>
          <w:szCs w:val="21"/>
        </w:rPr>
        <w:t>绝缘皮破损的电线容易诱发触电事故；</w:t>
      </w:r>
      <w:r>
        <w:rPr>
          <w:rFonts w:ascii="宋体" w:cs="宋体"/>
          <w:kern w:val="0"/>
          <w:szCs w:val="21"/>
        </w:rPr>
        <w:br/>
      </w:r>
      <m:oMath>
        <m:r>
          <w:rPr>
            <w:rFonts w:hAnsi="Cambria Math"/>
          </w:rPr>
          <m:t>(3)</m:t>
        </m:r>
      </m:oMath>
      <w:r>
        <w:rPr>
          <w:rFonts w:ascii="宋体" w:cs="宋体"/>
          <w:kern w:val="0"/>
          <w:szCs w:val="21"/>
        </w:rPr>
        <w:t>有金属外壳的家用电器要接地；</w:t>
      </w:r>
      <w:r>
        <w:rPr>
          <w:rFonts w:ascii="宋体" w:cs="宋体"/>
          <w:kern w:val="0"/>
          <w:szCs w:val="21"/>
        </w:rPr>
        <w:br/>
      </w:r>
      <m:oMath>
        <m:r>
          <w:rPr>
            <w:rFonts w:hAnsi="Cambria Math"/>
          </w:rPr>
          <w:lastRenderedPageBreak/>
          <m:t>(4)</m:t>
        </m:r>
      </m:oMath>
      <w:r>
        <w:rPr>
          <w:rFonts w:ascii="宋体" w:cs="宋体"/>
          <w:kern w:val="0"/>
          <w:szCs w:val="21"/>
        </w:rPr>
        <w:t>插座上的插头在使用后应拔下来。</w:t>
      </w:r>
      <w:r>
        <w:rPr>
          <w:rFonts w:ascii="宋体" w:cs="宋体"/>
          <w:kern w:val="0"/>
          <w:szCs w:val="21"/>
        </w:rPr>
        <w:br/>
      </w:r>
      <w:r>
        <w:rPr>
          <w:rFonts w:ascii="宋体" w:cs="宋体"/>
          <w:kern w:val="0"/>
          <w:szCs w:val="21"/>
        </w:rPr>
        <w:t>本题考查对安全用电的常识的了解，生活中应严格遵守安全用电原则，不能违反。</w:t>
      </w:r>
    </w:p>
    <w:p w14:paraId="5067D6CA" w14:textId="77777777" w:rsidR="002966F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3AA7F533" w14:textId="77777777" w:rsidR="002966F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解：“镜花水月”属于平面镜成像，是由光的反射形成的。</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古代计时圭表利用的是光沿直线传播，圭表在阳光下，由于光沿直线传播，会在特定位置形成影子，根据影子的长短和方向来计时，故</w:t>
      </w:r>
      <w:r>
        <w:rPr>
          <w:rFonts w:ascii="Times New Roman" w:eastAsia="Times New Roman" w:hAnsi="Times New Roman" w:cs="Times New Roman"/>
          <w:i/>
          <w:iCs/>
          <w:kern w:val="0"/>
          <w:szCs w:val="21"/>
        </w:rPr>
        <w:t>A</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太空“水镜”，如果是指类似水滴透镜成像等情况，凸透镜成像其成像原理为光的折射，故</w:t>
      </w:r>
      <w:r>
        <w:rPr>
          <w:rFonts w:ascii="Times New Roman" w:eastAsia="Times New Roman" w:hAnsi="Times New Roman" w:cs="Times New Roman"/>
          <w:i/>
          <w:iCs/>
          <w:kern w:val="0"/>
          <w:szCs w:val="21"/>
        </w:rPr>
        <w:t>B</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小孔成像的原理是光沿直线传播，物体发出的光通过小孔后，在光屏上形成倒立的实像，故</w:t>
      </w:r>
      <w:r>
        <w:rPr>
          <w:rFonts w:ascii="Times New Roman" w:eastAsia="Times New Roman" w:hAnsi="Times New Roman" w:cs="Times New Roman"/>
          <w:i/>
          <w:iCs/>
          <w:kern w:val="0"/>
          <w:szCs w:val="21"/>
        </w:rPr>
        <w:t>C</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赵州桥“倒影”是桥在水面上形成的像，平静的水面相当于平面镜，桥的倒影是光的反射形成的虚像，故</w:t>
      </w:r>
      <w:r>
        <w:rPr>
          <w:rFonts w:ascii="Times New Roman" w:eastAsia="Times New Roman" w:hAnsi="Times New Roman" w:cs="Times New Roman"/>
          <w:i/>
          <w:iCs/>
          <w:kern w:val="0"/>
          <w:szCs w:val="21"/>
        </w:rPr>
        <w:t>D</w:t>
      </w:r>
      <w:r>
        <w:rPr>
          <w:rFonts w:ascii="宋体" w:cs="宋体"/>
          <w:kern w:val="0"/>
          <w:szCs w:val="21"/>
        </w:rPr>
        <w:t>符合题意。</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光在同种均匀物质中沿直线传播，在日常生活中，激光准直、小孔成像和影子的形成等，都表明光在同一种均匀介质中是沿直线传播的；</w:t>
      </w:r>
      <w:r>
        <w:rPr>
          <w:rFonts w:ascii="宋体" w:cs="宋体"/>
          <w:kern w:val="0"/>
          <w:szCs w:val="21"/>
        </w:rPr>
        <w:br/>
      </w:r>
      <m:oMath>
        <m:r>
          <w:rPr>
            <w:rFonts w:hAnsi="Cambria Math"/>
          </w:rPr>
          <m:t>(2)</m:t>
        </m:r>
      </m:oMath>
      <w:r>
        <w:rPr>
          <w:rFonts w:ascii="宋体" w:cs="宋体"/>
          <w:kern w:val="0"/>
          <w:szCs w:val="21"/>
        </w:rPr>
        <w:t>当光照射到物体表面上时，有一部分光被反射回来的现象是光的反射，例如：平面镜成像、水中倒影都是由光的反射形成的；</w:t>
      </w:r>
      <w:r>
        <w:rPr>
          <w:rFonts w:ascii="宋体" w:cs="宋体"/>
          <w:kern w:val="0"/>
          <w:szCs w:val="21"/>
        </w:rPr>
        <w:br/>
      </w:r>
      <m:oMath>
        <m:r>
          <w:rPr>
            <w:rFonts w:hAnsi="Cambria Math"/>
          </w:rPr>
          <m:t>(3)</m:t>
        </m:r>
      </m:oMath>
      <w:r>
        <w:rPr>
          <w:rFonts w:ascii="宋体" w:cs="宋体"/>
          <w:kern w:val="0"/>
          <w:szCs w:val="21"/>
        </w:rPr>
        <w:t>当光从一种介质斜射入另一种介质时，传播方向会发生偏折，这就是光的折射，复色光发生折射时，会出现色散现象，如：海市蜃楼、看水里的鱼比实际位置浅、雨后天空中的彩虹等都是光的折射形成的。</w:t>
      </w:r>
      <w:r>
        <w:rPr>
          <w:rFonts w:ascii="宋体" w:cs="宋体"/>
          <w:kern w:val="0"/>
          <w:szCs w:val="21"/>
        </w:rPr>
        <w:br/>
      </w:r>
      <w:r>
        <w:rPr>
          <w:rFonts w:ascii="宋体" w:cs="宋体"/>
          <w:kern w:val="0"/>
          <w:szCs w:val="21"/>
        </w:rPr>
        <w:t>此题主要考查了光的折射现象、反射现象和直线传播，平时要注意各个现象的形成原因，同时还要联系所学过的物理知识多加思考。</w:t>
      </w:r>
    </w:p>
    <w:p w14:paraId="58767BFE" w14:textId="77777777" w:rsidR="002966F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547FB0A4" w14:textId="77777777" w:rsidR="002966F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乒乓球在桌面上方飞行，与桌面的相对位置在不断改变，相对于乒乓球桌面是运动的，故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乒乓球在飞行过程中，受到重力和空气阻力的作用，会改变乒乓球的速度大小和方向，即改变乒乓球的运动状态，故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根据牛顿第一定律可知，飞行的乒乓球若所受的力全部消失，它将保持力消失那一瞬间的速度和方向，做匀速直线运动，故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乒乓球拍出后，在上升的过程中，由于重力的作用，乒乓球的速度会逐渐减小在质量不变的情况下，速度减小，动能就会减小，故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lastRenderedPageBreak/>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物体相对于参照物的位置变化了，物体就是运动的；物体相对于参照物的位置不变，物体就是静止的；</w:t>
      </w:r>
      <w:r>
        <w:rPr>
          <w:rFonts w:ascii="宋体" w:cs="宋体"/>
          <w:kern w:val="0"/>
          <w:szCs w:val="21"/>
        </w:rPr>
        <w:br/>
      </w:r>
      <m:oMath>
        <m:r>
          <w:rPr>
            <w:rFonts w:hAnsi="Cambria Math"/>
          </w:rPr>
          <m:t>(2)</m:t>
        </m:r>
      </m:oMath>
      <w:r>
        <w:rPr>
          <w:rFonts w:ascii="宋体" w:cs="宋体"/>
          <w:kern w:val="0"/>
          <w:szCs w:val="21"/>
        </w:rPr>
        <w:t>力可以改变物体的运动状态，包括物体的运动速度大小发生变化、运动方向发生变化；</w:t>
      </w:r>
      <w:r>
        <w:rPr>
          <w:rFonts w:ascii="宋体" w:cs="宋体"/>
          <w:kern w:val="0"/>
          <w:szCs w:val="21"/>
        </w:rPr>
        <w:br/>
      </w:r>
      <m:oMath>
        <m:r>
          <w:rPr>
            <w:rFonts w:hAnsi="Cambria Math"/>
          </w:rPr>
          <m:t>(3)</m:t>
        </m:r>
      </m:oMath>
      <w:r>
        <w:rPr>
          <w:rFonts w:ascii="宋体" w:cs="宋体"/>
          <w:kern w:val="0"/>
          <w:szCs w:val="21"/>
        </w:rPr>
        <w:t>根据牛顿第一定律分析；</w:t>
      </w:r>
      <w:r>
        <w:rPr>
          <w:rFonts w:ascii="宋体" w:cs="宋体"/>
          <w:kern w:val="0"/>
          <w:szCs w:val="21"/>
        </w:rPr>
        <w:br/>
      </w:r>
      <m:oMath>
        <m:r>
          <w:rPr>
            <w:rFonts w:hAnsi="Cambria Math"/>
          </w:rPr>
          <m:t>(4)</m:t>
        </m:r>
      </m:oMath>
      <w:r>
        <w:rPr>
          <w:rFonts w:ascii="宋体" w:cs="宋体"/>
          <w:kern w:val="0"/>
          <w:szCs w:val="21"/>
        </w:rPr>
        <w:t>动能与物体的质量和速度有关。</w:t>
      </w:r>
      <w:r>
        <w:rPr>
          <w:rFonts w:ascii="宋体" w:cs="宋体"/>
          <w:kern w:val="0"/>
          <w:szCs w:val="21"/>
        </w:rPr>
        <w:br/>
      </w:r>
      <w:r>
        <w:rPr>
          <w:rFonts w:ascii="宋体" w:cs="宋体"/>
          <w:kern w:val="0"/>
          <w:szCs w:val="21"/>
        </w:rPr>
        <w:t>本题考查了动能大小的影响因素、牛顿第一定律的应用、机械运动、物体运动状态的判断，属于综合题。</w:t>
      </w:r>
    </w:p>
    <w:p w14:paraId="41A85699" w14:textId="77777777" w:rsidR="002966F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720F0F4F" w14:textId="77777777" w:rsidR="002966F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发射塔周围的“白气”是由水蒸气液化形成的，故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火箭上升时外壳温度升高，内能增大，故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火箭发射升空时，燃料燃烧释放的内能转化为火箭的机械能，与热机做功冲程的能量转化相同，故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火箭的燃料具有较高的热值，与其它燃料相比，完全燃烧相同质量的该燃料时，可以放出更多的热量。火箭燃料的密度较小，这样在体积相同时，燃料的质量较小，可以减小火箭的自重，故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液化指物质由气态转变成液态，液化要放热。</w:t>
      </w:r>
      <w:r>
        <w:rPr>
          <w:rFonts w:ascii="宋体" w:cs="宋体"/>
          <w:kern w:val="0"/>
          <w:szCs w:val="21"/>
        </w:rPr>
        <w:br/>
        <w:t>热机做功冲程的能量转化内能转化为机械能。</w:t>
      </w:r>
      <w:r>
        <w:rPr>
          <w:rFonts w:ascii="宋体" w:cs="宋体"/>
          <w:kern w:val="0"/>
          <w:szCs w:val="21"/>
        </w:rPr>
        <w:br/>
        <w:t>物体温度升高，内能增大。</w:t>
      </w:r>
      <w:r>
        <w:rPr>
          <w:rFonts w:ascii="宋体" w:cs="宋体"/>
          <w:kern w:val="0"/>
          <w:szCs w:val="21"/>
        </w:rPr>
        <w:br/>
        <w:t>火箭的燃料具有较高的热值，与其它燃料相比，完全燃烧相同质量的该燃料时，可以放出更多的热量。火箭燃料的密度较小，这样在体积相同时，燃料的质量较小，可以减小火箭的自重。</w:t>
      </w:r>
      <w:r>
        <w:rPr>
          <w:rFonts w:ascii="宋体" w:cs="宋体"/>
          <w:kern w:val="0"/>
          <w:szCs w:val="21"/>
        </w:rPr>
        <w:br/>
        <w:t>本题考查四冲程能量的转化及做功改变内能，液化现象及燃料的热值，属于基础题。</w:t>
      </w:r>
    </w:p>
    <w:p w14:paraId="46CB40D6" w14:textId="77777777" w:rsidR="002966F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7E832462" w14:textId="77777777" w:rsidR="002966F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支架下垫石块的主要目的是为了增大受力面积，从而减小支架对地面的压强，防止地面被压坏。故</w:t>
      </w:r>
      <w:r>
        <w:rPr>
          <w:rFonts w:ascii="Times New Roman" w:eastAsia="Times New Roman" w:hAnsi="Times New Roman" w:cs="Times New Roman"/>
          <w:i/>
          <w:iCs/>
          <w:kern w:val="0"/>
          <w:szCs w:val="21"/>
        </w:rPr>
        <w:t>A</w:t>
      </w:r>
      <w:r>
        <w:rPr>
          <w:rFonts w:ascii="宋体" w:cs="宋体"/>
          <w:kern w:val="0"/>
          <w:szCs w:val="21"/>
        </w:rPr>
        <w:t>错误，不符合题意；</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将巨木一端抬起，由图可知，此时动力臂大于阻力臂，巨木相当于省力杠杆。故</w:t>
      </w:r>
      <w:r>
        <w:rPr>
          <w:rFonts w:ascii="Times New Roman" w:eastAsia="Times New Roman" w:hAnsi="Times New Roman" w:cs="Times New Roman"/>
          <w:i/>
          <w:iCs/>
          <w:kern w:val="0"/>
          <w:szCs w:val="21"/>
        </w:rPr>
        <w:t>B</w:t>
      </w:r>
      <w:r>
        <w:rPr>
          <w:rFonts w:ascii="宋体" w:cs="宋体"/>
          <w:kern w:val="0"/>
          <w:szCs w:val="21"/>
        </w:rPr>
        <w:t>错误，不符合题意；</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根据杠杆平衡条件，在阻力和动力臂不变的情况下，减小横杆上悬绳与支架间的距离即减小阻力臂会使动力变小，即可省力。故</w:t>
      </w:r>
      <w:r>
        <w:rPr>
          <w:rFonts w:ascii="Times New Roman" w:eastAsia="Times New Roman" w:hAnsi="Times New Roman" w:cs="Times New Roman"/>
          <w:i/>
          <w:iCs/>
          <w:kern w:val="0"/>
          <w:szCs w:val="21"/>
        </w:rPr>
        <w:t>C</w:t>
      </w:r>
      <w:r>
        <w:rPr>
          <w:rFonts w:ascii="宋体" w:cs="宋体"/>
          <w:kern w:val="0"/>
          <w:szCs w:val="21"/>
        </w:rPr>
        <w:t>正确，符合题意；</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垫上圆木后，移动巨木时巨木与地面之间的摩擦由滑动摩擦变为滚动摩擦，可减小摩擦，故</w:t>
      </w:r>
      <w:r>
        <w:rPr>
          <w:rFonts w:ascii="Times New Roman" w:eastAsia="Times New Roman" w:hAnsi="Times New Roman" w:cs="Times New Roman"/>
          <w:i/>
          <w:iCs/>
          <w:kern w:val="0"/>
          <w:szCs w:val="21"/>
        </w:rPr>
        <w:t>D</w:t>
      </w:r>
      <w:r>
        <w:rPr>
          <w:rFonts w:ascii="宋体" w:cs="宋体"/>
          <w:kern w:val="0"/>
          <w:szCs w:val="21"/>
        </w:rPr>
        <w:t>错误，不符合题意。</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w:r>
        <w:rPr>
          <w:rFonts w:ascii="宋体" w:cs="宋体"/>
          <w:kern w:val="0"/>
          <w:szCs w:val="21"/>
        </w:rPr>
        <w:lastRenderedPageBreak/>
        <w:t>减小压强的方法：在压力一定时，增大受力面积。</w:t>
      </w:r>
      <w:r>
        <w:rPr>
          <w:rFonts w:ascii="宋体" w:cs="宋体"/>
          <w:kern w:val="0"/>
          <w:szCs w:val="21"/>
        </w:rPr>
        <w:br/>
        <w:t>对于简单机械来说，如果要求它省力，那么动力臂就一定要大于阻力臂。</w:t>
      </w:r>
      <w:r>
        <w:rPr>
          <w:rFonts w:ascii="宋体" w:cs="宋体"/>
          <w:kern w:val="0"/>
          <w:szCs w:val="21"/>
        </w:rPr>
        <w:br/>
        <w:t>根据杠杆平衡条件，在阻力和动力臂不变的情况下，减小横杆上悬绳与支架间的距离即减小阻力臂会使动力变小。</w:t>
      </w:r>
      <w:r>
        <w:rPr>
          <w:rFonts w:ascii="宋体" w:cs="宋体"/>
          <w:kern w:val="0"/>
          <w:szCs w:val="21"/>
        </w:rPr>
        <w:br/>
        <w:t>减小摩擦的方法：在压力一定时，减小接触面的粗糙程度，在接触面的粗糙程度一定时，减小压力，使接触面分离；变滑动为滚动。</w:t>
      </w:r>
      <w:r>
        <w:rPr>
          <w:rFonts w:ascii="宋体" w:cs="宋体"/>
          <w:kern w:val="0"/>
          <w:szCs w:val="21"/>
        </w:rPr>
        <w:br/>
        <w:t>本题考查减小压强、减小摩擦及省力杠杆的判断，</w:t>
      </w:r>
    </w:p>
    <w:p w14:paraId="0817D138" w14:textId="77777777" w:rsidR="002966F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14C21083" w14:textId="77777777" w:rsidR="002966F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磁体周围存在磁场，磁感线是为了形象地描述磁场而引入的假想曲线，它并不存在于实际空间中，故</w:t>
      </w:r>
      <w:r>
        <w:rPr>
          <w:rFonts w:ascii="Times New Roman" w:eastAsia="Times New Roman" w:hAnsi="Times New Roman" w:cs="Times New Roman"/>
          <w:i/>
          <w:iCs/>
          <w:kern w:val="0"/>
          <w:szCs w:val="21"/>
        </w:rPr>
        <w:t>A</w:t>
      </w:r>
      <w:r>
        <w:rPr>
          <w:rFonts w:ascii="宋体" w:cs="宋体"/>
          <w:kern w:val="0"/>
          <w:szCs w:val="21"/>
        </w:rPr>
        <w:t>正确，符合题意；</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磁体的磁场两极最强，中间最弱，磁场的分布是不均匀的，故</w:t>
      </w:r>
      <w:r>
        <w:rPr>
          <w:rFonts w:ascii="Times New Roman" w:eastAsia="Times New Roman" w:hAnsi="Times New Roman" w:cs="Times New Roman"/>
          <w:i/>
          <w:iCs/>
          <w:kern w:val="0"/>
          <w:szCs w:val="21"/>
        </w:rPr>
        <w:t>B</w:t>
      </w:r>
      <w:r>
        <w:rPr>
          <w:rFonts w:ascii="宋体" w:cs="宋体"/>
          <w:kern w:val="0"/>
          <w:szCs w:val="21"/>
        </w:rPr>
        <w:t>错误，不符合题意；</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制作司南的材料必须是具有磁性的材料，金属并不都具有磁性，只有铁、钴、镍等少数金属才具有磁性。故</w:t>
      </w:r>
      <w:r>
        <w:rPr>
          <w:rFonts w:ascii="Times New Roman" w:eastAsia="Times New Roman" w:hAnsi="Times New Roman" w:cs="Times New Roman"/>
          <w:i/>
          <w:iCs/>
          <w:kern w:val="0"/>
          <w:szCs w:val="21"/>
        </w:rPr>
        <w:t>C</w:t>
      </w:r>
      <w:r>
        <w:rPr>
          <w:rFonts w:ascii="宋体" w:cs="宋体"/>
          <w:kern w:val="0"/>
          <w:szCs w:val="21"/>
        </w:rPr>
        <w:t>错误，不符合题意；</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磁场中某点的磁场方向与放入该点的小磁针的</w:t>
      </w:r>
      <w:r>
        <w:rPr>
          <w:rFonts w:ascii="Times New Roman" w:eastAsia="Times New Roman" w:hAnsi="Times New Roman" w:cs="Times New Roman"/>
          <w:i/>
          <w:iCs/>
          <w:kern w:val="0"/>
          <w:szCs w:val="21"/>
        </w:rPr>
        <w:t>N</w:t>
      </w:r>
      <w:r>
        <w:rPr>
          <w:rFonts w:ascii="宋体" w:cs="宋体"/>
          <w:kern w:val="0"/>
          <w:szCs w:val="21"/>
        </w:rPr>
        <w:t>极所指的方向一致。小磁针放入司南周围不同的位置，小磁针的指向一般不同，说明司南周围磁场的方向在不同位置是不同的，故</w:t>
      </w:r>
      <w:r>
        <w:rPr>
          <w:rFonts w:ascii="Times New Roman" w:eastAsia="Times New Roman" w:hAnsi="Times New Roman" w:cs="Times New Roman"/>
          <w:i/>
          <w:iCs/>
          <w:kern w:val="0"/>
          <w:szCs w:val="21"/>
        </w:rPr>
        <w:t>D</w:t>
      </w:r>
      <w:r>
        <w:rPr>
          <w:rFonts w:ascii="宋体" w:cs="宋体"/>
          <w:kern w:val="0"/>
          <w:szCs w:val="21"/>
        </w:rPr>
        <w:t>错误，不符合题意。</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地球是一个大磁体，地球周围存在的磁场叫地磁场．</w:t>
      </w:r>
      <w:r>
        <w:rPr>
          <w:rFonts w:ascii="宋体" w:cs="宋体"/>
          <w:kern w:val="0"/>
          <w:szCs w:val="21"/>
        </w:rPr>
        <w:br/>
      </w:r>
      <m:oMath>
        <m:r>
          <w:rPr>
            <w:rFonts w:hAnsi="Cambria Math"/>
          </w:rPr>
          <m:t>(2)</m:t>
        </m:r>
      </m:oMath>
      <w:r>
        <w:rPr>
          <w:rFonts w:ascii="宋体" w:cs="宋体"/>
          <w:kern w:val="0"/>
          <w:szCs w:val="21"/>
        </w:rPr>
        <w:t>磁偏角：磁场的</w:t>
      </w:r>
      <w:r>
        <w:rPr>
          <w:rFonts w:ascii="Times New Roman" w:eastAsia="Times New Roman" w:hAnsi="Times New Roman" w:cs="Times New Roman"/>
          <w:i/>
          <w:iCs/>
          <w:kern w:val="0"/>
          <w:szCs w:val="21"/>
        </w:rPr>
        <w:t>N</w:t>
      </w:r>
      <w:r>
        <w:rPr>
          <w:rFonts w:ascii="宋体" w:cs="宋体"/>
          <w:kern w:val="0"/>
          <w:szCs w:val="21"/>
        </w:rPr>
        <w:t>极在地理的南极附近，磁场的</w:t>
      </w:r>
      <w:r>
        <w:rPr>
          <w:rFonts w:ascii="Times New Roman" w:eastAsia="Times New Roman" w:hAnsi="Times New Roman" w:cs="Times New Roman"/>
          <w:i/>
          <w:iCs/>
          <w:kern w:val="0"/>
          <w:szCs w:val="21"/>
        </w:rPr>
        <w:t>S</w:t>
      </w:r>
      <w:r>
        <w:rPr>
          <w:rFonts w:ascii="宋体" w:cs="宋体"/>
          <w:kern w:val="0"/>
          <w:szCs w:val="21"/>
        </w:rPr>
        <w:t>极在地理的北极附近。</w:t>
      </w:r>
      <w:r>
        <w:rPr>
          <w:rFonts w:ascii="宋体" w:cs="宋体"/>
          <w:kern w:val="0"/>
          <w:szCs w:val="21"/>
        </w:rPr>
        <w:br/>
      </w:r>
      <w:r>
        <w:rPr>
          <w:rFonts w:ascii="宋体" w:cs="宋体"/>
          <w:kern w:val="0"/>
          <w:szCs w:val="21"/>
        </w:rPr>
        <w:t>本题考查了地磁场和指南针指示南北的原因，属于基础性题目。</w:t>
      </w:r>
    </w:p>
    <w:p w14:paraId="740029C9" w14:textId="77777777" w:rsidR="002966F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454FE6B3" w14:textId="77777777" w:rsidR="002966F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潜水艇通过改变自身重力来实现浮沉，不是改变自身的体积来实现浮沉的，故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浮出水面时，处于二力平衡状态，由阿基米德原理知</w:t>
      </w:r>
      <m:oMath>
        <m:sSub>
          <m:sSubPr>
            <m:ctrlPr>
              <w:rPr>
                <w:rFonts w:hAnsi="Cambria Math"/>
              </w:rPr>
            </m:ctrlPr>
          </m:sSubPr>
          <m:e>
            <m:r>
              <w:rPr>
                <w:rFonts w:hAnsi="Cambria Math"/>
              </w:rPr>
              <m:t>F</m:t>
            </m:r>
          </m:e>
          <m:sub>
            <m:r>
              <w:rPr>
                <w:rFonts w:hAnsi="Cambria Math"/>
              </w:rPr>
              <m:t>浮</m:t>
            </m:r>
          </m:sub>
        </m:sSub>
        <m:r>
          <w:rPr>
            <w:rFonts w:hAnsi="Cambria Math"/>
          </w:rPr>
          <m:t>=</m:t>
        </m:r>
        <m:sSub>
          <m:sSubPr>
            <m:ctrlPr>
              <w:rPr>
                <w:rFonts w:hAnsi="Cambria Math"/>
              </w:rPr>
            </m:ctrlPr>
          </m:sSubPr>
          <m:e>
            <m:r>
              <w:rPr>
                <w:rFonts w:hAnsi="Cambria Math"/>
              </w:rPr>
              <m:t>G</m:t>
            </m:r>
          </m:e>
          <m:sub>
            <m:r>
              <w:rPr>
                <w:rFonts w:hAnsi="Cambria Math"/>
              </w:rPr>
              <m:t>排</m:t>
            </m:r>
          </m:sub>
        </m:sSub>
        <m:r>
          <w:rPr>
            <w:rFonts w:hAnsi="Cambria Math"/>
          </w:rPr>
          <m:t>=</m:t>
        </m:r>
        <m:sSub>
          <m:sSubPr>
            <m:ctrlPr>
              <w:rPr>
                <w:rFonts w:hAnsi="Cambria Math"/>
              </w:rPr>
            </m:ctrlPr>
          </m:sSubPr>
          <m:e>
            <m:r>
              <w:rPr>
                <w:rFonts w:hAnsi="Cambria Math"/>
              </w:rPr>
              <m:t>G</m:t>
            </m:r>
          </m:e>
          <m:sub>
            <m:r>
              <w:rPr>
                <w:rFonts w:hAnsi="Cambria Math"/>
              </w:rPr>
              <m:t>潜</m:t>
            </m:r>
          </m:sub>
        </m:sSub>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上浮时，潜艇的排水体积不变，故所受浮力大小不变，故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下潜时，深度不断增加，根据压强公式</w:t>
      </w:r>
      <m:oMath>
        <m:r>
          <w:rPr>
            <w:rFonts w:hAnsi="Cambria Math"/>
          </w:rPr>
          <m:t>p=ρgh</m:t>
        </m:r>
      </m:oMath>
      <w:r>
        <w:rPr>
          <w:rFonts w:ascii="宋体" w:cs="宋体"/>
          <w:kern w:val="0"/>
          <w:szCs w:val="21"/>
        </w:rPr>
        <w:t>可知，海水对底部的压强不断增大，故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潜水艇是靠改变自身重来实现上浮和下沉的。</w:t>
      </w:r>
      <w:r>
        <w:rPr>
          <w:rFonts w:ascii="宋体" w:cs="宋体"/>
          <w:kern w:val="0"/>
          <w:szCs w:val="21"/>
        </w:rPr>
        <w:br/>
      </w:r>
      <m:oMath>
        <m:r>
          <w:rPr>
            <w:rFonts w:hAnsi="Cambria Math"/>
          </w:rPr>
          <m:t>(2)</m:t>
        </m:r>
      </m:oMath>
      <w:r>
        <w:rPr>
          <w:rFonts w:ascii="宋体" w:cs="宋体"/>
          <w:kern w:val="0"/>
          <w:szCs w:val="21"/>
        </w:rPr>
        <w:t>漂浮在水面的物体受到的浮力等于重力。</w:t>
      </w:r>
      <w:r>
        <w:rPr>
          <w:rFonts w:ascii="宋体" w:cs="宋体"/>
          <w:kern w:val="0"/>
          <w:szCs w:val="21"/>
        </w:rPr>
        <w:br/>
      </w:r>
      <m:oMath>
        <m:r>
          <w:rPr>
            <w:rFonts w:hAnsi="Cambria Math"/>
          </w:rPr>
          <m:t>(3)</m:t>
        </m:r>
      </m:oMath>
      <w:r>
        <w:rPr>
          <w:rFonts w:ascii="宋体" w:cs="宋体"/>
          <w:kern w:val="0"/>
          <w:szCs w:val="21"/>
        </w:rPr>
        <w:t>浸没在水中的物体受到的浮力等于它排开的液体受到的重力。</w:t>
      </w:r>
      <w:r>
        <w:rPr>
          <w:rFonts w:ascii="宋体" w:cs="宋体"/>
          <w:kern w:val="0"/>
          <w:szCs w:val="21"/>
        </w:rPr>
        <w:br/>
      </w:r>
      <m:oMath>
        <m:r>
          <w:rPr>
            <w:rFonts w:hAnsi="Cambria Math"/>
          </w:rPr>
          <w:lastRenderedPageBreak/>
          <m:t>(4)</m:t>
        </m:r>
      </m:oMath>
      <w:r>
        <w:rPr>
          <w:rFonts w:ascii="宋体" w:cs="宋体"/>
          <w:kern w:val="0"/>
          <w:szCs w:val="21"/>
        </w:rPr>
        <w:t>液体的压强与液体的密度和深度有关。</w:t>
      </w:r>
      <w:r>
        <w:rPr>
          <w:rFonts w:ascii="宋体" w:cs="宋体"/>
          <w:kern w:val="0"/>
          <w:szCs w:val="21"/>
        </w:rPr>
        <w:br/>
      </w:r>
      <w:r>
        <w:rPr>
          <w:rFonts w:ascii="宋体" w:cs="宋体"/>
          <w:kern w:val="0"/>
          <w:szCs w:val="21"/>
        </w:rPr>
        <w:t>本题考查的是潜水艇的基本原理；知道液体的压强规律和物体的浮沉条件。</w:t>
      </w:r>
    </w:p>
    <w:p w14:paraId="25524369" w14:textId="77777777" w:rsidR="002966F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5FF0D993" w14:textId="77777777" w:rsidR="002966F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、由图乙可知，温控电阻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的阻值随温度的升高而减小，故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、由图乙可知，当环境温度升高时，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的阻值变小，则电路中的总电阻减小，电源电压不变，根据</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可知电路消耗的总功率变大，故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、由图甲可知，</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与</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串联，电流表测串联电路中的电流，</w:t>
      </w:r>
      <w:r>
        <w:rPr>
          <w:rFonts w:ascii="宋体" w:cs="宋体"/>
          <w:kern w:val="0"/>
          <w:szCs w:val="21"/>
        </w:rPr>
        <w:br/>
      </w:r>
      <w:r>
        <w:rPr>
          <w:rFonts w:ascii="宋体" w:cs="宋体"/>
          <w:kern w:val="0"/>
          <w:szCs w:val="21"/>
        </w:rPr>
        <w:t>由欧姆定律可知，当电流表示数为</w:t>
      </w:r>
      <m:oMath>
        <m:r>
          <w:rPr>
            <w:rFonts w:hAnsi="Cambria Math"/>
          </w:rPr>
          <m:t>0.4A</m:t>
        </m:r>
      </m:oMath>
      <w:r>
        <w:rPr>
          <w:rFonts w:ascii="宋体" w:cs="宋体"/>
          <w:kern w:val="0"/>
          <w:szCs w:val="21"/>
        </w:rPr>
        <w:t>时电路中的总电阻：</w:t>
      </w:r>
      <m:oMath>
        <m:r>
          <w:rPr>
            <w:rFonts w:hAnsi="Cambria Math"/>
          </w:rPr>
          <m:t>R=</m:t>
        </m:r>
        <m:f>
          <m:fPr>
            <m:ctrlPr>
              <w:rPr>
                <w:rFonts w:hAnsi="Cambria Math"/>
              </w:rPr>
            </m:ctrlPr>
          </m:fPr>
          <m:num>
            <m:r>
              <w:rPr>
                <w:rFonts w:hAnsi="Cambria Math"/>
                <w:sz w:val="24"/>
                <w:szCs w:val="24"/>
              </w:rPr>
              <m:t>U</m:t>
            </m:r>
          </m:num>
          <m:den>
            <m:r>
              <w:rPr>
                <w:rFonts w:hAnsi="Cambria Math"/>
                <w:sz w:val="24"/>
                <w:szCs w:val="24"/>
              </w:rPr>
              <m:t>I</m:t>
            </m:r>
          </m:den>
        </m:f>
        <m:r>
          <w:rPr>
            <w:rFonts w:hAnsi="Cambria Math"/>
          </w:rPr>
          <m:t>=</m:t>
        </m:r>
        <m:f>
          <m:fPr>
            <m:ctrlPr>
              <w:rPr>
                <w:rFonts w:hAnsi="Cambria Math"/>
              </w:rPr>
            </m:ctrlPr>
          </m:fPr>
          <m:num>
            <m:r>
              <w:rPr>
                <w:rFonts w:hAnsi="Cambria Math"/>
                <w:sz w:val="24"/>
                <w:szCs w:val="24"/>
              </w:rPr>
              <m:t>12V</m:t>
            </m:r>
          </m:num>
          <m:den>
            <m:r>
              <w:rPr>
                <w:rFonts w:hAnsi="Cambria Math"/>
                <w:sz w:val="24"/>
                <w:szCs w:val="24"/>
              </w:rPr>
              <m:t>0.4A</m:t>
            </m:r>
          </m:den>
        </m:f>
        <m:r>
          <w:rPr>
            <w:rFonts w:hAnsi="Cambria Math"/>
          </w:rPr>
          <m:t>=30Ω</m:t>
        </m:r>
      </m:oMath>
      <w:r>
        <w:rPr>
          <w:rFonts w:ascii="宋体" w:cs="宋体"/>
          <w:kern w:val="0"/>
          <w:szCs w:val="21"/>
        </w:rPr>
        <w:t>，</w:t>
      </w:r>
      <w:r>
        <w:rPr>
          <w:rFonts w:ascii="宋体" w:cs="宋体"/>
          <w:kern w:val="0"/>
          <w:szCs w:val="21"/>
        </w:rPr>
        <w:br/>
      </w:r>
      <w:r>
        <w:rPr>
          <w:rFonts w:ascii="宋体" w:cs="宋体"/>
          <w:kern w:val="0"/>
          <w:szCs w:val="21"/>
        </w:rPr>
        <w:t>根据串联电路的电阻特点可知，此时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w:t>
      </w:r>
      <m:oMath>
        <m:sSub>
          <m:sSubPr>
            <m:ctrlPr>
              <w:rPr>
                <w:rFonts w:hAnsi="Cambria Math"/>
              </w:rPr>
            </m:ctrlPr>
          </m:sSubPr>
          <m:e>
            <m:r>
              <w:rPr>
                <w:rFonts w:hAnsi="Cambria Math"/>
              </w:rPr>
              <m:t>R</m:t>
            </m:r>
          </m:e>
          <m:sub>
            <m:r>
              <w:rPr>
                <w:rFonts w:hAnsi="Cambria Math"/>
              </w:rPr>
              <m:t>1</m:t>
            </m:r>
          </m:sub>
        </m:sSub>
        <m:r>
          <w:rPr>
            <w:rFonts w:hAnsi="Cambria Math"/>
          </w:rPr>
          <m:t>=R-</m:t>
        </m:r>
        <m:sSub>
          <m:sSubPr>
            <m:ctrlPr>
              <w:rPr>
                <w:rFonts w:hAnsi="Cambria Math"/>
              </w:rPr>
            </m:ctrlPr>
          </m:sSubPr>
          <m:e>
            <m:r>
              <w:rPr>
                <w:rFonts w:hAnsi="Cambria Math"/>
              </w:rPr>
              <m:t>R</m:t>
            </m:r>
          </m:e>
          <m:sub>
            <m:r>
              <w:rPr>
                <w:rFonts w:hAnsi="Cambria Math"/>
              </w:rPr>
              <m:t>2</m:t>
            </m:r>
          </m:sub>
        </m:sSub>
        <m:r>
          <w:rPr>
            <w:rFonts w:hAnsi="Cambria Math"/>
          </w:rPr>
          <m:t>=30Ω-10Ω=20Ω</m:t>
        </m:r>
      </m:oMath>
      <w:r>
        <w:rPr>
          <w:rFonts w:ascii="宋体" w:cs="宋体"/>
          <w:kern w:val="0"/>
          <w:szCs w:val="21"/>
        </w:rPr>
        <w:t>，</w:t>
      </w:r>
      <w:r>
        <w:rPr>
          <w:rFonts w:ascii="宋体" w:cs="宋体"/>
          <w:kern w:val="0"/>
          <w:szCs w:val="21"/>
        </w:rPr>
        <w:br/>
      </w:r>
      <w:r>
        <w:rPr>
          <w:rFonts w:ascii="宋体" w:cs="宋体"/>
          <w:kern w:val="0"/>
          <w:szCs w:val="21"/>
        </w:rPr>
        <w:t>由图乙可知，此时环境温度为</w:t>
      </w:r>
      <m:oMath>
        <m:sSup>
          <m:sSupPr>
            <m:ctrlPr>
              <w:rPr>
                <w:rFonts w:hAnsi="Cambria Math"/>
              </w:rPr>
            </m:ctrlPr>
          </m:sSupPr>
          <m:e>
            <m:r>
              <w:rPr>
                <w:rFonts w:hAnsi="Cambria Math"/>
              </w:rPr>
              <m:t>40</m:t>
            </m:r>
          </m:e>
          <m:sup>
            <m:r>
              <w:rPr>
                <w:rFonts w:hAnsi="Cambria Math"/>
              </w:rPr>
              <m:t>∘</m:t>
            </m:r>
          </m:sup>
        </m:sSup>
        <m:r>
          <m:rPr>
            <m:sty m:val="p"/>
          </m:rPr>
          <w:rPr>
            <w:rFonts w:hAnsi="Cambria Math"/>
          </w:rPr>
          <m:t>C</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、由图乙可知，当环境温度为</w:t>
      </w:r>
      <m:oMath>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的阻值为</w:t>
      </w:r>
      <m:oMath>
        <m:r>
          <w:rPr>
            <w:rFonts w:hAnsi="Cambria Math"/>
          </w:rPr>
          <m:t>50Ω</m:t>
        </m:r>
      </m:oMath>
      <w:r>
        <w:rPr>
          <w:rFonts w:ascii="宋体" w:cs="宋体"/>
          <w:kern w:val="0"/>
          <w:szCs w:val="21"/>
        </w:rPr>
        <w:t>，</w:t>
      </w:r>
      <w:r>
        <w:rPr>
          <w:rFonts w:ascii="宋体" w:cs="宋体"/>
          <w:kern w:val="0"/>
          <w:szCs w:val="21"/>
        </w:rPr>
        <w:br/>
      </w:r>
      <w:r>
        <w:rPr>
          <w:rFonts w:ascii="宋体" w:cs="宋体"/>
          <w:kern w:val="0"/>
          <w:szCs w:val="21"/>
        </w:rPr>
        <w:t>根据串联电路的电阻特点和欧姆定律可知，电路中的电流：</w:t>
      </w:r>
      <m:oMath>
        <m:r>
          <w:rPr>
            <w:rFonts w:hAnsi="Cambria Math"/>
          </w:rPr>
          <m:t>I'=</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R</m:t>
                </m:r>
              </m:e>
              <m:sub>
                <m:r>
                  <w:rPr>
                    <w:rFonts w:hAnsi="Cambria Math"/>
                    <w:sz w:val="24"/>
                    <w:szCs w:val="24"/>
                  </w:rPr>
                  <m:t>1</m:t>
                </m:r>
              </m:sub>
            </m:sSub>
            <m:r>
              <w:rPr>
                <w:rFonts w:hAnsi="Cambria Math"/>
                <w:sz w:val="24"/>
                <w:szCs w:val="24"/>
              </w:rPr>
              <m:t>'+</m:t>
            </m:r>
            <m:sSub>
              <m:sSubPr>
                <m:ctrlPr>
                  <w:rPr>
                    <w:rFonts w:hAnsi="Cambria Math"/>
                  </w:rPr>
                </m:ctrlPr>
              </m:sSubPr>
              <m:e>
                <m:r>
                  <w:rPr>
                    <w:rFonts w:hAnsi="Cambria Math"/>
                    <w:sz w:val="24"/>
                    <w:szCs w:val="24"/>
                  </w:rPr>
                  <m:t>R</m:t>
                </m:r>
              </m:e>
              <m:sub>
                <m:r>
                  <w:rPr>
                    <w:rFonts w:hAnsi="Cambria Math"/>
                    <w:sz w:val="24"/>
                    <w:szCs w:val="24"/>
                  </w:rPr>
                  <m:t>2</m:t>
                </m:r>
              </m:sub>
            </m:sSub>
          </m:den>
        </m:f>
        <m:r>
          <w:rPr>
            <w:rFonts w:hAnsi="Cambria Math"/>
          </w:rPr>
          <m:t>=</m:t>
        </m:r>
        <m:f>
          <m:fPr>
            <m:ctrlPr>
              <w:rPr>
                <w:rFonts w:hAnsi="Cambria Math"/>
              </w:rPr>
            </m:ctrlPr>
          </m:fPr>
          <m:num>
            <m:r>
              <w:rPr>
                <w:rFonts w:hAnsi="Cambria Math"/>
                <w:sz w:val="24"/>
                <w:szCs w:val="24"/>
              </w:rPr>
              <m:t>12V</m:t>
            </m:r>
          </m:num>
          <m:den>
            <m:r>
              <w:rPr>
                <w:rFonts w:hAnsi="Cambria Math"/>
                <w:sz w:val="24"/>
                <w:szCs w:val="24"/>
              </w:rPr>
              <m:t>50Ω+10Ω</m:t>
            </m:r>
          </m:den>
        </m:f>
        <m:r>
          <w:rPr>
            <w:rFonts w:hAnsi="Cambria Math"/>
          </w:rPr>
          <m:t>=0.2A</m:t>
        </m:r>
      </m:oMath>
      <w:r>
        <w:rPr>
          <w:rFonts w:ascii="宋体" w:cs="宋体"/>
          <w:kern w:val="0"/>
          <w:szCs w:val="21"/>
        </w:rPr>
        <w:t>，</w:t>
      </w:r>
      <w:r>
        <w:rPr>
          <w:rFonts w:ascii="宋体" w:cs="宋体"/>
          <w:kern w:val="0"/>
          <w:szCs w:val="21"/>
        </w:rPr>
        <w:br/>
      </w:r>
      <w:r>
        <w:rPr>
          <w:rFonts w:ascii="宋体" w:cs="宋体"/>
          <w:kern w:val="0"/>
          <w:szCs w:val="21"/>
        </w:rPr>
        <w:t>电路消耗的电功率：</w:t>
      </w:r>
      <m:oMath>
        <m:r>
          <w:rPr>
            <w:rFonts w:hAnsi="Cambria Math"/>
          </w:rPr>
          <m:t>P=UI'=12V×0.2A=2.4W</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由图乙可知温控电阻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的阻值随温度的变化情况；</w:t>
      </w:r>
      <w:r>
        <w:rPr>
          <w:rFonts w:ascii="宋体" w:cs="宋体"/>
          <w:kern w:val="0"/>
          <w:szCs w:val="21"/>
        </w:rPr>
        <w:br/>
      </w:r>
      <m:oMath>
        <m:r>
          <w:rPr>
            <w:rFonts w:hAnsi="Cambria Math"/>
          </w:rPr>
          <m:t>(2)</m:t>
        </m:r>
      </m:oMath>
      <w:r>
        <w:rPr>
          <w:rFonts w:ascii="宋体" w:cs="宋体"/>
          <w:kern w:val="0"/>
          <w:szCs w:val="21"/>
        </w:rPr>
        <w:t>由图乙可知，当环境温度升高时，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的阻值变小，电源电压不变，根据</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可知电路消耗的总功率的变化情况；</w:t>
      </w:r>
      <w:r>
        <w:rPr>
          <w:rFonts w:ascii="宋体" w:cs="宋体"/>
          <w:kern w:val="0"/>
          <w:szCs w:val="21"/>
        </w:rPr>
        <w:br/>
      </w:r>
      <m:oMath>
        <m:r>
          <w:rPr>
            <w:rFonts w:hAnsi="Cambria Math"/>
          </w:rPr>
          <m:t>(3)</m:t>
        </m:r>
      </m:oMath>
      <w:r>
        <w:rPr>
          <w:rFonts w:ascii="宋体" w:cs="宋体"/>
          <w:kern w:val="0"/>
          <w:szCs w:val="21"/>
        </w:rPr>
        <w:t>由图甲可知，</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与</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串联，电流表测串联电路中的电流，根据欧姆定律求出当电流表示数为</w:t>
      </w:r>
      <m:oMath>
        <m:r>
          <w:rPr>
            <w:rFonts w:hAnsi="Cambria Math"/>
          </w:rPr>
          <m:t>0.4A</m:t>
        </m:r>
      </m:oMath>
      <w:r>
        <w:rPr>
          <w:rFonts w:ascii="宋体" w:cs="宋体"/>
          <w:kern w:val="0"/>
          <w:szCs w:val="21"/>
        </w:rPr>
        <w:t>时电路中的总电阻，根据串联电路的电阻特点求出</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的阻值，由图乙可知环境温度；</w:t>
      </w:r>
      <w:r>
        <w:rPr>
          <w:rFonts w:ascii="宋体" w:cs="宋体"/>
          <w:kern w:val="0"/>
          <w:szCs w:val="21"/>
        </w:rPr>
        <w:br/>
      </w:r>
      <m:oMath>
        <m:r>
          <w:rPr>
            <w:rFonts w:hAnsi="Cambria Math"/>
          </w:rPr>
          <m:t>(4)</m:t>
        </m:r>
      </m:oMath>
      <w:r>
        <w:rPr>
          <w:rFonts w:ascii="宋体" w:cs="宋体"/>
          <w:kern w:val="0"/>
          <w:szCs w:val="21"/>
        </w:rPr>
        <w:t>由图乙可知，当环境温度为</w:t>
      </w:r>
      <m:oMath>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的阻值，根据串联电路的电阻特点求出此时电路中的总电阻，根据</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可电路消耗的总功率。</w:t>
      </w:r>
      <w:r>
        <w:rPr>
          <w:rFonts w:ascii="宋体" w:cs="宋体"/>
          <w:kern w:val="0"/>
          <w:szCs w:val="21"/>
        </w:rPr>
        <w:br/>
      </w:r>
      <w:r>
        <w:rPr>
          <w:rFonts w:ascii="宋体" w:cs="宋体"/>
          <w:kern w:val="0"/>
          <w:szCs w:val="21"/>
        </w:rPr>
        <w:t>本题考查串联电路的特点、欧姆定律以及电功率公式的灵活运用，能从图中获取相关信息是解题的关键。</w:t>
      </w:r>
    </w:p>
    <w:p w14:paraId="35D7D2B7" w14:textId="77777777" w:rsidR="002966F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宋体" w:cs="宋体"/>
          <w:kern w:val="0"/>
          <w:szCs w:val="21"/>
        </w:rPr>
        <w:t>在往复转动过程中，不需要消耗其他形式的能量，所以“魔轮”会一直不停地转动。</w:t>
      </w:r>
      <w:r>
        <w:rPr>
          <w:rFonts w:ascii="Times New Roman" w:eastAsia="Times New Roman" w:hAnsi="Times New Roman" w:cs="Times New Roman"/>
          <w:kern w:val="0"/>
          <w:szCs w:val="21"/>
        </w:rPr>
        <w:t xml:space="preserve">  </w:t>
      </w:r>
      <w:r>
        <w:rPr>
          <w:rFonts w:ascii="宋体" w:cs="宋体"/>
          <w:kern w:val="0"/>
          <w:szCs w:val="21"/>
        </w:rPr>
        <w:t>这个错误在于没有考虑到能量在转化过程中的损失。在“魔轮”的转动过程中，虽然钢珠的重力势能和动能之间可以相互转化，但由于空气阻力、摩擦阻力等因素的存在，一部分机械能会转化为内能。因此，“魔轮”并不能一直不停地转动下去，而是会逐渐停止</w:t>
      </w:r>
      <w:r>
        <w:rPr>
          <w:rFonts w:ascii="Times New Roman" w:eastAsia="Times New Roman" w:hAnsi="Times New Roman" w:cs="Times New Roman"/>
          <w:kern w:val="0"/>
          <w:szCs w:val="21"/>
        </w:rPr>
        <w:t xml:space="preserve">  </w:t>
      </w:r>
      <w:r>
        <w:rPr>
          <w:rFonts w:ascii="宋体" w:cs="宋体"/>
          <w:kern w:val="0"/>
          <w:szCs w:val="21"/>
        </w:rPr>
        <w:t>永动机是不可能制成的，它违反了能量守恒定律</w:t>
      </w:r>
      <w:r>
        <w:rPr>
          <w:rFonts w:ascii="Times New Roman" w:eastAsia="Times New Roman" w:hAnsi="Times New Roman" w:cs="Times New Roman"/>
          <w:kern w:val="0"/>
          <w:sz w:val="24"/>
          <w:szCs w:val="24"/>
        </w:rPr>
        <w:t> </w:t>
      </w:r>
    </w:p>
    <w:p w14:paraId="33BB890D" w14:textId="77777777" w:rsidR="002966F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解：错误之处：在往复转动过程中，不需要消耗其他形式的能量，所以“魔轮”会一直不停地转动。</w:t>
      </w:r>
      <w:r>
        <w:rPr>
          <w:rFonts w:ascii="宋体" w:cs="宋体"/>
          <w:kern w:val="0"/>
          <w:szCs w:val="21"/>
        </w:rPr>
        <w:br/>
      </w:r>
      <w:r>
        <w:rPr>
          <w:rFonts w:ascii="宋体" w:cs="宋体"/>
          <w:kern w:val="0"/>
          <w:szCs w:val="21"/>
        </w:rPr>
        <w:lastRenderedPageBreak/>
        <w:t>错因分析：这个错误在于没有考虑到能量在转化过程中的损失。在“魔轮”的转动过程中，虽然钢珠的重力势能和动能之间可以相互转化，但由于空气阻力、摩擦阻力等因素的存在，一部分机械能会转化为内能。因此，“魔轮”并不能一直不停地转动下去，而是会逐渐停止。</w:t>
      </w:r>
      <w:r>
        <w:rPr>
          <w:rFonts w:ascii="宋体" w:cs="宋体"/>
          <w:kern w:val="0"/>
          <w:szCs w:val="21"/>
        </w:rPr>
        <w:br/>
        <w:t>正确答案：永动机是不可能制成的，它违反了能量守恒定律。</w:t>
      </w:r>
      <w:r>
        <w:rPr>
          <w:rFonts w:ascii="宋体" w:cs="宋体"/>
          <w:kern w:val="0"/>
          <w:szCs w:val="21"/>
        </w:rPr>
        <w:br/>
        <w:t>能量既不会凭空产生，也不会凭空消失，它只会从一种形式转化为其他形式，或者从一个物体转移到其他物体，而在转化和转移的过程中，能量的总量保持不变。</w:t>
      </w:r>
      <w:r>
        <w:rPr>
          <w:rFonts w:ascii="宋体" w:cs="宋体"/>
          <w:kern w:val="0"/>
          <w:szCs w:val="21"/>
        </w:rPr>
        <w:br/>
        <w:t>永动机是一种不需要外界输入能量或者只需要一个初始能量就可以永远做功的机器。在历史上，永动机一直被人们讨论和研究。这种机械是不可能制造出来的，原因是违反能量守恒定律。</w:t>
      </w:r>
      <w:r>
        <w:rPr>
          <w:rFonts w:ascii="宋体" w:cs="宋体"/>
          <w:kern w:val="0"/>
          <w:szCs w:val="21"/>
        </w:rPr>
        <w:br/>
        <w:t>本题考查永动机是一种不需要外界输入能量或者只需要一个初始能量就可以永远做功的机器。在历史上，永动机一直被人们讨论和研究。这种机械是不可能制造出来的，原因是违反能量守恒定律。</w:t>
      </w:r>
    </w:p>
    <w:p w14:paraId="3C859802" w14:textId="77777777" w:rsidR="002966F0"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宋体" w:cs="宋体"/>
          <w:kern w:val="0"/>
          <w:szCs w:val="21"/>
        </w:rPr>
        <w:t>解：</w:t>
      </w:r>
      <m:oMath>
        <m:r>
          <w:rPr>
            <w:rFonts w:hAnsi="Cambria Math"/>
          </w:rPr>
          <m:t>A'</m:t>
        </m:r>
      </m:oMath>
      <w:r>
        <w:rPr>
          <w:rFonts w:ascii="宋体" w:cs="宋体"/>
          <w:kern w:val="0"/>
          <w:szCs w:val="21"/>
        </w:rPr>
        <w:t>是桥顶最高点在水中的像，此时的水面相当于平面镜。连接</w:t>
      </w:r>
      <m:oMath>
        <m:r>
          <w:rPr>
            <w:rFonts w:hAnsi="Cambria Math"/>
          </w:rPr>
          <m:t>A'</m:t>
        </m:r>
      </m:oMath>
      <w:r>
        <w:rPr>
          <w:rFonts w:ascii="宋体" w:cs="宋体"/>
          <w:kern w:val="0"/>
          <w:szCs w:val="21"/>
        </w:rPr>
        <w:t>与眼睛的直线，直线与水面的交点为入射点，入射点到眼睛的光线为反射光线，过</w:t>
      </w:r>
      <m:oMath>
        <m:r>
          <w:rPr>
            <w:rFonts w:hAnsi="Cambria Math"/>
          </w:rPr>
          <m:t>A'</m:t>
        </m:r>
      </m:oMath>
      <w:r>
        <w:rPr>
          <w:rFonts w:ascii="宋体" w:cs="宋体"/>
          <w:kern w:val="0"/>
          <w:szCs w:val="21"/>
        </w:rPr>
        <w:t>作水面的垂线，利用平面镜的成像特点作出</w:t>
      </w:r>
      <w:r>
        <w:rPr>
          <w:rFonts w:ascii="Times New Roman" w:eastAsia="Times New Roman" w:hAnsi="Times New Roman" w:cs="Times New Roman"/>
          <w:i/>
          <w:iCs/>
          <w:kern w:val="0"/>
          <w:szCs w:val="21"/>
        </w:rPr>
        <w:t>A</w:t>
      </w:r>
      <w:r>
        <w:rPr>
          <w:rFonts w:ascii="宋体" w:cs="宋体"/>
          <w:kern w:val="0"/>
          <w:szCs w:val="21"/>
        </w:rPr>
        <w:t>点，即桥顶最高点所在的位置，连接入射点与</w:t>
      </w:r>
      <w:r>
        <w:rPr>
          <w:rFonts w:ascii="Times New Roman" w:eastAsia="Times New Roman" w:hAnsi="Times New Roman" w:cs="Times New Roman"/>
          <w:i/>
          <w:iCs/>
          <w:kern w:val="0"/>
          <w:szCs w:val="21"/>
        </w:rPr>
        <w:t>A</w:t>
      </w:r>
      <w:r>
        <w:rPr>
          <w:rFonts w:ascii="宋体" w:cs="宋体"/>
          <w:kern w:val="0"/>
          <w:szCs w:val="21"/>
        </w:rPr>
        <w:t>点，这条线即为入射光线，如图所示：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9702065" wp14:editId="1D978B60">
            <wp:extent cx="1952625" cy="115252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952625" cy="1152525"/>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6C2547DC" w14:textId="77777777" w:rsidR="002966F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由题可知，</w:t>
      </w:r>
      <w:r>
        <w:rPr>
          <w:rFonts w:ascii="Times New Roman" w:eastAsia="Times New Roman" w:hAnsi="Times New Roman" w:cs="Times New Roman"/>
          <w:i/>
          <w:iCs/>
          <w:kern w:val="0"/>
          <w:szCs w:val="21"/>
        </w:rPr>
        <w:t>A</w:t>
      </w:r>
      <w:r>
        <w:rPr>
          <w:rFonts w:ascii="宋体" w:cs="宋体"/>
          <w:kern w:val="0"/>
          <w:szCs w:val="21"/>
        </w:rPr>
        <w:t>的位置是桥顶最高点通过水面所成的像；根据平面镜成像特点作出桥顶最高点的位置，根据光的反射作出入射光线和反射光线。</w:t>
      </w:r>
      <w:r>
        <w:rPr>
          <w:rFonts w:ascii="宋体" w:cs="宋体"/>
          <w:kern w:val="0"/>
          <w:szCs w:val="21"/>
        </w:rPr>
        <w:br/>
        <w:t>本题考查了平面镜成像的作图、光的反射的光路的画法，难度不大。</w:t>
      </w:r>
    </w:p>
    <w:p w14:paraId="6D42B988" w14:textId="77777777" w:rsidR="002966F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宋体" w:cs="宋体"/>
          <w:kern w:val="0"/>
          <w:szCs w:val="21"/>
        </w:rPr>
        <w:t>照相机</w:t>
      </w:r>
      <w:r>
        <w:rPr>
          <w:rFonts w:ascii="Times New Roman" w:eastAsia="Times New Roman" w:hAnsi="Times New Roman" w:cs="Times New Roman"/>
          <w:kern w:val="0"/>
          <w:szCs w:val="21"/>
        </w:rPr>
        <w:t xml:space="preserve">  </w:t>
      </w:r>
      <w:r>
        <w:rPr>
          <w:rFonts w:ascii="宋体" w:cs="宋体"/>
          <w:kern w:val="0"/>
          <w:szCs w:val="21"/>
        </w:rPr>
        <w:t>左</w:t>
      </w:r>
      <w:r>
        <w:rPr>
          <w:rFonts w:ascii="Times New Roman" w:eastAsia="Times New Roman" w:hAnsi="Times New Roman" w:cs="Times New Roman"/>
          <w:kern w:val="0"/>
          <w:szCs w:val="21"/>
        </w:rPr>
        <w:t xml:space="preserve">  </w:t>
      </w:r>
      <w:r>
        <w:rPr>
          <w:rFonts w:ascii="宋体" w:cs="宋体"/>
          <w:kern w:val="0"/>
          <w:szCs w:val="21"/>
        </w:rPr>
        <w:t>晶状体过厚、导致折光能力过强，使得远处物体的光经过晶状体折射后成像在视网膜的前方</w:t>
      </w:r>
      <w:r>
        <w:rPr>
          <w:rFonts w:ascii="Times New Roman" w:eastAsia="Times New Roman" w:hAnsi="Times New Roman" w:cs="Times New Roman"/>
          <w:kern w:val="0"/>
          <w:szCs w:val="21"/>
        </w:rPr>
        <w:t xml:space="preserve">  </w:t>
      </w:r>
      <w:r>
        <w:rPr>
          <w:rFonts w:ascii="宋体" w:cs="宋体"/>
          <w:kern w:val="0"/>
          <w:szCs w:val="21"/>
        </w:rPr>
        <w:t>避免长时间近距离用眼</w:t>
      </w:r>
      <w:r>
        <w:rPr>
          <w:rFonts w:ascii="Times New Roman" w:eastAsia="Times New Roman" w:hAnsi="Times New Roman" w:cs="Times New Roman"/>
          <w:kern w:val="0"/>
          <w:sz w:val="24"/>
          <w:szCs w:val="24"/>
        </w:rPr>
        <w:t> </w:t>
      </w:r>
    </w:p>
    <w:p w14:paraId="33D484ED" w14:textId="77777777" w:rsidR="002966F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当用注射器向“水透镜”的薄膜中缓慢注水，使薄膜略微凸起时，此时“水透镜”相当于一个凸透镜。调整光屏的位置后，在光屏上恰好得到烛焰清晰的像，此时由于物距大于像距，由凸透镜成像规律可知，此时所成的像为倒立、缩小的实像，这个成像原理与照相机相同，因为照相机也是利用凸透镜成倒立、缩小的实像的原理来工作的。</w:t>
      </w:r>
      <w:r>
        <w:rPr>
          <w:rFonts w:ascii="宋体" w:cs="宋体"/>
          <w:kern w:val="0"/>
          <w:szCs w:val="21"/>
        </w:rPr>
        <w:br/>
      </w:r>
      <m:oMath>
        <m:r>
          <w:rPr>
            <w:rFonts w:hAnsi="Cambria Math"/>
          </w:rPr>
          <m:t>(2)</m:t>
        </m:r>
      </m:oMath>
      <w:r>
        <w:rPr>
          <w:rFonts w:ascii="宋体" w:cs="宋体"/>
          <w:kern w:val="0"/>
          <w:szCs w:val="21"/>
        </w:rPr>
        <w:t>当用注射器继续向薄膜中注水，增加薄膜的凸起程度时，“水透镜”聚光能力变强，焦距变小。经透镜会聚所成像的像距会变小，为了再次在光屏上得到烛焰清晰的像，应将光屏向左移动。</w:t>
      </w:r>
      <w:r>
        <w:rPr>
          <w:rFonts w:ascii="宋体" w:cs="宋体"/>
          <w:kern w:val="0"/>
          <w:szCs w:val="21"/>
        </w:rPr>
        <w:br/>
      </w:r>
      <m:oMath>
        <m:r>
          <w:rPr>
            <w:rFonts w:hAnsi="Cambria Math"/>
          </w:rPr>
          <m:t>(3)</m:t>
        </m:r>
      </m:oMath>
      <w:r>
        <w:rPr>
          <w:rFonts w:ascii="宋体" w:cs="宋体"/>
          <w:kern w:val="0"/>
          <w:szCs w:val="21"/>
        </w:rPr>
        <w:t>通过实验探究可知，近视眼的形成原因是晶状体过厚、导致折光能力过强，使得远处物体的光经过晶状体折射后成像在视网膜的前方，而不能成像在视网膜上。因此，看远处的物体就会变得模糊不清。针对</w:t>
      </w:r>
      <w:r>
        <w:rPr>
          <w:rFonts w:ascii="宋体" w:cs="宋体"/>
          <w:kern w:val="0"/>
          <w:szCs w:val="21"/>
        </w:rPr>
        <w:lastRenderedPageBreak/>
        <w:t>不良用眼习惯，预防近视眼的建议包括：保持正确的读写姿势、避免长时间近距离用眼、适当进行户外活动以放松眼睛等。</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照相机；</w:t>
      </w:r>
      <m:oMath>
        <m:r>
          <w:rPr>
            <w:rFonts w:hAnsi="Cambria Math"/>
          </w:rPr>
          <m:t>(2)</m:t>
        </m:r>
      </m:oMath>
      <w:r>
        <w:rPr>
          <w:rFonts w:ascii="宋体" w:cs="宋体"/>
          <w:kern w:val="0"/>
          <w:szCs w:val="21"/>
        </w:rPr>
        <w:t>左；</w:t>
      </w:r>
      <m:oMath>
        <m:r>
          <w:rPr>
            <w:rFonts w:hAnsi="Cambria Math"/>
          </w:rPr>
          <m:t>(3)</m:t>
        </m:r>
      </m:oMath>
      <w:r>
        <w:rPr>
          <w:rFonts w:ascii="宋体" w:cs="宋体"/>
          <w:kern w:val="0"/>
          <w:szCs w:val="21"/>
        </w:rPr>
        <w:t>晶状体过厚、导致折光能力过强，使得远处物体的光经过晶状体折射后成像在视网膜的前方；避免长时间近距离用眼。</w:t>
      </w:r>
      <w:r>
        <w:rPr>
          <w:rFonts w:ascii="宋体" w:cs="宋体"/>
          <w:kern w:val="0"/>
          <w:szCs w:val="21"/>
        </w:rPr>
        <w:br/>
      </w:r>
      <m:oMath>
        <m:r>
          <w:rPr>
            <w:rFonts w:hAnsi="Cambria Math"/>
          </w:rPr>
          <m:t>(1)</m:t>
        </m:r>
      </m:oMath>
      <w:r>
        <w:rPr>
          <w:rFonts w:ascii="宋体" w:cs="宋体"/>
          <w:kern w:val="0"/>
          <w:szCs w:val="21"/>
        </w:rPr>
        <w:t>凸透镜成实像时，物距大于像距，成倒立缩小的实像，应用于照相机；</w:t>
      </w:r>
      <w:r>
        <w:rPr>
          <w:rFonts w:ascii="宋体" w:cs="宋体"/>
          <w:kern w:val="0"/>
          <w:szCs w:val="21"/>
        </w:rPr>
        <w:br/>
      </w:r>
      <m:oMath>
        <m:r>
          <w:rPr>
            <w:rFonts w:hAnsi="Cambria Math"/>
          </w:rPr>
          <m:t>(2)</m:t>
        </m:r>
      </m:oMath>
      <w:r>
        <w:rPr>
          <w:rFonts w:ascii="宋体" w:cs="宋体"/>
          <w:kern w:val="0"/>
          <w:szCs w:val="21"/>
        </w:rPr>
        <w:t>增加薄膜的凸起程度时，“水透镜”聚光能力变强，焦距变小，据此分析解答；</w:t>
      </w:r>
      <w:r>
        <w:rPr>
          <w:rFonts w:ascii="宋体" w:cs="宋体"/>
          <w:kern w:val="0"/>
          <w:szCs w:val="21"/>
        </w:rPr>
        <w:br/>
      </w:r>
      <m:oMath>
        <m:r>
          <w:rPr>
            <w:rFonts w:hAnsi="Cambria Math"/>
          </w:rPr>
          <m:t>(3)</m:t>
        </m:r>
      </m:oMath>
      <w:r>
        <w:rPr>
          <w:rFonts w:ascii="宋体" w:cs="宋体"/>
          <w:kern w:val="0"/>
          <w:szCs w:val="21"/>
        </w:rPr>
        <w:t>近视眼的形成原因是晶状体过厚、导致折光能力过强，使得远处物体的光经过晶状体折射后成像在视网膜的前方，而不能成像在视网膜上；针对不良用眼习惯，预防近视眼的建议包括：保持正确的读写姿势、避免长时间近距离用眼、适当进行户外活动以放松眼睛等。</w:t>
      </w:r>
      <w:r>
        <w:rPr>
          <w:rFonts w:ascii="宋体" w:cs="宋体"/>
          <w:kern w:val="0"/>
          <w:szCs w:val="21"/>
        </w:rPr>
        <w:br/>
      </w:r>
      <w:r>
        <w:rPr>
          <w:rFonts w:ascii="宋体" w:cs="宋体"/>
          <w:kern w:val="0"/>
          <w:szCs w:val="21"/>
        </w:rPr>
        <w:t>本题探究凸透镜成像规律实验，熟记凸透镜成像规律是解题关键。</w:t>
      </w:r>
    </w:p>
    <w:p w14:paraId="7AFC4EF0" w14:textId="77777777" w:rsidR="002966F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宋体" w:cs="宋体"/>
          <w:kern w:val="0"/>
          <w:szCs w:val="21"/>
        </w:rPr>
        <w:t>零刻度线</w:t>
      </w:r>
      <w:r>
        <w:rPr>
          <w:rFonts w:ascii="Times New Roman" w:eastAsia="Times New Roman" w:hAnsi="Times New Roman" w:cs="Times New Roman"/>
          <w:kern w:val="0"/>
          <w:szCs w:val="21"/>
        </w:rPr>
        <w:t xml:space="preserve">  </w:t>
      </w:r>
      <w:r>
        <w:rPr>
          <w:rFonts w:ascii="宋体" w:cs="宋体"/>
          <w:kern w:val="0"/>
          <w:szCs w:val="21"/>
        </w:rPr>
        <w:t>左</w:t>
      </w:r>
      <w:r>
        <w:rPr>
          <w:rFonts w:ascii="Times New Roman" w:eastAsia="Times New Roman" w:hAnsi="Times New Roman" w:cs="Times New Roman"/>
          <w:kern w:val="0"/>
          <w:szCs w:val="21"/>
        </w:rPr>
        <w:t xml:space="preserve">  </w:t>
      </w:r>
      <m:oMath>
        <m:r>
          <w:rPr>
            <w:rFonts w:hAnsi="Cambria Math"/>
          </w:rPr>
          <m:t>1.05×</m:t>
        </m:r>
        <m:sSup>
          <m:sSupPr>
            <m:ctrlPr>
              <w:rPr>
                <w:rFonts w:hAnsi="Cambria Math"/>
              </w:rPr>
            </m:ctrlPr>
          </m:sSupPr>
          <m:e>
            <m:r>
              <w:rPr>
                <w:rFonts w:hAnsi="Cambria Math"/>
              </w:rPr>
              <m:t>10</m:t>
            </m:r>
          </m:e>
          <m:sup>
            <m:r>
              <w:rPr>
                <w:rFonts w:hAnsi="Cambria Math"/>
              </w:rPr>
              <m:t>3</m:t>
            </m:r>
          </m:sup>
        </m:sSup>
      </m:oMath>
      <w:r>
        <w:rPr>
          <w:rFonts w:ascii="Times New Roman" w:eastAsia="Times New Roman" w:hAnsi="Times New Roman" w:cs="Times New Roman"/>
          <w:kern w:val="0"/>
          <w:szCs w:val="21"/>
        </w:rPr>
        <w:t xml:space="preserve">  </w:t>
      </w:r>
      <w:r>
        <w:rPr>
          <w:rFonts w:ascii="宋体" w:cs="宋体"/>
          <w:kern w:val="0"/>
          <w:szCs w:val="21"/>
        </w:rPr>
        <w:t>偏小</w:t>
      </w:r>
      <w:r>
        <w:rPr>
          <w:rFonts w:ascii="Times New Roman" w:eastAsia="Times New Roman" w:hAnsi="Times New Roman" w:cs="Times New Roman"/>
          <w:kern w:val="0"/>
          <w:szCs w:val="21"/>
        </w:rPr>
        <w:t xml:space="preserve">  </w:t>
      </w:r>
      <w:r>
        <w:rPr>
          <w:rFonts w:ascii="宋体" w:cs="宋体"/>
          <w:kern w:val="0"/>
          <w:szCs w:val="21"/>
        </w:rPr>
        <w:t>量筒壁留有残液，导致测量的牛奶的质量偏小</w:t>
      </w:r>
      <w:r>
        <w:rPr>
          <w:rFonts w:ascii="Times New Roman" w:eastAsia="Times New Roman" w:hAnsi="Times New Roman" w:cs="Times New Roman"/>
          <w:kern w:val="0"/>
          <w:szCs w:val="21"/>
        </w:rPr>
        <w:t> </w:t>
      </w:r>
      <m:oMath>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2</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0</m:t>
                </m:r>
              </m:sub>
            </m:sSub>
          </m:num>
          <m:den>
            <m:sSub>
              <m:sSubPr>
                <m:ctrlPr>
                  <w:rPr>
                    <w:rFonts w:hAnsi="Cambria Math"/>
                  </w:rPr>
                </m:ctrlPr>
              </m:sSubPr>
              <m:e>
                <m:r>
                  <w:rPr>
                    <w:rFonts w:hAnsi="Cambria Math"/>
                    <w:sz w:val="24"/>
                    <w:szCs w:val="24"/>
                  </w:rPr>
                  <m:t>m</m:t>
                </m:r>
              </m:e>
              <m:sub>
                <m:r>
                  <w:rPr>
                    <w:rFonts w:hAnsi="Cambria Math"/>
                    <w:sz w:val="24"/>
                    <w:szCs w:val="24"/>
                  </w:rPr>
                  <m:t>1</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0</m:t>
                </m:r>
              </m:sub>
            </m:sSub>
          </m:den>
        </m:f>
        <m:sSub>
          <m:sSubPr>
            <m:ctrlPr>
              <w:rPr>
                <w:rFonts w:hAnsi="Cambria Math"/>
              </w:rPr>
            </m:ctrlPr>
          </m:sSubPr>
          <m:e>
            <m:r>
              <w:rPr>
                <w:rFonts w:hAnsi="Cambria Math"/>
              </w:rPr>
              <m:t>ρ</m:t>
            </m:r>
          </m:e>
          <m:sub>
            <m:r>
              <w:rPr>
                <w:rFonts w:hAnsi="Cambria Math"/>
              </w:rPr>
              <m:t>水</m:t>
            </m:r>
          </m:sub>
        </m:sSub>
      </m:oMath>
      <w:r>
        <w:rPr>
          <w:rFonts w:ascii="Times New Roman" w:eastAsia="Times New Roman" w:hAnsi="Times New Roman" w:cs="Times New Roman"/>
          <w:kern w:val="0"/>
          <w:sz w:val="24"/>
          <w:szCs w:val="24"/>
        </w:rPr>
        <w:t> </w:t>
      </w:r>
    </w:p>
    <w:p w14:paraId="3C6D3B08" w14:textId="77777777" w:rsidR="002966F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使用天平时，将天平放在水平台上，将游码移到标尺左端的零刻度线处；当指针不在分度盘的中央时，按照指针左偏右调，右偏左调的方法，调节平衡螺母，直到天平平衡，图甲中，指针右偏，故向左调节平衡螺母；</w:t>
      </w:r>
      <w:r>
        <w:rPr>
          <w:rFonts w:ascii="宋体" w:cs="宋体"/>
          <w:kern w:val="0"/>
          <w:szCs w:val="21"/>
        </w:rPr>
        <w:br/>
      </w:r>
      <m:oMath>
        <m:r>
          <w:rPr>
            <w:rFonts w:hAnsi="Cambria Math"/>
          </w:rPr>
          <m:t>(2)</m:t>
        </m:r>
      </m:oMath>
      <w:r>
        <w:rPr>
          <w:rFonts w:ascii="宋体" w:cs="宋体"/>
          <w:kern w:val="0"/>
          <w:szCs w:val="21"/>
        </w:rPr>
        <w:t>由图乙可知，量筒的分度值时</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mL</w:t>
      </w:r>
      <w:r>
        <w:rPr>
          <w:rFonts w:ascii="宋体" w:cs="宋体"/>
          <w:kern w:val="0"/>
          <w:szCs w:val="21"/>
        </w:rPr>
        <w:t>，量筒中牛奶的体积</w:t>
      </w:r>
      <m:oMath>
        <m:r>
          <w:rPr>
            <w:rFonts w:hAnsi="Cambria Math"/>
          </w:rPr>
          <m:t>V=60mL=60c</m:t>
        </m:r>
        <m:sSup>
          <m:sSupPr>
            <m:ctrlPr>
              <w:rPr>
                <w:rFonts w:hAnsi="Cambria Math"/>
              </w:rPr>
            </m:ctrlPr>
          </m:sSupPr>
          <m:e>
            <m:r>
              <w:rPr>
                <w:rFonts w:hAnsi="Cambria Math"/>
              </w:rPr>
              <m:t>m</m:t>
            </m:r>
          </m:e>
          <m:sup>
            <m:r>
              <w:rPr>
                <w:rFonts w:hAnsi="Cambria Math"/>
              </w:rPr>
              <m:t>3</m:t>
            </m:r>
          </m:sup>
        </m:sSup>
      </m:oMath>
      <w:r>
        <w:rPr>
          <w:rFonts w:ascii="Times New Roman" w:eastAsia="Times New Roman" w:hAnsi="Times New Roman" w:cs="Times New Roman"/>
          <w:kern w:val="0"/>
          <w:sz w:val="24"/>
          <w:szCs w:val="24"/>
        </w:rPr>
        <w:br/>
      </w:r>
      <w:r>
        <w:rPr>
          <w:rFonts w:ascii="宋体" w:cs="宋体"/>
          <w:kern w:val="0"/>
          <w:szCs w:val="21"/>
        </w:rPr>
        <w:t>由图丙可知，烧杯和牛奶的总质量</w:t>
      </w:r>
      <m:oMath>
        <m:sSub>
          <m:sSubPr>
            <m:ctrlPr>
              <w:rPr>
                <w:rFonts w:hAnsi="Cambria Math"/>
              </w:rPr>
            </m:ctrlPr>
          </m:sSubPr>
          <m:e>
            <m:r>
              <w:rPr>
                <w:rFonts w:hAnsi="Cambria Math"/>
              </w:rPr>
              <m:t>m</m:t>
            </m:r>
          </m:e>
          <m:sub>
            <m:r>
              <w:rPr>
                <w:rFonts w:hAnsi="Cambria Math"/>
              </w:rPr>
              <m:t>总</m:t>
            </m:r>
          </m:sub>
        </m:sSub>
        <m:r>
          <w:rPr>
            <w:rFonts w:hAnsi="Cambria Math"/>
          </w:rPr>
          <m:t>=100g+20g+2.4g=122.4g</m:t>
        </m:r>
      </m:oMath>
      <w:r>
        <w:rPr>
          <w:rFonts w:ascii="Times New Roman" w:eastAsia="Times New Roman" w:hAnsi="Times New Roman" w:cs="Times New Roman"/>
          <w:kern w:val="0"/>
          <w:sz w:val="24"/>
          <w:szCs w:val="24"/>
        </w:rPr>
        <w:br/>
      </w:r>
      <w:r>
        <w:rPr>
          <w:rFonts w:ascii="宋体" w:cs="宋体"/>
          <w:kern w:val="0"/>
          <w:szCs w:val="21"/>
        </w:rPr>
        <w:t>则牛奶的质量</w:t>
      </w:r>
      <m:oMath>
        <m:r>
          <w:rPr>
            <w:rFonts w:hAnsi="Cambria Math"/>
          </w:rPr>
          <m:t>m=</m:t>
        </m:r>
        <m:sSub>
          <m:sSubPr>
            <m:ctrlPr>
              <w:rPr>
                <w:rFonts w:hAnsi="Cambria Math"/>
              </w:rPr>
            </m:ctrlPr>
          </m:sSubPr>
          <m:e>
            <m:r>
              <w:rPr>
                <w:rFonts w:hAnsi="Cambria Math"/>
              </w:rPr>
              <m:t>m</m:t>
            </m:r>
          </m:e>
          <m:sub>
            <m:r>
              <w:rPr>
                <w:rFonts w:hAnsi="Cambria Math"/>
              </w:rPr>
              <m:t>总</m:t>
            </m:r>
          </m:sub>
        </m:sSub>
        <m:r>
          <w:rPr>
            <w:rFonts w:hAnsi="Cambria Math"/>
          </w:rPr>
          <m:t>-</m:t>
        </m:r>
        <m:sSub>
          <m:sSubPr>
            <m:ctrlPr>
              <w:rPr>
                <w:rFonts w:hAnsi="Cambria Math"/>
              </w:rPr>
            </m:ctrlPr>
          </m:sSubPr>
          <m:e>
            <m:r>
              <w:rPr>
                <w:rFonts w:hAnsi="Cambria Math"/>
              </w:rPr>
              <m:t>m</m:t>
            </m:r>
          </m:e>
          <m:sub>
            <m:r>
              <w:rPr>
                <w:rFonts w:hAnsi="Cambria Math"/>
              </w:rPr>
              <m:t>杯</m:t>
            </m:r>
          </m:sub>
        </m:sSub>
        <m:r>
          <w:rPr>
            <w:rFonts w:hAnsi="Cambria Math"/>
          </w:rPr>
          <m:t>=122.4g-59.4g=63g</m:t>
        </m:r>
      </m:oMath>
      <w:r>
        <w:rPr>
          <w:rFonts w:ascii="Times New Roman" w:eastAsia="Times New Roman" w:hAnsi="Times New Roman" w:cs="Times New Roman"/>
          <w:kern w:val="0"/>
          <w:sz w:val="24"/>
          <w:szCs w:val="24"/>
        </w:rPr>
        <w:br/>
      </w:r>
      <w:r>
        <w:rPr>
          <w:rFonts w:ascii="宋体" w:cs="宋体"/>
          <w:kern w:val="0"/>
          <w:szCs w:val="21"/>
        </w:rPr>
        <w:t>牛奶的密度</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63g</m:t>
            </m:r>
          </m:num>
          <m:den>
            <m:r>
              <w:rPr>
                <w:rFonts w:hAnsi="Cambria Math"/>
                <w:sz w:val="24"/>
                <w:szCs w:val="24"/>
              </w:rPr>
              <m:t>60c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=1.05g/c</m:t>
        </m:r>
        <m:sSup>
          <m:sSupPr>
            <m:ctrlPr>
              <w:rPr>
                <w:rFonts w:hAnsi="Cambria Math"/>
              </w:rPr>
            </m:ctrlPr>
          </m:sSupPr>
          <m:e>
            <m:r>
              <w:rPr>
                <w:rFonts w:hAnsi="Cambria Math"/>
              </w:rPr>
              <m:t>m</m:t>
            </m:r>
          </m:e>
          <m:sup>
            <m:r>
              <w:rPr>
                <w:rFonts w:hAnsi="Cambria Math"/>
              </w:rPr>
              <m:t>3</m:t>
            </m:r>
          </m:sup>
        </m:sSup>
        <m:r>
          <w:rPr>
            <w:rFonts w:hAnsi="Cambria Math"/>
          </w:rPr>
          <m:t>=1.05×</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Pr>
          <w:rFonts w:ascii="Times New Roman" w:eastAsia="Times New Roman" w:hAnsi="Times New Roman" w:cs="Times New Roman"/>
          <w:kern w:val="0"/>
          <w:sz w:val="24"/>
          <w:szCs w:val="24"/>
        </w:rPr>
        <w:br/>
      </w:r>
      <m:oMath>
        <m:r>
          <w:rPr>
            <w:rFonts w:hAnsi="Cambria Math"/>
          </w:rPr>
          <m:t>(3)</m:t>
        </m:r>
      </m:oMath>
      <w:r>
        <w:rPr>
          <w:rFonts w:ascii="宋体" w:cs="宋体"/>
          <w:kern w:val="0"/>
          <w:szCs w:val="21"/>
        </w:rPr>
        <w:t>实验中，将量筒中的牛奶全部倒入空烧杯中，量筒壁会留有残液，导致测量的牛奶的质量偏小，而牛奶的体积不变，由</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可知，测量的牛奶的密度偏小。</w:t>
      </w:r>
      <w:r>
        <w:rPr>
          <w:rFonts w:ascii="宋体" w:cs="宋体"/>
          <w:kern w:val="0"/>
          <w:szCs w:val="21"/>
        </w:rPr>
        <w:br/>
      </w:r>
      <m:oMath>
        <m:r>
          <w:rPr>
            <w:rFonts w:hAnsi="Cambria Math"/>
          </w:rPr>
          <m:t>(4)</m:t>
        </m:r>
      </m:oMath>
      <w:r>
        <w:rPr>
          <w:rFonts w:ascii="宋体" w:cs="宋体"/>
          <w:kern w:val="0"/>
          <w:szCs w:val="21"/>
        </w:rPr>
        <w:t>水的质量</w:t>
      </w:r>
      <m:oMath>
        <m:sSub>
          <m:sSubPr>
            <m:ctrlPr>
              <w:rPr>
                <w:rFonts w:hAnsi="Cambria Math"/>
              </w:rPr>
            </m:ctrlPr>
          </m:sSubPr>
          <m:e>
            <m:r>
              <w:rPr>
                <w:rFonts w:hAnsi="Cambria Math"/>
              </w:rPr>
              <m:t>m</m:t>
            </m:r>
          </m:e>
          <m:sub>
            <m:r>
              <w:rPr>
                <w:rFonts w:hAnsi="Cambria Math"/>
              </w:rPr>
              <m:t>水</m:t>
            </m:r>
          </m:sub>
        </m:sSub>
      </m:oMath>
      <w:r>
        <w:rPr>
          <w:rFonts w:ascii="Times New Roman" w:eastAsia="Times New Roman" w:hAnsi="Times New Roman" w:cs="Times New Roman"/>
          <w:kern w:val="0"/>
          <w:szCs w:val="21"/>
        </w:rPr>
        <w:t> </w:t>
      </w:r>
      <m:oMath>
        <m:r>
          <w:rPr>
            <w:rFonts w:hAnsi="Cambria Math"/>
          </w:rPr>
          <m:t>=</m:t>
        </m:r>
        <m:sSub>
          <m:sSubPr>
            <m:ctrlPr>
              <w:rPr>
                <w:rFonts w:hAnsi="Cambria Math"/>
              </w:rPr>
            </m:ctrlPr>
          </m:sSubPr>
          <m:e>
            <m:r>
              <w:rPr>
                <w:rFonts w:hAnsi="Cambria Math"/>
              </w:rPr>
              <m:t>m</m:t>
            </m:r>
          </m:e>
          <m:sub>
            <m:r>
              <w:rPr>
                <w:rFonts w:hAnsi="Cambria Math"/>
              </w:rPr>
              <m:t>1</m:t>
            </m:r>
          </m:sub>
        </m:sSub>
        <m:r>
          <w:rPr>
            <w:rFonts w:hAnsi="Cambria Math"/>
          </w:rPr>
          <m:t>-</m:t>
        </m:r>
        <m:sSub>
          <m:sSubPr>
            <m:ctrlPr>
              <w:rPr>
                <w:rFonts w:hAnsi="Cambria Math"/>
              </w:rPr>
            </m:ctrlPr>
          </m:sSubPr>
          <m:e>
            <m:r>
              <w:rPr>
                <w:rFonts w:hAnsi="Cambria Math"/>
              </w:rPr>
              <m:t>m</m:t>
            </m:r>
          </m:e>
          <m:sub>
            <m:r>
              <w:rPr>
                <w:rFonts w:hAnsi="Cambria Math"/>
              </w:rPr>
              <m:t>0</m:t>
            </m:r>
          </m:sub>
        </m:sSub>
      </m:oMath>
      <w:r>
        <w:rPr>
          <w:rFonts w:ascii="宋体" w:cs="宋体"/>
          <w:kern w:val="0"/>
          <w:szCs w:val="21"/>
        </w:rPr>
        <w:t>，</w:t>
      </w:r>
      <w:r>
        <w:rPr>
          <w:rFonts w:ascii="宋体" w:cs="宋体"/>
          <w:kern w:val="0"/>
          <w:szCs w:val="21"/>
        </w:rPr>
        <w:br/>
      </w:r>
      <w:r>
        <w:rPr>
          <w:rFonts w:ascii="宋体" w:cs="宋体"/>
          <w:kern w:val="0"/>
          <w:szCs w:val="21"/>
        </w:rPr>
        <w:t>水的体积</w:t>
      </w:r>
      <m:oMath>
        <m:sSub>
          <m:sSubPr>
            <m:ctrlPr>
              <w:rPr>
                <w:rFonts w:hAnsi="Cambria Math"/>
              </w:rPr>
            </m:ctrlPr>
          </m:sSubPr>
          <m:e>
            <m:r>
              <w:rPr>
                <w:rFonts w:hAnsi="Cambria Math"/>
              </w:rPr>
              <m:t>V</m:t>
            </m:r>
          </m:e>
          <m:sub>
            <m:r>
              <w:rPr>
                <w:rFonts w:hAnsi="Cambria Math"/>
              </w:rPr>
              <m:t>水</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水</m:t>
                </m:r>
              </m:sub>
            </m:sSub>
          </m:num>
          <m:den>
            <m:sSub>
              <m:sSubPr>
                <m:ctrlPr>
                  <w:rPr>
                    <w:rFonts w:hAnsi="Cambria Math"/>
                  </w:rPr>
                </m:ctrlPr>
              </m:sSubPr>
              <m:e>
                <m:r>
                  <w:rPr>
                    <w:rFonts w:hAnsi="Cambria Math"/>
                    <w:sz w:val="24"/>
                    <w:szCs w:val="24"/>
                  </w:rPr>
                  <m:t>ρ</m:t>
                </m:r>
              </m:e>
              <m:sub>
                <m:r>
                  <w:rPr>
                    <w:rFonts w:hAnsi="Cambria Math"/>
                    <w:sz w:val="24"/>
                    <w:szCs w:val="24"/>
                  </w:rPr>
                  <m:t>水</m:t>
                </m:r>
              </m:sub>
            </m:sSub>
          </m:den>
        </m:f>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1</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0</m:t>
                </m:r>
              </m:sub>
            </m:sSub>
          </m:num>
          <m:den>
            <m:sSub>
              <m:sSubPr>
                <m:ctrlPr>
                  <w:rPr>
                    <w:rFonts w:hAnsi="Cambria Math"/>
                  </w:rPr>
                </m:ctrlPr>
              </m:sSubPr>
              <m:e>
                <m:r>
                  <w:rPr>
                    <w:rFonts w:hAnsi="Cambria Math"/>
                    <w:sz w:val="24"/>
                    <w:szCs w:val="24"/>
                  </w:rPr>
                  <m:t>ρ</m:t>
                </m:r>
              </m:e>
              <m:sub>
                <m:r>
                  <w:rPr>
                    <w:rFonts w:hAnsi="Cambria Math"/>
                    <w:sz w:val="24"/>
                    <w:szCs w:val="24"/>
                  </w:rPr>
                  <m:t>水</m:t>
                </m:r>
              </m:sub>
            </m:sSub>
          </m:den>
        </m:f>
      </m:oMath>
      <w:r>
        <w:rPr>
          <w:rFonts w:ascii="宋体" w:cs="宋体"/>
          <w:kern w:val="0"/>
          <w:szCs w:val="21"/>
        </w:rPr>
        <w:t>，</w:t>
      </w:r>
      <w:r>
        <w:rPr>
          <w:rFonts w:ascii="宋体" w:cs="宋体"/>
          <w:kern w:val="0"/>
          <w:szCs w:val="21"/>
        </w:rPr>
        <w:br/>
      </w:r>
      <w:r>
        <w:rPr>
          <w:rFonts w:ascii="宋体" w:cs="宋体"/>
          <w:kern w:val="0"/>
          <w:szCs w:val="21"/>
        </w:rPr>
        <w:t>由于水和牛奶的体积相等，所以牛奶的体积</w:t>
      </w:r>
      <m:oMath>
        <m:sSub>
          <m:sSubPr>
            <m:ctrlPr>
              <w:rPr>
                <w:rFonts w:hAnsi="Cambria Math"/>
              </w:rPr>
            </m:ctrlPr>
          </m:sSubPr>
          <m:e>
            <m:r>
              <w:rPr>
                <w:rFonts w:hAnsi="Cambria Math"/>
              </w:rPr>
              <m:t>V</m:t>
            </m:r>
          </m:e>
          <m:sub>
            <m:r>
              <w:rPr>
                <w:rFonts w:hAnsi="Cambria Math"/>
              </w:rPr>
              <m:t>牛奶</m:t>
            </m:r>
          </m:sub>
        </m:sSub>
        <m:r>
          <w:rPr>
            <w:rFonts w:hAnsi="Cambria Math"/>
          </w:rPr>
          <m:t>=</m:t>
        </m:r>
        <m:sSub>
          <m:sSubPr>
            <m:ctrlPr>
              <w:rPr>
                <w:rFonts w:hAnsi="Cambria Math"/>
              </w:rPr>
            </m:ctrlPr>
          </m:sSubPr>
          <m:e>
            <m:r>
              <w:rPr>
                <w:rFonts w:hAnsi="Cambria Math"/>
              </w:rPr>
              <m:t>V</m:t>
            </m:r>
          </m:e>
          <m:sub>
            <m:r>
              <w:rPr>
                <w:rFonts w:hAnsi="Cambria Math"/>
              </w:rPr>
              <m:t>水</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1</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0</m:t>
                </m:r>
              </m:sub>
            </m:sSub>
          </m:num>
          <m:den>
            <m:sSub>
              <m:sSubPr>
                <m:ctrlPr>
                  <w:rPr>
                    <w:rFonts w:hAnsi="Cambria Math"/>
                  </w:rPr>
                </m:ctrlPr>
              </m:sSubPr>
              <m:e>
                <m:r>
                  <w:rPr>
                    <w:rFonts w:hAnsi="Cambria Math"/>
                    <w:sz w:val="24"/>
                    <w:szCs w:val="24"/>
                  </w:rPr>
                  <m:t>ρ</m:t>
                </m:r>
              </m:e>
              <m:sub>
                <m:r>
                  <w:rPr>
                    <w:rFonts w:hAnsi="Cambria Math"/>
                    <w:sz w:val="24"/>
                    <w:szCs w:val="24"/>
                  </w:rPr>
                  <m:t>水</m:t>
                </m:r>
              </m:sub>
            </m:sSub>
          </m:den>
        </m:f>
      </m:oMath>
      <w:r>
        <w:rPr>
          <w:rFonts w:ascii="宋体" w:cs="宋体"/>
          <w:kern w:val="0"/>
          <w:szCs w:val="21"/>
        </w:rPr>
        <w:t>，</w:t>
      </w:r>
      <w:r>
        <w:rPr>
          <w:rFonts w:ascii="宋体" w:cs="宋体"/>
          <w:kern w:val="0"/>
          <w:szCs w:val="21"/>
        </w:rPr>
        <w:br/>
      </w:r>
      <w:r>
        <w:rPr>
          <w:rFonts w:ascii="宋体" w:cs="宋体"/>
          <w:kern w:val="0"/>
          <w:szCs w:val="21"/>
        </w:rPr>
        <w:t>牛奶的质量</w:t>
      </w:r>
      <m:oMath>
        <m:sSub>
          <m:sSubPr>
            <m:ctrlPr>
              <w:rPr>
                <w:rFonts w:hAnsi="Cambria Math"/>
              </w:rPr>
            </m:ctrlPr>
          </m:sSubPr>
          <m:e>
            <m:r>
              <w:rPr>
                <w:rFonts w:hAnsi="Cambria Math"/>
              </w:rPr>
              <m:t>m</m:t>
            </m:r>
          </m:e>
          <m:sub>
            <m:r>
              <w:rPr>
                <w:rFonts w:hAnsi="Cambria Math"/>
              </w:rPr>
              <m:t>牛奶</m:t>
            </m:r>
          </m:sub>
        </m:sSub>
        <m:r>
          <w:rPr>
            <w:rFonts w:hAnsi="Cambria Math"/>
          </w:rPr>
          <m:t>=</m:t>
        </m:r>
        <m:sSub>
          <m:sSubPr>
            <m:ctrlPr>
              <w:rPr>
                <w:rFonts w:hAnsi="Cambria Math"/>
              </w:rPr>
            </m:ctrlPr>
          </m:sSubPr>
          <m:e>
            <m:r>
              <w:rPr>
                <w:rFonts w:hAnsi="Cambria Math"/>
              </w:rPr>
              <m:t>m</m:t>
            </m:r>
          </m:e>
          <m:sub>
            <m:r>
              <w:rPr>
                <w:rFonts w:hAnsi="Cambria Math"/>
              </w:rPr>
              <m:t>2</m:t>
            </m:r>
          </m:sub>
        </m:sSub>
        <m:r>
          <w:rPr>
            <w:rFonts w:hAnsi="Cambria Math"/>
          </w:rPr>
          <m:t>-</m:t>
        </m:r>
        <m:sSub>
          <m:sSubPr>
            <m:ctrlPr>
              <w:rPr>
                <w:rFonts w:hAnsi="Cambria Math"/>
              </w:rPr>
            </m:ctrlPr>
          </m:sSubPr>
          <m:e>
            <m:r>
              <w:rPr>
                <w:rFonts w:hAnsi="Cambria Math"/>
              </w:rPr>
              <m:t>m</m:t>
            </m:r>
          </m:e>
          <m:sub>
            <m:r>
              <w:rPr>
                <w:rFonts w:hAnsi="Cambria Math"/>
              </w:rPr>
              <m:t>0</m:t>
            </m:r>
          </m:sub>
        </m:sSub>
      </m:oMath>
      <w:r>
        <w:rPr>
          <w:rFonts w:ascii="宋体" w:cs="宋体"/>
          <w:kern w:val="0"/>
          <w:szCs w:val="21"/>
        </w:rPr>
        <w:t>，</w:t>
      </w:r>
      <w:r>
        <w:rPr>
          <w:rFonts w:ascii="宋体" w:cs="宋体"/>
          <w:kern w:val="0"/>
          <w:szCs w:val="21"/>
        </w:rPr>
        <w:br/>
      </w:r>
      <w:r>
        <w:rPr>
          <w:rFonts w:ascii="Times New Roman" w:eastAsia="Times New Roman" w:hAnsi="Times New Roman" w:cs="Times New Roman"/>
          <w:kern w:val="0"/>
          <w:szCs w:val="21"/>
        </w:rPr>
        <w:t> </w:t>
      </w:r>
      <w:r>
        <w:rPr>
          <w:rFonts w:ascii="宋体" w:cs="宋体"/>
          <w:kern w:val="0"/>
          <w:szCs w:val="21"/>
        </w:rPr>
        <w:t>则牛奶的密度</w:t>
      </w:r>
      <m:oMath>
        <m:r>
          <w:rPr>
            <w:rFonts w:hAnsi="Cambria Math"/>
          </w:rPr>
          <m:t>ρ=</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牛奶</m:t>
                </m:r>
              </m:sub>
            </m:sSub>
          </m:num>
          <m:den>
            <m:sSub>
              <m:sSubPr>
                <m:ctrlPr>
                  <w:rPr>
                    <w:rFonts w:hAnsi="Cambria Math"/>
                  </w:rPr>
                </m:ctrlPr>
              </m:sSubPr>
              <m:e>
                <m:r>
                  <w:rPr>
                    <w:rFonts w:hAnsi="Cambria Math"/>
                    <w:sz w:val="24"/>
                    <w:szCs w:val="24"/>
                  </w:rPr>
                  <m:t>V</m:t>
                </m:r>
              </m:e>
              <m:sub>
                <m:r>
                  <w:rPr>
                    <w:rFonts w:hAnsi="Cambria Math"/>
                    <w:sz w:val="24"/>
                    <w:szCs w:val="24"/>
                  </w:rPr>
                  <m:t>牛奶</m:t>
                </m:r>
              </m:sub>
            </m:sSub>
          </m:den>
        </m:f>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2</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0</m:t>
                </m:r>
              </m:sub>
            </m:sSub>
          </m:num>
          <m:den>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1</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0</m:t>
                    </m:r>
                  </m:sub>
                </m:sSub>
              </m:num>
              <m:den>
                <m:sSub>
                  <m:sSubPr>
                    <m:ctrlPr>
                      <w:rPr>
                        <w:rFonts w:hAnsi="Cambria Math"/>
                      </w:rPr>
                    </m:ctrlPr>
                  </m:sSubPr>
                  <m:e>
                    <m:r>
                      <w:rPr>
                        <w:rFonts w:hAnsi="Cambria Math"/>
                        <w:sz w:val="24"/>
                        <w:szCs w:val="24"/>
                      </w:rPr>
                      <m:t>ρ</m:t>
                    </m:r>
                  </m:e>
                  <m:sub>
                    <m:r>
                      <w:rPr>
                        <w:rFonts w:hAnsi="Cambria Math"/>
                        <w:sz w:val="24"/>
                        <w:szCs w:val="24"/>
                      </w:rPr>
                      <m:t>水</m:t>
                    </m:r>
                  </m:sub>
                </m:sSub>
              </m:den>
            </m:f>
          </m:den>
        </m:f>
        <m:r>
          <w:rPr>
            <w:rFonts w:hAnsi="Cambria Math"/>
          </w:rPr>
          <m:t>=</m:t>
        </m:r>
        <m:f>
          <m:fPr>
            <m:ctrlPr>
              <w:rPr>
                <w:rFonts w:hAnsi="Cambria Math"/>
              </w:rPr>
            </m:ctrlPr>
          </m:fPr>
          <m:num>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2</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0</m:t>
                </m:r>
              </m:sub>
            </m:sSub>
            <m:r>
              <w:rPr>
                <w:rFonts w:hAnsi="Cambria Math"/>
                <w:sz w:val="24"/>
                <w:szCs w:val="24"/>
              </w:rPr>
              <m:t>)</m:t>
            </m:r>
            <m:sSub>
              <m:sSubPr>
                <m:ctrlPr>
                  <w:rPr>
                    <w:rFonts w:hAnsi="Cambria Math"/>
                  </w:rPr>
                </m:ctrlPr>
              </m:sSubPr>
              <m:e>
                <m:r>
                  <w:rPr>
                    <w:rFonts w:hAnsi="Cambria Math"/>
                    <w:sz w:val="24"/>
                    <w:szCs w:val="24"/>
                  </w:rPr>
                  <m:t>ρ</m:t>
                </m:r>
              </m:e>
              <m:sub>
                <m:r>
                  <w:rPr>
                    <w:rFonts w:hAnsi="Cambria Math"/>
                    <w:sz w:val="24"/>
                    <w:szCs w:val="24"/>
                  </w:rPr>
                  <m:t>水</m:t>
                </m:r>
              </m:sub>
            </m:sSub>
          </m:num>
          <m:den>
            <m:sSub>
              <m:sSubPr>
                <m:ctrlPr>
                  <w:rPr>
                    <w:rFonts w:hAnsi="Cambria Math"/>
                  </w:rPr>
                </m:ctrlPr>
              </m:sSubPr>
              <m:e>
                <m:r>
                  <w:rPr>
                    <w:rFonts w:hAnsi="Cambria Math"/>
                    <w:sz w:val="24"/>
                    <w:szCs w:val="24"/>
                  </w:rPr>
                  <m:t>m</m:t>
                </m:r>
              </m:e>
              <m:sub>
                <m:r>
                  <w:rPr>
                    <w:rFonts w:hAnsi="Cambria Math"/>
                    <w:sz w:val="24"/>
                    <w:szCs w:val="24"/>
                  </w:rPr>
                  <m:t>1</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0</m:t>
                </m:r>
              </m:sub>
            </m:sSub>
          </m:den>
        </m:f>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零刻度线；左；</w:t>
      </w:r>
      <m:oMath>
        <m:r>
          <w:rPr>
            <w:rFonts w:hAnsi="Cambria Math"/>
          </w:rPr>
          <m:t>(2)1.05×</m:t>
        </m:r>
        <m:sSup>
          <m:sSupPr>
            <m:ctrlPr>
              <w:rPr>
                <w:rFonts w:hAnsi="Cambria Math"/>
              </w:rPr>
            </m:ctrlPr>
          </m:sSupPr>
          <m:e>
            <m:r>
              <w:rPr>
                <w:rFonts w:hAnsi="Cambria Math"/>
              </w:rPr>
              <m:t>10</m:t>
            </m:r>
          </m:e>
          <m:sup>
            <m:r>
              <w:rPr>
                <w:rFonts w:hAnsi="Cambria Math"/>
              </w:rPr>
              <m:t>3</m:t>
            </m:r>
          </m:sup>
        </m:sSup>
      </m:oMath>
      <w:r>
        <w:rPr>
          <w:rFonts w:ascii="宋体" w:cs="宋体"/>
          <w:kern w:val="0"/>
          <w:szCs w:val="21"/>
        </w:rPr>
        <w:t>；</w:t>
      </w:r>
      <m:oMath>
        <m:r>
          <w:rPr>
            <w:rFonts w:hAnsi="Cambria Math"/>
          </w:rPr>
          <m:t>(3)</m:t>
        </m:r>
      </m:oMath>
      <w:r>
        <w:rPr>
          <w:rFonts w:ascii="宋体" w:cs="宋体"/>
          <w:kern w:val="0"/>
          <w:szCs w:val="21"/>
        </w:rPr>
        <w:t>偏小；量筒壁留有残液，导致测量的牛奶的质量偏小；</w:t>
      </w:r>
      <m:oMath>
        <m:r>
          <w:rPr>
            <w:rFonts w:hAnsi="Cambria Math"/>
          </w:rPr>
          <w:lastRenderedPageBreak/>
          <m:t>(4)</m:t>
        </m:r>
        <m:f>
          <m:fPr>
            <m:ctrlPr>
              <w:rPr>
                <w:rFonts w:hAnsi="Cambria Math"/>
              </w:rPr>
            </m:ctrlPr>
          </m:fPr>
          <m:num>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2</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0</m:t>
                </m:r>
              </m:sub>
            </m:sSub>
            <m:r>
              <w:rPr>
                <w:rFonts w:hAnsi="Cambria Math"/>
                <w:sz w:val="24"/>
                <w:szCs w:val="24"/>
              </w:rPr>
              <m:t>)</m:t>
            </m:r>
            <m:sSub>
              <m:sSubPr>
                <m:ctrlPr>
                  <w:rPr>
                    <w:rFonts w:hAnsi="Cambria Math"/>
                  </w:rPr>
                </m:ctrlPr>
              </m:sSubPr>
              <m:e>
                <m:r>
                  <w:rPr>
                    <w:rFonts w:hAnsi="Cambria Math"/>
                    <w:sz w:val="24"/>
                    <w:szCs w:val="24"/>
                  </w:rPr>
                  <m:t>ρ</m:t>
                </m:r>
              </m:e>
              <m:sub>
                <m:r>
                  <w:rPr>
                    <w:rFonts w:hAnsi="Cambria Math"/>
                    <w:sz w:val="24"/>
                    <w:szCs w:val="24"/>
                  </w:rPr>
                  <m:t>水</m:t>
                </m:r>
              </m:sub>
            </m:sSub>
          </m:num>
          <m:den>
            <m:sSub>
              <m:sSubPr>
                <m:ctrlPr>
                  <w:rPr>
                    <w:rFonts w:hAnsi="Cambria Math"/>
                  </w:rPr>
                </m:ctrlPr>
              </m:sSubPr>
              <m:e>
                <m:r>
                  <w:rPr>
                    <w:rFonts w:hAnsi="Cambria Math"/>
                    <w:sz w:val="24"/>
                    <w:szCs w:val="24"/>
                  </w:rPr>
                  <m:t>m</m:t>
                </m:r>
              </m:e>
              <m:sub>
                <m:r>
                  <w:rPr>
                    <w:rFonts w:hAnsi="Cambria Math"/>
                    <w:sz w:val="24"/>
                    <w:szCs w:val="24"/>
                  </w:rPr>
                  <m:t>1</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0</m:t>
                </m:r>
              </m:sub>
            </m:sSub>
          </m:den>
        </m:f>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使用天平时，将天平放在水平台上，将游码移到标尺左端的零刻度线处；当指针不在分度盘的中央时，按照指针左偏右调，右偏左调的方法，调节平衡螺母，直到天平平衡；</w:t>
      </w:r>
      <w:r>
        <w:rPr>
          <w:rFonts w:ascii="宋体" w:cs="宋体"/>
          <w:kern w:val="0"/>
          <w:szCs w:val="21"/>
        </w:rPr>
        <w:br/>
      </w:r>
      <m:oMath>
        <m:r>
          <w:rPr>
            <w:rFonts w:hAnsi="Cambria Math"/>
          </w:rPr>
          <m:t>(2)</m:t>
        </m:r>
      </m:oMath>
      <w:r>
        <w:rPr>
          <w:rFonts w:ascii="宋体" w:cs="宋体"/>
          <w:kern w:val="0"/>
          <w:szCs w:val="21"/>
        </w:rPr>
        <w:t>由图乙可知，量筒的分度值已知，读取量筒中牛奶的体积，量筒中牛奶的质量等于烧杯和牛奶的质量减去烧杯的质量，牛奶的密度等于质量除以体积；</w:t>
      </w:r>
      <w:r>
        <w:rPr>
          <w:rFonts w:ascii="宋体" w:cs="宋体"/>
          <w:kern w:val="0"/>
          <w:szCs w:val="21"/>
        </w:rPr>
        <w:br/>
      </w:r>
      <m:oMath>
        <m:r>
          <w:rPr>
            <w:rFonts w:hAnsi="Cambria Math"/>
          </w:rPr>
          <m:t>(3)</m:t>
        </m:r>
      </m:oMath>
      <w:r>
        <w:rPr>
          <w:rFonts w:ascii="宋体" w:cs="宋体"/>
          <w:kern w:val="0"/>
          <w:szCs w:val="21"/>
        </w:rPr>
        <w:t>实验中，将量筒中的牛奶全部倒入空烧杯中，牛奶会附着在量筒壁上，导致测量的牛奶的质量小，而牛奶的体积不变，可知测量结果与真实值的偏差；</w:t>
      </w:r>
      <w:r>
        <w:rPr>
          <w:rFonts w:ascii="宋体" w:cs="宋体"/>
          <w:kern w:val="0"/>
          <w:szCs w:val="21"/>
        </w:rPr>
        <w:br/>
      </w:r>
      <m:oMath>
        <m:r>
          <w:rPr>
            <w:rFonts w:hAnsi="Cambria Math"/>
          </w:rPr>
          <m:t>(4)</m:t>
        </m:r>
      </m:oMath>
      <w:r>
        <w:rPr>
          <w:rFonts w:ascii="宋体" w:cs="宋体"/>
          <w:kern w:val="0"/>
          <w:szCs w:val="21"/>
        </w:rPr>
        <w:t>根据水的体积和牛奶的体积相等，由密度公式求出牛奶的密度。</w:t>
      </w:r>
      <w:r>
        <w:rPr>
          <w:rFonts w:ascii="宋体" w:cs="宋体"/>
          <w:kern w:val="0"/>
          <w:szCs w:val="21"/>
        </w:rPr>
        <w:br/>
      </w:r>
      <w:r>
        <w:rPr>
          <w:rFonts w:ascii="宋体" w:cs="宋体"/>
          <w:kern w:val="0"/>
          <w:szCs w:val="21"/>
        </w:rPr>
        <w:t>本题考查了天平的使用方法，质量、体积的测量，密度公式的应用，用等体积法测量液体的密度。</w:t>
      </w:r>
    </w:p>
    <w:p w14:paraId="457E86D6" w14:textId="77777777" w:rsidR="002966F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宋体" w:cs="宋体"/>
          <w:kern w:val="0"/>
          <w:szCs w:val="21"/>
        </w:rPr>
        <w:t>定值电阻短路</w:t>
      </w:r>
      <w:r>
        <w:rPr>
          <w:rFonts w:ascii="Times New Roman" w:eastAsia="Times New Roman" w:hAnsi="Times New Roman" w:cs="Times New Roman"/>
          <w:kern w:val="0"/>
          <w:szCs w:val="21"/>
        </w:rPr>
        <w:t xml:space="preserve">  </w:t>
      </w:r>
      <m:oMath>
        <m:r>
          <w:rPr>
            <w:rFonts w:hAnsi="Cambria Math"/>
          </w:rPr>
          <m:t>0.5</m:t>
        </m:r>
      </m:oMath>
      <w:r>
        <w:rPr>
          <w:rFonts w:ascii="Times New Roman" w:eastAsia="Times New Roman" w:hAnsi="Times New Roman" w:cs="Times New Roman"/>
          <w:kern w:val="0"/>
          <w:szCs w:val="21"/>
        </w:rPr>
        <w:t xml:space="preserve">  </w:t>
      </w:r>
      <w:r>
        <w:rPr>
          <w:rFonts w:ascii="宋体" w:cs="宋体"/>
          <w:kern w:val="0"/>
          <w:szCs w:val="21"/>
        </w:rPr>
        <w:t>闭合开关，将滑动变阻器的滑片向右移动，直到电压表的示数达到原来的示数为止</w:t>
      </w:r>
      <w:r>
        <w:rPr>
          <w:rFonts w:ascii="Times New Roman" w:eastAsia="Times New Roman" w:hAnsi="Times New Roman" w:cs="Times New Roman"/>
          <w:kern w:val="0"/>
          <w:sz w:val="24"/>
          <w:szCs w:val="24"/>
        </w:rPr>
        <w:t> </w:t>
      </w:r>
    </w:p>
    <w:p w14:paraId="22078CEC" w14:textId="77777777" w:rsidR="002966F0"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由图甲可知，电源由两节干电池串联组成，电压为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，电压表选择</w:t>
      </w:r>
      <m:oMath>
        <m:r>
          <w:rPr>
            <w:rFonts w:hAnsi="Cambria Math"/>
          </w:rPr>
          <m:t>0∼3V</m:t>
        </m:r>
      </m:oMath>
      <w:r>
        <w:rPr>
          <w:rFonts w:ascii="宋体" w:cs="宋体"/>
          <w:kern w:val="0"/>
          <w:szCs w:val="21"/>
        </w:rPr>
        <w:t>量程，电压表应与定值电阻并联，滑动变阻器按“一上一下”原则接入电路并与定值电阻串联，电流表与定值电阻串联，如下图所示：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59CA9CB1" wp14:editId="4CEA22B1">
            <wp:extent cx="2371725" cy="1609725"/>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2371725" cy="1609725"/>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闭合开关，电流表有示数，说明电路为通路；电压表无示数，说明电压表并联的电路短路或电压表短路或电压表断路，即产生这一现象的原因是定值电阻短路；</w:t>
      </w:r>
      <w:r>
        <w:rPr>
          <w:rFonts w:ascii="宋体" w:cs="宋体"/>
          <w:kern w:val="0"/>
          <w:szCs w:val="21"/>
        </w:rPr>
        <w:br/>
      </w:r>
      <m:oMath>
        <m:r>
          <w:rPr>
            <w:rFonts w:hAnsi="Cambria Math"/>
          </w:rPr>
          <m:t>(3)</m:t>
        </m:r>
      </m:oMath>
      <w:r>
        <w:rPr>
          <w:rFonts w:ascii="宋体" w:cs="宋体"/>
          <w:kern w:val="0"/>
          <w:szCs w:val="21"/>
        </w:rPr>
        <w:t>由图乙可知，电流表的量程为</w:t>
      </w:r>
      <m:oMath>
        <m:r>
          <w:rPr>
            <w:rFonts w:hAnsi="Cambria Math"/>
          </w:rPr>
          <m:t>0∼0.6A</m:t>
        </m:r>
      </m:oMath>
      <w:r>
        <w:rPr>
          <w:rFonts w:ascii="宋体" w:cs="宋体"/>
          <w:kern w:val="0"/>
          <w:szCs w:val="21"/>
        </w:rPr>
        <w:t>，分度值为</w:t>
      </w:r>
      <m:oMath>
        <m:r>
          <w:rPr>
            <w:rFonts w:hAnsi="Cambria Math"/>
          </w:rPr>
          <m:t>0.02A</m:t>
        </m:r>
      </m:oMath>
      <w:r>
        <w:rPr>
          <w:rFonts w:ascii="宋体" w:cs="宋体"/>
          <w:kern w:val="0"/>
          <w:szCs w:val="21"/>
        </w:rPr>
        <w:t>，示数为</w:t>
      </w:r>
      <m:oMath>
        <m:r>
          <w:rPr>
            <w:rFonts w:hAnsi="Cambria Math"/>
          </w:rPr>
          <m:t>0.5A</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实验中，当把</w:t>
      </w:r>
      <m:oMath>
        <m:r>
          <w:rPr>
            <w:rFonts w:hAnsi="Cambria Math"/>
          </w:rPr>
          <m:t>5Ω</m:t>
        </m:r>
      </m:oMath>
      <w:r>
        <w:rPr>
          <w:rFonts w:ascii="宋体" w:cs="宋体"/>
          <w:kern w:val="0"/>
          <w:szCs w:val="21"/>
        </w:rPr>
        <w:t>的电阻换成</w:t>
      </w:r>
      <m:oMath>
        <m:r>
          <w:rPr>
            <w:rFonts w:hAnsi="Cambria Math"/>
          </w:rPr>
          <m:t>10Ω</m:t>
        </m:r>
      </m:oMath>
      <w:r>
        <w:rPr>
          <w:rFonts w:ascii="宋体" w:cs="宋体"/>
          <w:kern w:val="0"/>
          <w:szCs w:val="21"/>
        </w:rPr>
        <w:t>的电阻后，根据分压原理，电阻两端的电压变大，研究电流与电阻关系时要控制电压不变，根据串联电路电压的规律，要增大滑动变阻器两端的电压，由分压原理，要增大滑动变阻器电阻阻值；即闭合开关，将滑动变阻器的滑片向右移动，直到电压表的示数达到原来的示数为止；</w:t>
      </w:r>
      <w:r>
        <w:rPr>
          <w:rFonts w:ascii="宋体" w:cs="宋体"/>
          <w:kern w:val="0"/>
          <w:szCs w:val="21"/>
        </w:rPr>
        <w:br/>
      </w:r>
      <m:oMath>
        <m:r>
          <w:rPr>
            <w:rFonts w:hAnsi="Cambria Math"/>
          </w:rPr>
          <m:t>(5)</m:t>
        </m:r>
      </m:oMath>
      <w:r>
        <w:rPr>
          <w:rFonts w:ascii="宋体" w:cs="宋体"/>
          <w:kern w:val="0"/>
          <w:szCs w:val="21"/>
        </w:rPr>
        <w:t>实验需要记录定值电阻的阻值与对应的电流大小以及控制的电压值，实验数据记录表格如下：</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468"/>
        <w:gridCol w:w="1360"/>
        <w:gridCol w:w="1315"/>
        <w:gridCol w:w="1392"/>
      </w:tblGrid>
      <w:tr w:rsidR="002966F0" w14:paraId="5FF264C2" w14:textId="77777777">
        <w:trPr>
          <w:cantSplit/>
        </w:trPr>
        <w:tc>
          <w:tcPr>
            <w:tcW w:w="1468" w:type="dxa"/>
            <w:tcBorders>
              <w:bottom w:val="inset" w:sz="4" w:space="0" w:color="000000"/>
              <w:right w:val="inset" w:sz="4" w:space="0" w:color="000000"/>
            </w:tcBorders>
            <w:tcMar>
              <w:top w:w="22" w:type="dxa"/>
              <w:left w:w="22" w:type="dxa"/>
              <w:bottom w:w="20" w:type="dxa"/>
              <w:right w:w="20" w:type="dxa"/>
            </w:tcMar>
            <w:vAlign w:val="center"/>
            <w:hideMark/>
          </w:tcPr>
          <w:p w14:paraId="16B5F0A9" w14:textId="77777777" w:rsidR="002966F0"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lastRenderedPageBreak/>
              <w:t>实验次数</w:t>
            </w:r>
          </w:p>
        </w:tc>
        <w:tc>
          <w:tcPr>
            <w:tcW w:w="136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CDE3C57" w14:textId="77777777" w:rsidR="002966F0"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电压</w:t>
            </w:r>
            <m:oMath>
              <m:r>
                <w:rPr>
                  <w:rFonts w:hAnsi="Cambria Math"/>
                </w:rPr>
                <m:t>U/V</m:t>
              </m:r>
            </m:oMath>
          </w:p>
        </w:tc>
        <w:tc>
          <w:tcPr>
            <w:tcW w:w="131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4BDB13E" w14:textId="77777777" w:rsidR="002966F0"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电阻</w:t>
            </w:r>
            <m:oMath>
              <m:r>
                <w:rPr>
                  <w:rFonts w:hAnsi="Cambria Math"/>
                </w:rPr>
                <m:t>R/Ω</m:t>
              </m:r>
            </m:oMath>
          </w:p>
        </w:tc>
        <w:tc>
          <w:tcPr>
            <w:tcW w:w="1392" w:type="dxa"/>
            <w:tcBorders>
              <w:left w:val="inset" w:sz="4" w:space="0" w:color="000000"/>
              <w:bottom w:val="inset" w:sz="4" w:space="0" w:color="000000"/>
            </w:tcBorders>
            <w:tcMar>
              <w:top w:w="22" w:type="dxa"/>
              <w:left w:w="20" w:type="dxa"/>
              <w:bottom w:w="20" w:type="dxa"/>
              <w:right w:w="22" w:type="dxa"/>
            </w:tcMar>
            <w:vAlign w:val="center"/>
            <w:hideMark/>
          </w:tcPr>
          <w:p w14:paraId="0C4576FC" w14:textId="77777777" w:rsidR="002966F0"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电流</w:t>
            </w:r>
            <m:oMath>
              <m:r>
                <w:rPr>
                  <w:rFonts w:hAnsi="Cambria Math"/>
                </w:rPr>
                <m:t>I/A</m:t>
              </m:r>
            </m:oMath>
          </w:p>
        </w:tc>
      </w:tr>
      <w:tr w:rsidR="002966F0" w14:paraId="49625FCD"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1103DB1" w14:textId="77777777" w:rsidR="002966F0"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71B99A0" w14:textId="77777777" w:rsidR="002966F0" w:rsidRDefault="002966F0">
            <w:pPr>
              <w:keepNext/>
              <w:spacing w:line="360" w:lineRule="auto"/>
              <w:jc w:val="center"/>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8E15F60" w14:textId="77777777" w:rsidR="002966F0" w:rsidRDefault="002966F0">
            <w:pPr>
              <w:keepNext/>
              <w:spacing w:line="360" w:lineRule="auto"/>
              <w:jc w:val="center"/>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914ADF5" w14:textId="77777777" w:rsidR="002966F0" w:rsidRDefault="002966F0">
            <w:pPr>
              <w:keepNext/>
              <w:spacing w:line="360" w:lineRule="auto"/>
              <w:jc w:val="center"/>
              <w:rPr>
                <w:rFonts w:ascii="Times New Roman" w:eastAsia="Times New Roman" w:hAnsi="Times New Roman" w:cs="Times New Roman"/>
                <w:color w:val="000000"/>
                <w:kern w:val="0"/>
                <w:sz w:val="24"/>
                <w:szCs w:val="24"/>
              </w:rPr>
            </w:pPr>
          </w:p>
        </w:tc>
      </w:tr>
      <w:tr w:rsidR="002966F0" w14:paraId="767B8C82"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E022678" w14:textId="77777777" w:rsidR="002966F0"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38AB21F" w14:textId="77777777" w:rsidR="002966F0" w:rsidRDefault="002966F0">
            <w:pPr>
              <w:keepNext/>
              <w:spacing w:line="360" w:lineRule="auto"/>
              <w:jc w:val="center"/>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AE011A6" w14:textId="77777777" w:rsidR="002966F0" w:rsidRDefault="002966F0">
            <w:pPr>
              <w:keepNext/>
              <w:spacing w:line="360" w:lineRule="auto"/>
              <w:jc w:val="center"/>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111E499" w14:textId="77777777" w:rsidR="002966F0" w:rsidRDefault="002966F0">
            <w:pPr>
              <w:keepNext/>
              <w:spacing w:line="360" w:lineRule="auto"/>
              <w:jc w:val="center"/>
              <w:rPr>
                <w:rFonts w:ascii="Times New Roman" w:eastAsia="Times New Roman" w:hAnsi="Times New Roman" w:cs="Times New Roman"/>
                <w:color w:val="000000"/>
                <w:kern w:val="0"/>
                <w:sz w:val="24"/>
                <w:szCs w:val="24"/>
              </w:rPr>
            </w:pPr>
          </w:p>
        </w:tc>
      </w:tr>
      <w:tr w:rsidR="002966F0" w14:paraId="0D6DBF93"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7CCA49A4" w14:textId="77777777" w:rsidR="002966F0" w:rsidRDefault="00000000">
            <w:pPr>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7780080" w14:textId="77777777" w:rsidR="002966F0" w:rsidRDefault="002966F0">
            <w:pPr>
              <w:spacing w:line="360" w:lineRule="auto"/>
              <w:jc w:val="center"/>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1B82C4E" w14:textId="77777777" w:rsidR="002966F0" w:rsidRDefault="002966F0">
            <w:pPr>
              <w:spacing w:line="360" w:lineRule="auto"/>
              <w:jc w:val="center"/>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21888547" w14:textId="77777777" w:rsidR="002966F0" w:rsidRDefault="002966F0">
            <w:pPr>
              <w:spacing w:line="360" w:lineRule="auto"/>
              <w:rPr>
                <w:rFonts w:ascii="Times New Roman" w:eastAsia="Times New Roman" w:hAnsi="Times New Roman" w:cs="Times New Roman"/>
                <w:color w:val="000000"/>
                <w:kern w:val="0"/>
                <w:sz w:val="24"/>
                <w:szCs w:val="24"/>
              </w:rPr>
            </w:pPr>
          </w:p>
        </w:tc>
      </w:tr>
    </w:tbl>
    <w:p w14:paraId="465B2885" w14:textId="77777777" w:rsidR="002966F0" w:rsidRDefault="00000000">
      <w:pPr>
        <w:spacing w:line="360" w:lineRule="auto"/>
        <w:rPr>
          <w:rFonts w:ascii="宋体" w:cs="宋体" w:hint="eastAsia"/>
          <w:kern w:val="0"/>
          <w:szCs w:val="21"/>
        </w:rPr>
      </w:pPr>
      <w:r>
        <w:rPr>
          <w:rFonts w:ascii="宋体" w:cs="宋体"/>
          <w:kern w:val="0"/>
          <w:szCs w:val="21"/>
        </w:rPr>
        <w:t>。</w:t>
      </w:r>
      <w:r>
        <w:rPr>
          <w:rFonts w:ascii="宋体" w:cs="宋体"/>
          <w:kern w:val="0"/>
          <w:szCs w:val="21"/>
        </w:rPr>
        <w:br/>
        <w:t>故答案为：</w:t>
      </w:r>
      <m:oMath>
        <m:r>
          <w:rPr>
            <w:rFonts w:hAnsi="Cambria Math"/>
          </w:rPr>
          <m:t>(1)</m:t>
        </m:r>
      </m:oMath>
      <w:r>
        <w:rPr>
          <w:rFonts w:ascii="宋体" w:cs="宋体"/>
          <w:kern w:val="0"/>
          <w:szCs w:val="21"/>
        </w:rPr>
        <w:t>见解答图；</w:t>
      </w:r>
      <m:oMath>
        <m:r>
          <w:rPr>
            <w:rFonts w:hAnsi="Cambria Math"/>
          </w:rPr>
          <m:t>(2)</m:t>
        </m:r>
      </m:oMath>
      <w:r>
        <w:rPr>
          <w:rFonts w:ascii="宋体" w:cs="宋体"/>
          <w:kern w:val="0"/>
          <w:szCs w:val="21"/>
        </w:rPr>
        <w:t>定值电阻短路；</w:t>
      </w:r>
      <m:oMath>
        <m:r>
          <w:rPr>
            <w:rFonts w:hAnsi="Cambria Math"/>
          </w:rPr>
          <m:t>(3)0.5</m:t>
        </m:r>
      </m:oMath>
      <w:r>
        <w:rPr>
          <w:rFonts w:ascii="宋体" w:cs="宋体"/>
          <w:kern w:val="0"/>
          <w:szCs w:val="21"/>
        </w:rPr>
        <w:t>；</w:t>
      </w:r>
      <m:oMath>
        <m:r>
          <w:rPr>
            <w:rFonts w:hAnsi="Cambria Math"/>
          </w:rPr>
          <m:t>(4)</m:t>
        </m:r>
      </m:oMath>
      <w:r>
        <w:rPr>
          <w:rFonts w:ascii="宋体" w:cs="宋体"/>
          <w:kern w:val="0"/>
          <w:szCs w:val="21"/>
        </w:rPr>
        <w:t>闭合开关，将滑动变阻器的滑片向右移动，直到电压表的示数达到原来的示数为止；</w:t>
      </w:r>
      <m:oMath>
        <m:r>
          <w:rPr>
            <w:rFonts w:hAnsi="Cambria Math"/>
          </w:rPr>
          <m:t>(5)</m:t>
        </m:r>
      </m:oMath>
      <w:r>
        <w:rPr>
          <w:rFonts w:ascii="宋体" w:cs="宋体"/>
          <w:kern w:val="0"/>
          <w:szCs w:val="21"/>
        </w:rPr>
        <w:t>见解答内容。</w:t>
      </w:r>
      <w:r>
        <w:rPr>
          <w:rFonts w:ascii="宋体" w:cs="宋体"/>
          <w:kern w:val="0"/>
          <w:szCs w:val="21"/>
        </w:rPr>
        <w:br/>
      </w:r>
      <m:oMath>
        <m:r>
          <w:rPr>
            <w:rFonts w:hAnsi="Cambria Math"/>
          </w:rPr>
          <m:t>(1)</m:t>
        </m:r>
      </m:oMath>
      <w:r>
        <w:rPr>
          <w:rFonts w:ascii="宋体" w:cs="宋体"/>
          <w:kern w:val="0"/>
          <w:szCs w:val="21"/>
        </w:rPr>
        <w:t>根据电源电压确定电压表量程，将电压表并联在定值电阻两端；滑动变阻器按“一上一下”原则接入电路并与定值电阻串联，电流表与定值电阻串联；</w:t>
      </w:r>
      <w:r>
        <w:rPr>
          <w:rFonts w:ascii="宋体" w:cs="宋体"/>
          <w:kern w:val="0"/>
          <w:szCs w:val="21"/>
        </w:rPr>
        <w:br/>
      </w:r>
      <m:oMath>
        <m:r>
          <w:rPr>
            <w:rFonts w:hAnsi="Cambria Math"/>
          </w:rPr>
          <m:t>(2)</m:t>
        </m:r>
      </m:oMath>
      <w:r>
        <w:rPr>
          <w:rFonts w:ascii="宋体" w:cs="宋体"/>
          <w:kern w:val="0"/>
          <w:szCs w:val="21"/>
        </w:rPr>
        <w:t>闭合开关，电流表有示数，说明电路为通路；电压表无示数，说明电压表并联的电路短路或电压表短路或电压表断路；</w:t>
      </w:r>
      <w:r>
        <w:rPr>
          <w:rFonts w:ascii="宋体" w:cs="宋体"/>
          <w:kern w:val="0"/>
          <w:szCs w:val="21"/>
        </w:rPr>
        <w:br/>
      </w:r>
      <m:oMath>
        <m:r>
          <w:rPr>
            <w:rFonts w:hAnsi="Cambria Math"/>
          </w:rPr>
          <m:t>(3)</m:t>
        </m:r>
      </m:oMath>
      <w:r>
        <w:rPr>
          <w:rFonts w:ascii="宋体" w:cs="宋体"/>
          <w:kern w:val="0"/>
          <w:szCs w:val="21"/>
        </w:rPr>
        <w:t>根据电流表选用量程确定分度值读数；</w:t>
      </w:r>
      <w:r>
        <w:rPr>
          <w:rFonts w:ascii="宋体" w:cs="宋体"/>
          <w:kern w:val="0"/>
          <w:szCs w:val="21"/>
        </w:rPr>
        <w:br/>
      </w:r>
      <m:oMath>
        <m:r>
          <w:rPr>
            <w:rFonts w:hAnsi="Cambria Math"/>
          </w:rPr>
          <m:t>(4)</m:t>
        </m:r>
      </m:oMath>
      <w:r>
        <w:rPr>
          <w:rFonts w:ascii="宋体" w:cs="宋体"/>
          <w:kern w:val="0"/>
          <w:szCs w:val="21"/>
        </w:rPr>
        <w:t>根据控制变量法，研究电流与电阻的关系时，需控制定值电阻两端的电压不变，当换上大电阻时，根据分压原理确定电压表示数的变化，由串联电路电压的规律结合分压原理确定滑动变阻器滑片移动的方向；</w:t>
      </w:r>
      <w:r>
        <w:rPr>
          <w:rFonts w:ascii="宋体" w:cs="宋体"/>
          <w:kern w:val="0"/>
          <w:szCs w:val="21"/>
        </w:rPr>
        <w:br/>
      </w:r>
      <m:oMath>
        <m:r>
          <w:rPr>
            <w:rFonts w:hAnsi="Cambria Math"/>
          </w:rPr>
          <m:t>(5)</m:t>
        </m:r>
      </m:oMath>
      <w:r>
        <w:rPr>
          <w:rFonts w:ascii="宋体" w:cs="宋体"/>
          <w:kern w:val="0"/>
          <w:szCs w:val="21"/>
        </w:rPr>
        <w:t>实验需要记录定值电阻的阻值与对应的电流大小以及控制的电压值，据此设计实验数据记录表格。</w:t>
      </w:r>
      <w:r>
        <w:rPr>
          <w:rFonts w:ascii="宋体" w:cs="宋体"/>
          <w:kern w:val="0"/>
          <w:szCs w:val="21"/>
        </w:rPr>
        <w:br/>
      </w:r>
      <w:r>
        <w:rPr>
          <w:rFonts w:ascii="宋体" w:cs="宋体"/>
          <w:kern w:val="0"/>
          <w:szCs w:val="21"/>
        </w:rPr>
        <w:t>本题“探究电流与电阻的关系”实验，考查了电路连接、电路故障、电流表读数、实验操作和设计实验表格的能力。</w:t>
      </w:r>
    </w:p>
    <w:p w14:paraId="322E400C" w14:textId="77777777" w:rsidR="002966F0"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宋体" w:cs="宋体"/>
          <w:kern w:val="0"/>
          <w:szCs w:val="21"/>
        </w:rPr>
        <w:t>小灯泡的亮度</w:t>
      </w:r>
      <w:r>
        <w:rPr>
          <w:rFonts w:ascii="Times New Roman" w:eastAsia="Times New Roman" w:hAnsi="Times New Roman" w:cs="Times New Roman"/>
          <w:kern w:val="0"/>
          <w:szCs w:val="21"/>
        </w:rPr>
        <w:t xml:space="preserve">  </w:t>
      </w:r>
      <w:r>
        <w:rPr>
          <w:rFonts w:ascii="宋体" w:cs="宋体"/>
          <w:kern w:val="0"/>
          <w:szCs w:val="21"/>
        </w:rPr>
        <w:t>光照强度</w:t>
      </w:r>
      <w:r>
        <w:rPr>
          <w:rFonts w:ascii="Times New Roman" w:eastAsia="Times New Roman" w:hAnsi="Times New Roman" w:cs="Times New Roman"/>
          <w:kern w:val="0"/>
          <w:szCs w:val="21"/>
        </w:rPr>
        <w:t xml:space="preserve">  </w:t>
      </w:r>
      <w:r>
        <w:rPr>
          <w:rFonts w:ascii="宋体" w:cs="宋体"/>
          <w:kern w:val="0"/>
          <w:szCs w:val="21"/>
        </w:rPr>
        <w:t>电池板与太阳光的角度</w:t>
      </w:r>
      <w:r>
        <w:rPr>
          <w:rFonts w:ascii="Times New Roman" w:eastAsia="Times New Roman" w:hAnsi="Times New Roman" w:cs="Times New Roman"/>
          <w:kern w:val="0"/>
          <w:sz w:val="24"/>
          <w:szCs w:val="24"/>
        </w:rPr>
        <w:t> </w:t>
      </w:r>
    </w:p>
    <w:p w14:paraId="335BDC02" w14:textId="77777777" w:rsidR="002966F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实验中通过比较小灯泡发光时间来比较太阳能电池板的光电转化效率，使用了转换法。</w:t>
      </w:r>
      <w:r>
        <w:rPr>
          <w:rFonts w:ascii="宋体" w:cs="宋体"/>
          <w:kern w:val="0"/>
          <w:szCs w:val="21"/>
        </w:rPr>
        <w:br/>
      </w:r>
      <m:oMath>
        <m:r>
          <w:rPr>
            <w:rFonts w:hAnsi="Cambria Math"/>
          </w:rPr>
          <m:t>(2)</m:t>
        </m:r>
      </m:oMath>
      <w:r>
        <w:rPr>
          <w:rFonts w:ascii="宋体" w:cs="宋体"/>
          <w:kern w:val="0"/>
          <w:szCs w:val="21"/>
        </w:rPr>
        <w:t>相同的室外环境中，</w:t>
      </w:r>
      <w:r>
        <w:rPr>
          <w:rFonts w:ascii="Times New Roman" w:eastAsia="Times New Roman" w:hAnsi="Times New Roman" w:cs="Times New Roman"/>
          <w:i/>
          <w:iCs/>
          <w:kern w:val="0"/>
          <w:szCs w:val="21"/>
        </w:rPr>
        <w:t>A</w:t>
      </w:r>
      <w:r>
        <w:rPr>
          <w:rFonts w:ascii="宋体" w:cs="宋体"/>
          <w:kern w:val="0"/>
          <w:szCs w:val="21"/>
        </w:rPr>
        <w:t>电池板倾斜位置不变，</w:t>
      </w:r>
      <w:r>
        <w:rPr>
          <w:rFonts w:ascii="Times New Roman" w:eastAsia="Times New Roman" w:hAnsi="Times New Roman" w:cs="Times New Roman"/>
          <w:i/>
          <w:iCs/>
          <w:kern w:val="0"/>
          <w:szCs w:val="21"/>
        </w:rPr>
        <w:t>B</w:t>
      </w:r>
      <w:r>
        <w:rPr>
          <w:rFonts w:ascii="宋体" w:cs="宋体"/>
          <w:kern w:val="0"/>
          <w:szCs w:val="21"/>
        </w:rPr>
        <w:t>电池板时刻正对太阳光，在每天的同一时刻，与太阳光正对的小灯泡亮度较大，说明电池板与太阳光正对时，太阳能电池板的光电转化效率较高，从而给小灯泡提供了更多的电能。对于电池板</w:t>
      </w:r>
      <w:r>
        <w:rPr>
          <w:rFonts w:ascii="Times New Roman" w:eastAsia="Times New Roman" w:hAnsi="Times New Roman" w:cs="Times New Roman"/>
          <w:i/>
          <w:iCs/>
          <w:kern w:val="0"/>
          <w:szCs w:val="21"/>
        </w:rPr>
        <w:t>B</w:t>
      </w:r>
      <w:r>
        <w:rPr>
          <w:rFonts w:ascii="宋体" w:cs="宋体"/>
          <w:kern w:val="0"/>
          <w:szCs w:val="21"/>
        </w:rPr>
        <w:t>来说，它时刻与太阳光正对，但是每天的不同时刻小灯泡的亮度也有不同，每天不同时刻的光照强度有所不同，这说明光照强度大小也会影响太阳能电池板的光电转化效率。</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小灯泡的亮度；</w:t>
      </w:r>
      <w:r>
        <w:rPr>
          <w:rFonts w:ascii="宋体" w:cs="宋体"/>
          <w:kern w:val="0"/>
          <w:szCs w:val="21"/>
        </w:rPr>
        <w:br/>
      </w:r>
      <m:oMath>
        <m:r>
          <w:rPr>
            <w:rFonts w:hAnsi="Cambria Math"/>
          </w:rPr>
          <m:t>(2)</m:t>
        </m:r>
      </m:oMath>
      <w:r>
        <w:rPr>
          <w:rFonts w:ascii="宋体" w:cs="宋体"/>
          <w:kern w:val="0"/>
          <w:szCs w:val="21"/>
        </w:rPr>
        <w:t>光照强度；电池板与太阳光的角度。</w:t>
      </w:r>
      <w:r>
        <w:rPr>
          <w:rFonts w:ascii="宋体" w:cs="宋体"/>
          <w:kern w:val="0"/>
          <w:szCs w:val="21"/>
        </w:rPr>
        <w:br/>
      </w:r>
      <w:r>
        <w:rPr>
          <w:rFonts w:ascii="宋体" w:cs="宋体"/>
          <w:kern w:val="0"/>
          <w:szCs w:val="21"/>
        </w:rPr>
        <w:t>根据表格中的数据进行分析。</w:t>
      </w:r>
      <w:r>
        <w:rPr>
          <w:rFonts w:ascii="宋体" w:cs="宋体"/>
          <w:kern w:val="0"/>
          <w:szCs w:val="21"/>
        </w:rPr>
        <w:br/>
        <w:t>本题考查的是太阳能的利用，属于基础性题目。</w:t>
      </w:r>
    </w:p>
    <w:p w14:paraId="661415C9" w14:textId="77777777" w:rsidR="002966F0"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宋体" w:cs="宋体"/>
          <w:kern w:val="0"/>
          <w:szCs w:val="21"/>
        </w:rPr>
        <w:t>答：由于磁体具有指向性，将钢针插到小泡沫块中，把泡沫块放入盛水的小烧杯中，多次转动泡沫块，若静止时钢针总能指示南北方向，则钢针具有磁性；</w:t>
      </w:r>
      <w:r>
        <w:rPr>
          <w:rFonts w:ascii="宋体" w:cs="宋体"/>
          <w:kern w:val="0"/>
          <w:szCs w:val="21"/>
        </w:rPr>
        <w:br/>
      </w:r>
      <w:r>
        <w:rPr>
          <w:rFonts w:ascii="宋体" w:cs="宋体"/>
          <w:kern w:val="0"/>
          <w:szCs w:val="21"/>
        </w:rPr>
        <w:lastRenderedPageBreak/>
        <w:t>把小磁针放在水平桌面上，用钢针的一端靠近小磁针的</w:t>
      </w:r>
      <w:r>
        <w:rPr>
          <w:rFonts w:ascii="Times New Roman" w:eastAsia="Times New Roman" w:hAnsi="Times New Roman" w:cs="Times New Roman"/>
          <w:i/>
          <w:iCs/>
          <w:kern w:val="0"/>
          <w:szCs w:val="21"/>
        </w:rPr>
        <w:t>N</w:t>
      </w:r>
      <w:r>
        <w:rPr>
          <w:rFonts w:ascii="宋体" w:cs="宋体"/>
          <w:kern w:val="0"/>
          <w:szCs w:val="21"/>
        </w:rPr>
        <w:t>极，若吸引，则该端为</w:t>
      </w:r>
      <w:r>
        <w:rPr>
          <w:rFonts w:ascii="Times New Roman" w:eastAsia="Times New Roman" w:hAnsi="Times New Roman" w:cs="Times New Roman"/>
          <w:i/>
          <w:iCs/>
          <w:kern w:val="0"/>
          <w:szCs w:val="21"/>
        </w:rPr>
        <w:t>S</w:t>
      </w:r>
      <w:r>
        <w:rPr>
          <w:rFonts w:ascii="宋体" w:cs="宋体"/>
          <w:kern w:val="0"/>
          <w:szCs w:val="21"/>
        </w:rPr>
        <w:t>极，若排斥，该端为</w:t>
      </w:r>
      <w:r>
        <w:rPr>
          <w:rFonts w:ascii="Times New Roman" w:eastAsia="Times New Roman" w:hAnsi="Times New Roman" w:cs="Times New Roman"/>
          <w:i/>
          <w:iCs/>
          <w:kern w:val="0"/>
          <w:szCs w:val="21"/>
        </w:rPr>
        <w:t>N</w:t>
      </w:r>
      <w:r>
        <w:rPr>
          <w:rFonts w:ascii="宋体" w:cs="宋体"/>
          <w:kern w:val="0"/>
          <w:szCs w:val="21"/>
        </w:rPr>
        <w:t>极，因为同名磁极相互排斥，异名磁极相互吸引。</w:t>
      </w:r>
      <w:r>
        <w:rPr>
          <w:rFonts w:ascii="Times New Roman" w:eastAsia="Times New Roman" w:hAnsi="Times New Roman" w:cs="Times New Roman"/>
          <w:kern w:val="0"/>
          <w:sz w:val="24"/>
          <w:szCs w:val="24"/>
        </w:rPr>
        <w:t> </w:t>
      </w:r>
    </w:p>
    <w:p w14:paraId="2B94B0CA" w14:textId="77777777" w:rsidR="002966F0" w:rsidRDefault="00000000">
      <w:pPr>
        <w:spacing w:line="360" w:lineRule="auto"/>
        <w:rPr>
          <w:rFonts w:ascii="宋体" w:cs="宋体" w:hint="eastAsia"/>
          <w:kern w:val="0"/>
          <w:szCs w:val="21"/>
        </w:rPr>
      </w:pPr>
      <w:r>
        <w:rPr>
          <w:rFonts w:ascii="宋体" w:cs="宋体"/>
          <w:color w:val="3333FF"/>
          <w:kern w:val="0"/>
          <w:szCs w:val="21"/>
        </w:rPr>
        <w:t>【解析】</w:t>
      </w:r>
      <m:oMath>
        <m:r>
          <w:rPr>
            <w:rFonts w:hAnsi="Cambria Math"/>
          </w:rPr>
          <m:t>(1)</m:t>
        </m:r>
      </m:oMath>
      <w:r>
        <w:rPr>
          <w:rFonts w:ascii="宋体" w:cs="宋体"/>
          <w:kern w:val="0"/>
          <w:szCs w:val="21"/>
        </w:rPr>
        <w:t>若被判断的物体与已知磁体相互排斥，由同名磁极相互排斥的规律可知，该物体一定具有磁性。</w:t>
      </w:r>
      <w:r>
        <w:rPr>
          <w:rFonts w:ascii="宋体" w:cs="宋体"/>
          <w:kern w:val="0"/>
          <w:szCs w:val="21"/>
        </w:rPr>
        <w:br/>
      </w:r>
      <m:oMath>
        <m:r>
          <w:rPr>
            <w:rFonts w:hAnsi="Cambria Math"/>
          </w:rPr>
          <m:t>(2)</m:t>
        </m:r>
      </m:oMath>
      <w:r>
        <w:rPr>
          <w:rFonts w:ascii="宋体" w:cs="宋体"/>
          <w:kern w:val="0"/>
          <w:szCs w:val="21"/>
        </w:rPr>
        <w:t>若被判断的物体与已知磁体相吸引，根据磁体具有吸铁性和异名磁极相互吸引的性质，判断出该物体可能有磁性，也可能没有磁性。</w:t>
      </w:r>
      <w:r>
        <w:rPr>
          <w:rFonts w:ascii="宋体" w:cs="宋体"/>
          <w:kern w:val="0"/>
          <w:szCs w:val="21"/>
        </w:rPr>
        <w:br/>
      </w:r>
      <w:r>
        <w:rPr>
          <w:rFonts w:ascii="宋体" w:cs="宋体"/>
          <w:kern w:val="0"/>
          <w:szCs w:val="21"/>
        </w:rPr>
        <w:t>此题考查了磁极间相互作用及磁体的性质，需要注意的是：相斥必是同极，相吸未必是异极。</w:t>
      </w:r>
    </w:p>
    <w:p w14:paraId="024EF706" w14:textId="77777777" w:rsidR="002966F0"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18.</w:t>
      </w:r>
      <w:r>
        <w:rPr>
          <w:rFonts w:ascii="宋体" w:cs="宋体"/>
          <w:color w:val="3333FF"/>
          <w:kern w:val="0"/>
          <w:szCs w:val="21"/>
        </w:rPr>
        <w:t>【答案】</w:t>
      </w:r>
      <w:r>
        <w:rPr>
          <w:rFonts w:ascii="宋体" w:cs="宋体"/>
          <w:kern w:val="0"/>
          <w:szCs w:val="21"/>
        </w:rPr>
        <w:t>解：当汽车急刹车时，汽车的速度会迅速减小，由于惯性，香水瓶仍然会保持原来的运动状态，即继续以原来的速度向前运动，从而飞出原来的位置，会对人和车造成伤害。</w:t>
      </w:r>
      <w:r>
        <w:rPr>
          <w:rFonts w:ascii="Times New Roman" w:eastAsia="Times New Roman" w:hAnsi="Times New Roman" w:cs="Times New Roman"/>
          <w:kern w:val="0"/>
          <w:sz w:val="24"/>
          <w:szCs w:val="24"/>
        </w:rPr>
        <w:t> </w:t>
      </w:r>
    </w:p>
    <w:p w14:paraId="2A675927" w14:textId="77777777" w:rsidR="002966F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物体保持原来运动状态不变的性质叫惯性，一切物体都有惯性，惯性是物体的一种属性。</w:t>
      </w:r>
      <w:r>
        <w:rPr>
          <w:rFonts w:ascii="宋体" w:cs="宋体"/>
          <w:kern w:val="0"/>
          <w:szCs w:val="21"/>
        </w:rPr>
        <w:br/>
        <w:t>此题主要考查惯性现象，掌握基础知识即可正确解题。</w:t>
      </w:r>
    </w:p>
    <w:p w14:paraId="59D3FAF2" w14:textId="77777777" w:rsidR="002966F0"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19.</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平衡车在水平地面上匀速行驶时的速度</w:t>
      </w:r>
      <w:r>
        <w:rPr>
          <w:rFonts w:ascii="宋体" w:cs="宋体"/>
          <w:kern w:val="0"/>
          <w:szCs w:val="21"/>
        </w:rPr>
        <w:br/>
      </w:r>
      <m:oMath>
        <m:r>
          <w:rPr>
            <w:rFonts w:hAnsi="Cambria Math"/>
          </w:rPr>
          <m:t>(2)</m:t>
        </m:r>
      </m:oMath>
      <w:r>
        <w:rPr>
          <w:rFonts w:ascii="宋体" w:cs="宋体"/>
          <w:kern w:val="0"/>
          <w:szCs w:val="21"/>
        </w:rPr>
        <w:t>小伟站在平衡车上行驶时，对水平地面的压力</w:t>
      </w:r>
      <w:r>
        <w:rPr>
          <w:rFonts w:ascii="宋体" w:cs="宋体"/>
          <w:kern w:val="0"/>
          <w:szCs w:val="21"/>
        </w:rPr>
        <w:br/>
      </w:r>
      <m:oMath>
        <m:r>
          <w:rPr>
            <w:rFonts w:hAnsi="Cambria Math"/>
          </w:rPr>
          <m:t>F=</m:t>
        </m:r>
        <m:sSub>
          <m:sSubPr>
            <m:ctrlPr>
              <w:rPr>
                <w:rFonts w:hAnsi="Cambria Math"/>
              </w:rPr>
            </m:ctrlPr>
          </m:sSubPr>
          <m:e>
            <m:r>
              <w:rPr>
                <w:rFonts w:hAnsi="Cambria Math"/>
              </w:rPr>
              <m:t>G</m:t>
            </m:r>
          </m:e>
          <m:sub>
            <m:r>
              <w:rPr>
                <w:rFonts w:hAnsi="Cambria Math"/>
              </w:rPr>
              <m:t>总</m:t>
            </m:r>
          </m:sub>
        </m:sSub>
        <m:r>
          <w:rPr>
            <w:rFonts w:hAnsi="Cambria Math"/>
          </w:rPr>
          <m:t>=(</m:t>
        </m:r>
        <m:sSub>
          <m:sSubPr>
            <m:ctrlPr>
              <w:rPr>
                <w:rFonts w:hAnsi="Cambria Math"/>
              </w:rPr>
            </m:ctrlPr>
          </m:sSubPr>
          <m:e>
            <m:r>
              <w:rPr>
                <w:rFonts w:hAnsi="Cambria Math"/>
              </w:rPr>
              <m:t>m</m:t>
            </m:r>
          </m:e>
          <m:sub>
            <m:r>
              <w:rPr>
                <w:rFonts w:hAnsi="Cambria Math"/>
              </w:rPr>
              <m:t>人</m:t>
            </m:r>
          </m:sub>
        </m:sSub>
        <m:r>
          <w:rPr>
            <w:rFonts w:hAnsi="Cambria Math"/>
          </w:rPr>
          <m:t>+</m:t>
        </m:r>
        <m:sSub>
          <m:sSubPr>
            <m:ctrlPr>
              <w:rPr>
                <w:rFonts w:hAnsi="Cambria Math"/>
              </w:rPr>
            </m:ctrlPr>
          </m:sSubPr>
          <m:e>
            <m:r>
              <w:rPr>
                <w:rFonts w:hAnsi="Cambria Math"/>
              </w:rPr>
              <m:t>m</m:t>
            </m:r>
          </m:e>
          <m:sub>
            <m:r>
              <w:rPr>
                <w:rFonts w:hAnsi="Cambria Math"/>
              </w:rPr>
              <m:t>车</m:t>
            </m:r>
          </m:sub>
        </m:sSub>
        <m:r>
          <w:rPr>
            <w:rFonts w:hAnsi="Cambria Math"/>
          </w:rPr>
          <m:t>)g=(45+15)kg×10N/kg=600N</m:t>
        </m:r>
      </m:oMath>
      <w:r>
        <w:rPr>
          <w:rFonts w:ascii="宋体" w:cs="宋体"/>
          <w:kern w:val="0"/>
          <w:szCs w:val="21"/>
        </w:rPr>
        <w:t>，</w:t>
      </w:r>
      <w:r>
        <w:rPr>
          <w:rFonts w:ascii="宋体" w:cs="宋体"/>
          <w:kern w:val="0"/>
          <w:szCs w:val="21"/>
        </w:rPr>
        <w:br/>
      </w:r>
      <w:r>
        <w:rPr>
          <w:rFonts w:ascii="宋体" w:cs="宋体"/>
          <w:kern w:val="0"/>
          <w:szCs w:val="21"/>
        </w:rPr>
        <w:t>受力面积</w:t>
      </w:r>
      <m:oMath>
        <m:r>
          <w:rPr>
            <w:rFonts w:hAnsi="Cambria Math"/>
          </w:rPr>
          <m:t>S=10c</m:t>
        </m:r>
        <m:sSup>
          <m:sSupPr>
            <m:ctrlPr>
              <w:rPr>
                <w:rFonts w:hAnsi="Cambria Math"/>
              </w:rPr>
            </m:ctrlPr>
          </m:sSupPr>
          <m:e>
            <m:r>
              <w:rPr>
                <w:rFonts w:hAnsi="Cambria Math"/>
              </w:rPr>
              <m:t>m</m:t>
            </m:r>
          </m:e>
          <m:sup>
            <m:r>
              <w:rPr>
                <w:rFonts w:hAnsi="Cambria Math"/>
              </w:rPr>
              <m:t>2</m:t>
            </m:r>
          </m:sup>
        </m:sSup>
        <m:r>
          <w:rPr>
            <w:rFonts w:hAnsi="Cambria Math"/>
          </w:rPr>
          <m:t>=</m:t>
        </m:r>
        <m:sSup>
          <m:sSupPr>
            <m:ctrlPr>
              <w:rPr>
                <w:rFonts w:hAnsi="Cambria Math"/>
              </w:rPr>
            </m:ctrlPr>
          </m:sSupPr>
          <m:e>
            <m:r>
              <w:rPr>
                <w:rFonts w:hAnsi="Cambria Math"/>
              </w:rPr>
              <m:t>10</m:t>
            </m:r>
          </m:e>
          <m:sup>
            <m:r>
              <w:rPr>
                <w:rFonts w:hAnsi="Cambria Math"/>
              </w:rPr>
              <m:t>-3</m:t>
            </m:r>
          </m:sup>
        </m:sSup>
        <m:sSup>
          <m:sSupPr>
            <m:ctrlPr>
              <w:rPr>
                <w:rFonts w:hAnsi="Cambria Math"/>
              </w:rPr>
            </m:ctrlPr>
          </m:sSupPr>
          <m:e>
            <m:r>
              <w:rPr>
                <w:rFonts w:hAnsi="Cambria Math"/>
              </w:rPr>
              <m:t>m</m:t>
            </m:r>
          </m:e>
          <m:sup>
            <m:r>
              <w:rPr>
                <w:rFonts w:hAnsi="Cambria Math"/>
              </w:rPr>
              <m:t>2</m:t>
            </m:r>
          </m:sup>
        </m:sSup>
      </m:oMath>
      <w:r>
        <w:rPr>
          <w:rFonts w:ascii="宋体" w:cs="宋体"/>
          <w:kern w:val="0"/>
          <w:szCs w:val="21"/>
        </w:rPr>
        <w:t>，对水平地面的压强</w:t>
      </w:r>
      <w:r>
        <w:rPr>
          <w:rFonts w:ascii="宋体" w:cs="宋体"/>
          <w:kern w:val="0"/>
          <w:szCs w:val="21"/>
        </w:rPr>
        <w:br/>
      </w:r>
      <m:oMath>
        <m:r>
          <w:rPr>
            <w:rFonts w:hAnsi="Cambria Math"/>
          </w:rPr>
          <m:t>p=</m:t>
        </m:r>
        <m:f>
          <m:fPr>
            <m:ctrlPr>
              <w:rPr>
                <w:rFonts w:hAnsi="Cambria Math"/>
              </w:rPr>
            </m:ctrlPr>
          </m:fPr>
          <m:num>
            <m:r>
              <w:rPr>
                <w:rFonts w:hAnsi="Cambria Math"/>
                <w:sz w:val="24"/>
                <w:szCs w:val="24"/>
              </w:rPr>
              <m:t>F</m:t>
            </m:r>
          </m:num>
          <m:den>
            <m:r>
              <w:rPr>
                <w:rFonts w:hAnsi="Cambria Math"/>
                <w:sz w:val="24"/>
                <w:szCs w:val="24"/>
              </w:rPr>
              <m:t>S</m:t>
            </m:r>
          </m:den>
        </m:f>
        <m:r>
          <w:rPr>
            <w:rFonts w:hAnsi="Cambria Math"/>
          </w:rPr>
          <m:t>=</m:t>
        </m:r>
        <m:f>
          <m:fPr>
            <m:ctrlPr>
              <w:rPr>
                <w:rFonts w:hAnsi="Cambria Math"/>
              </w:rPr>
            </m:ctrlPr>
          </m:fPr>
          <m:num>
            <m:r>
              <w:rPr>
                <w:rFonts w:hAnsi="Cambria Math"/>
                <w:sz w:val="24"/>
                <w:szCs w:val="24"/>
              </w:rPr>
              <m:t>600N</m:t>
            </m:r>
          </m:num>
          <m:den>
            <m:sSup>
              <m:sSupPr>
                <m:ctrlPr>
                  <w:rPr>
                    <w:rFonts w:hAnsi="Cambria Math"/>
                  </w:rPr>
                </m:ctrlPr>
              </m:sSupPr>
              <m:e>
                <m:r>
                  <w:rPr>
                    <w:rFonts w:hAnsi="Cambria Math"/>
                    <w:sz w:val="24"/>
                    <w:szCs w:val="24"/>
                  </w:rPr>
                  <m:t>10</m:t>
                </m:r>
              </m:e>
              <m:sup>
                <m:r>
                  <w:rPr>
                    <w:rFonts w:hAnsi="Cambria Math"/>
                    <w:sz w:val="24"/>
                    <w:szCs w:val="24"/>
                  </w:rPr>
                  <m:t>-3</m:t>
                </m:r>
              </m:sup>
            </m:sSup>
            <m:sSup>
              <m:sSupPr>
                <m:ctrlPr>
                  <w:rPr>
                    <w:rFonts w:hAnsi="Cambria Math"/>
                  </w:rPr>
                </m:ctrlPr>
              </m:sSupPr>
              <m:e>
                <m:r>
                  <w:rPr>
                    <w:rFonts w:hAnsi="Cambria Math"/>
                    <w:sz w:val="24"/>
                    <w:szCs w:val="24"/>
                  </w:rPr>
                  <m:t>m</m:t>
                </m:r>
              </m:e>
              <m:sup>
                <m:r>
                  <w:rPr>
                    <w:rFonts w:hAnsi="Cambria Math"/>
                    <w:sz w:val="24"/>
                    <w:szCs w:val="24"/>
                  </w:rPr>
                  <m:t>2</m:t>
                </m:r>
              </m:sup>
            </m:sSup>
          </m:den>
        </m:f>
        <m:r>
          <w:rPr>
            <w:rFonts w:hAnsi="Cambria Math"/>
          </w:rPr>
          <m:t>=6×</m:t>
        </m:r>
        <m:sSup>
          <m:sSupPr>
            <m:ctrlPr>
              <w:rPr>
                <w:rFonts w:hAnsi="Cambria Math"/>
              </w:rPr>
            </m:ctrlPr>
          </m:sSupPr>
          <m:e>
            <m:r>
              <w:rPr>
                <w:rFonts w:hAnsi="Cambria Math"/>
              </w:rPr>
              <m:t>10</m:t>
            </m:r>
          </m:e>
          <m:sup>
            <m:r>
              <w:rPr>
                <w:rFonts w:hAnsi="Cambria Math"/>
              </w:rPr>
              <m:t>5</m:t>
            </m:r>
          </m:sup>
        </m:sSup>
        <m:r>
          <w:rPr>
            <w:rFonts w:hAnsi="Cambria Math"/>
          </w:rPr>
          <m:t>Pa</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平衡车受到的阻力，因平衡车匀速行驶时受到的阻力和牵引力是一对平衡力，所以，牵引力的大小</w:t>
      </w:r>
      <m:oMath>
        <m:r>
          <w:rPr>
            <w:rFonts w:hAnsi="Cambria Math"/>
          </w:rPr>
          <m:t>F'=f=120N</m:t>
        </m:r>
      </m:oMath>
      <w:r>
        <w:rPr>
          <w:rFonts w:ascii="宋体" w:cs="宋体"/>
          <w:kern w:val="0"/>
          <w:szCs w:val="21"/>
        </w:rPr>
        <w:t>，</w:t>
      </w:r>
      <w:r>
        <w:rPr>
          <w:rFonts w:ascii="宋体" w:cs="宋体"/>
          <w:kern w:val="0"/>
          <w:szCs w:val="21"/>
        </w:rPr>
        <w:br/>
      </w:r>
      <w:r>
        <w:rPr>
          <w:rFonts w:ascii="宋体" w:cs="宋体"/>
          <w:kern w:val="0"/>
          <w:szCs w:val="21"/>
        </w:rPr>
        <w:t>此过程中平衡车克服阻力做的功</w:t>
      </w:r>
      <w:r>
        <w:rPr>
          <w:rFonts w:ascii="宋体" w:cs="宋体"/>
          <w:kern w:val="0"/>
          <w:szCs w:val="21"/>
        </w:rPr>
        <w:br/>
      </w:r>
      <m:oMath>
        <m:r>
          <w:rPr>
            <w:rFonts w:hAnsi="Cambria Math"/>
          </w:rPr>
          <m:t>W=F's=120N×600m=7.2×</m:t>
        </m:r>
        <m:sSup>
          <m:sSupPr>
            <m:ctrlPr>
              <w:rPr>
                <w:rFonts w:hAnsi="Cambria Math"/>
              </w:rPr>
            </m:ctrlPr>
          </m:sSupPr>
          <m:e>
            <m:r>
              <w:rPr>
                <w:rFonts w:hAnsi="Cambria Math"/>
              </w:rPr>
              <m:t>10</m:t>
            </m:r>
          </m:e>
          <m:sup>
            <m:r>
              <w:rPr>
                <w:rFonts w:hAnsi="Cambria Math"/>
              </w:rPr>
              <m:t>4</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平衡车在水平地面上匀速行驶时的速度是</w:t>
      </w:r>
      <m:oMath>
        <m:r>
          <w:rPr>
            <w:rFonts w:hAnsi="Cambria Math"/>
          </w:rPr>
          <m:t>5m/s</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小伟站在平衡车上行驶时，对水平地面的压强是</w:t>
      </w:r>
      <m:oMath>
        <m:r>
          <w:rPr>
            <w:rFonts w:hAnsi="Cambria Math"/>
          </w:rPr>
          <m:t>6×</m:t>
        </m:r>
        <m:sSup>
          <m:sSupPr>
            <m:ctrlPr>
              <w:rPr>
                <w:rFonts w:hAnsi="Cambria Math"/>
              </w:rPr>
            </m:ctrlPr>
          </m:sSupPr>
          <m:e>
            <m:r>
              <w:rPr>
                <w:rFonts w:hAnsi="Cambria Math"/>
              </w:rPr>
              <m:t>10</m:t>
            </m:r>
          </m:e>
          <m:sup>
            <m:r>
              <w:rPr>
                <w:rFonts w:hAnsi="Cambria Math"/>
              </w:rPr>
              <m:t>5</m:t>
            </m:r>
          </m:sup>
        </m:sSup>
        <m:r>
          <w:rPr>
            <w:rFonts w:hAnsi="Cambria Math"/>
          </w:rPr>
          <m:t>Pa</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该平衡车在平直地面上匀速行驶时，受到的平均阻力是总重的</w:t>
      </w:r>
      <m:oMath>
        <m:f>
          <m:fPr>
            <m:ctrlPr>
              <w:rPr>
                <w:rFonts w:hAnsi="Cambria Math"/>
              </w:rPr>
            </m:ctrlPr>
          </m:fPr>
          <m:num>
            <m:r>
              <w:rPr>
                <w:rFonts w:hAnsi="Cambria Math"/>
                <w:sz w:val="24"/>
                <w:szCs w:val="24"/>
              </w:rPr>
              <m:t>1</m:t>
            </m:r>
          </m:num>
          <m:den>
            <m:r>
              <w:rPr>
                <w:rFonts w:hAnsi="Cambria Math"/>
                <w:sz w:val="24"/>
                <w:szCs w:val="24"/>
              </w:rPr>
              <m:t>5</m:t>
            </m:r>
          </m:den>
        </m:f>
      </m:oMath>
      <w:r>
        <w:rPr>
          <w:rFonts w:ascii="宋体" w:cs="宋体"/>
          <w:kern w:val="0"/>
          <w:szCs w:val="21"/>
        </w:rPr>
        <w:t>，则此过程中平衡车克服阻力做的功是</w:t>
      </w:r>
      <m:oMath>
        <m:r>
          <w:rPr>
            <w:rFonts w:hAnsi="Cambria Math"/>
          </w:rPr>
          <m:t>7.2×</m:t>
        </m:r>
        <m:sSup>
          <m:sSupPr>
            <m:ctrlPr>
              <w:rPr>
                <w:rFonts w:hAnsi="Cambria Math"/>
              </w:rPr>
            </m:ctrlPr>
          </m:sSupPr>
          <m:e>
            <m:r>
              <w:rPr>
                <w:rFonts w:hAnsi="Cambria Math"/>
              </w:rPr>
              <m:t>10</m:t>
            </m:r>
          </m:e>
          <m:sup>
            <m:r>
              <w:rPr>
                <w:rFonts w:hAnsi="Cambria Math"/>
              </w:rPr>
              <m:t>4</m:t>
            </m:r>
          </m:sup>
        </m:sSup>
        <m:r>
          <w:rPr>
            <w:rFonts w:hAnsi="Cambria Math"/>
          </w:rPr>
          <m:t>J</m:t>
        </m:r>
      </m:oMath>
      <w:r>
        <w:rPr>
          <w:rFonts w:ascii="宋体" w:cs="宋体"/>
          <w:kern w:val="0"/>
          <w:szCs w:val="21"/>
        </w:rPr>
        <w:t>。</w:t>
      </w:r>
      <w:r>
        <w:rPr>
          <w:rFonts w:ascii="Times New Roman" w:eastAsia="Times New Roman" w:hAnsi="Times New Roman" w:cs="Times New Roman"/>
          <w:kern w:val="0"/>
          <w:sz w:val="24"/>
          <w:szCs w:val="24"/>
        </w:rPr>
        <w:t> </w:t>
      </w:r>
    </w:p>
    <w:p w14:paraId="344EF539" w14:textId="77777777" w:rsidR="002966F0" w:rsidRDefault="00000000">
      <w:pPr>
        <w:spacing w:line="360" w:lineRule="auto"/>
        <w:rPr>
          <w:rFonts w:ascii="宋体" w:cs="宋体" w:hint="eastAsia"/>
          <w:kern w:val="0"/>
          <w:szCs w:val="21"/>
        </w:rPr>
      </w:pPr>
      <w:r>
        <w:rPr>
          <w:rFonts w:ascii="宋体" w:cs="宋体"/>
          <w:color w:val="3333FF"/>
          <w:kern w:val="0"/>
          <w:szCs w:val="21"/>
        </w:rPr>
        <w:t>【解析】</w:t>
      </w:r>
      <m:oMath>
        <m:r>
          <w:rPr>
            <w:rFonts w:hAnsi="Cambria Math"/>
          </w:rPr>
          <m:t>(1)</m:t>
        </m:r>
      </m:oMath>
      <w:r>
        <w:rPr>
          <w:rFonts w:ascii="宋体" w:cs="宋体"/>
          <w:kern w:val="0"/>
          <w:szCs w:val="21"/>
        </w:rPr>
        <w:t>根据</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得到平衡车在水平地面上匀速行驶时的速度；</w:t>
      </w:r>
      <w:r>
        <w:rPr>
          <w:rFonts w:ascii="宋体" w:cs="宋体"/>
          <w:kern w:val="0"/>
          <w:szCs w:val="21"/>
        </w:rPr>
        <w:br/>
      </w:r>
      <m:oMath>
        <m:r>
          <w:rPr>
            <w:rFonts w:hAnsi="Cambria Math"/>
          </w:rPr>
          <m:t>(2)</m:t>
        </m:r>
      </m:oMath>
      <w:r>
        <w:rPr>
          <w:rFonts w:ascii="宋体" w:cs="宋体"/>
          <w:kern w:val="0"/>
          <w:szCs w:val="21"/>
        </w:rPr>
        <w:t>平衡车对地面的压力等于总重力，根据</w:t>
      </w:r>
      <m:oMath>
        <m:r>
          <w:rPr>
            <w:rFonts w:hAnsi="Cambria Math"/>
          </w:rPr>
          <m:t>p=</m:t>
        </m:r>
        <m:f>
          <m:fPr>
            <m:ctrlPr>
              <w:rPr>
                <w:rFonts w:hAnsi="Cambria Math"/>
              </w:rPr>
            </m:ctrlPr>
          </m:fPr>
          <m:num>
            <m:r>
              <w:rPr>
                <w:rFonts w:hAnsi="Cambria Math"/>
                <w:sz w:val="24"/>
                <w:szCs w:val="24"/>
              </w:rPr>
              <m:t>F</m:t>
            </m:r>
          </m:num>
          <m:den>
            <m:r>
              <w:rPr>
                <w:rFonts w:hAnsi="Cambria Math"/>
                <w:sz w:val="24"/>
                <w:szCs w:val="24"/>
              </w:rPr>
              <m:t>S</m:t>
            </m:r>
          </m:den>
        </m:f>
      </m:oMath>
      <w:r>
        <w:rPr>
          <w:rFonts w:ascii="宋体" w:cs="宋体"/>
          <w:kern w:val="0"/>
          <w:szCs w:val="21"/>
        </w:rPr>
        <w:t>得出平衡车对水平地面的压强；</w:t>
      </w:r>
      <w:r>
        <w:rPr>
          <w:rFonts w:ascii="宋体" w:cs="宋体"/>
          <w:kern w:val="0"/>
          <w:szCs w:val="21"/>
        </w:rPr>
        <w:br/>
      </w:r>
      <m:oMath>
        <m:r>
          <w:rPr>
            <w:rFonts w:hAnsi="Cambria Math"/>
          </w:rPr>
          <m:t>(3)</m:t>
        </m:r>
      </m:oMath>
      <w:r>
        <w:rPr>
          <w:rFonts w:ascii="宋体" w:cs="宋体"/>
          <w:kern w:val="0"/>
          <w:szCs w:val="21"/>
        </w:rPr>
        <w:t>根据</w:t>
      </w:r>
      <m:oMath>
        <m:r>
          <w:rPr>
            <w:rFonts w:hAnsi="Cambria Math"/>
          </w:rPr>
          <m:t>f=</m:t>
        </m:r>
        <m:f>
          <m:fPr>
            <m:ctrlPr>
              <w:rPr>
                <w:rFonts w:hAnsi="Cambria Math"/>
              </w:rPr>
            </m:ctrlPr>
          </m:fPr>
          <m:num>
            <m:r>
              <w:rPr>
                <w:rFonts w:hAnsi="Cambria Math"/>
                <w:sz w:val="24"/>
                <w:szCs w:val="24"/>
              </w:rPr>
              <m:t>1</m:t>
            </m:r>
          </m:num>
          <m:den>
            <m:r>
              <w:rPr>
                <w:rFonts w:hAnsi="Cambria Math"/>
                <w:sz w:val="24"/>
                <w:szCs w:val="24"/>
              </w:rPr>
              <m:t>5</m:t>
            </m:r>
          </m:den>
        </m:f>
        <m:sSub>
          <m:sSubPr>
            <m:ctrlPr>
              <w:rPr>
                <w:rFonts w:hAnsi="Cambria Math"/>
              </w:rPr>
            </m:ctrlPr>
          </m:sSubPr>
          <m:e>
            <m:r>
              <w:rPr>
                <w:rFonts w:hAnsi="Cambria Math"/>
              </w:rPr>
              <m:t>G</m:t>
            </m:r>
          </m:e>
          <m:sub>
            <m:r>
              <w:rPr>
                <w:rFonts w:hAnsi="Cambria Math"/>
              </w:rPr>
              <m:t>总</m:t>
            </m:r>
          </m:sub>
        </m:sSub>
      </m:oMath>
      <w:r>
        <w:rPr>
          <w:rFonts w:ascii="宋体" w:cs="宋体"/>
          <w:kern w:val="0"/>
          <w:szCs w:val="21"/>
        </w:rPr>
        <w:t>得出牵引力；因平衡车匀速行驶时受到的阻力和牵引力是一对平衡力，根据二力平衡条件</w:t>
      </w:r>
      <w:r>
        <w:rPr>
          <w:rFonts w:ascii="宋体" w:cs="宋体"/>
          <w:kern w:val="0"/>
          <w:szCs w:val="21"/>
        </w:rPr>
        <w:lastRenderedPageBreak/>
        <w:t>得到牵引力，根据</w:t>
      </w:r>
      <m:oMath>
        <m:r>
          <w:rPr>
            <w:rFonts w:hAnsi="Cambria Math"/>
          </w:rPr>
          <m:t>W=Fs</m:t>
        </m:r>
      </m:oMath>
      <w:r>
        <w:rPr>
          <w:rFonts w:ascii="宋体" w:cs="宋体"/>
          <w:kern w:val="0"/>
          <w:szCs w:val="21"/>
        </w:rPr>
        <w:t>得到克服阻力做的功。</w:t>
      </w:r>
      <w:r>
        <w:rPr>
          <w:rFonts w:ascii="宋体" w:cs="宋体"/>
          <w:kern w:val="0"/>
          <w:szCs w:val="21"/>
        </w:rPr>
        <w:br/>
      </w:r>
      <w:r>
        <w:rPr>
          <w:rFonts w:ascii="宋体" w:cs="宋体"/>
          <w:kern w:val="0"/>
          <w:szCs w:val="21"/>
        </w:rPr>
        <w:t>本题考查速度、压强和功的计算，属于综合题。</w:t>
      </w:r>
    </w:p>
    <w:p w14:paraId="54226758" w14:textId="77777777" w:rsidR="002966F0" w:rsidRDefault="00000000">
      <w:pPr>
        <w:spacing w:line="360" w:lineRule="auto"/>
        <w:textAlignment w:val="center"/>
        <w:rPr>
          <w:rFonts w:ascii="宋体" w:cs="宋体" w:hint="eastAsia"/>
          <w:kern w:val="0"/>
          <w:szCs w:val="21"/>
        </w:rPr>
      </w:pPr>
      <w:r>
        <w:rPr>
          <w:rFonts w:ascii="Times New Roman" w:eastAsia="Times New Roman" w:hAnsi="Times New Roman" w:cs="Times New Roman"/>
          <w:color w:val="3333FF"/>
          <w:kern w:val="0"/>
          <w:szCs w:val="21"/>
        </w:rPr>
        <w:t>20.</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当开关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都闭合时，饮水机处于加热挡，电路的总功率最大，由</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可知此时总电阻最小；当开关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闭合、</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断开时，饮水机处于保温挡，电路的总功率最小，由</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可知此时总电阻最大；因串联电路的总电阻大于任意一个分电阻，所以，如果是串联型的加热器，则加热时</w:t>
      </w:r>
      <m:oMath>
        <m:r>
          <w:rPr>
            <w:rFonts w:hAnsi="Cambria Math"/>
          </w:rPr>
          <m:t>(</m:t>
        </m:r>
      </m:oMath>
      <w:r>
        <w:rPr>
          <w:rFonts w:ascii="宋体" w:cs="宋体"/>
          <w:kern w:val="0"/>
          <w:szCs w:val="21"/>
        </w:rPr>
        <w:t>两开关都闭合时</w:t>
      </w:r>
      <m:oMath>
        <m:r>
          <w:rPr>
            <w:rFonts w:hAnsi="Cambria Math"/>
          </w:rPr>
          <m:t>)</m:t>
        </m:r>
      </m:oMath>
      <w:r>
        <w:rPr>
          <w:rFonts w:ascii="宋体" w:cs="宋体"/>
          <w:kern w:val="0"/>
          <w:szCs w:val="21"/>
        </w:rPr>
        <w:t>只有一个电阻工作；保温时</w:t>
      </w:r>
      <m:oMath>
        <m:r>
          <w:rPr>
            <w:rFonts w:hAnsi="Cambria Math"/>
          </w:rPr>
          <m:t>(</m:t>
        </m:r>
      </m:oMath>
      <w:r>
        <w:rPr>
          <w:rFonts w:ascii="宋体" w:cs="宋体"/>
          <w:kern w:val="0"/>
          <w:szCs w:val="21"/>
        </w:rPr>
        <w:t>只有开关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闭合</w:t>
      </w:r>
      <m:oMath>
        <m:r>
          <w:rPr>
            <w:rFonts w:hAnsi="Cambria Math"/>
          </w:rPr>
          <m:t>)</m:t>
        </m:r>
      </m:oMath>
      <w:r>
        <w:rPr>
          <w:rFonts w:ascii="宋体" w:cs="宋体"/>
          <w:kern w:val="0"/>
          <w:szCs w:val="21"/>
        </w:rPr>
        <w:t>，两电阻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串联，电路图如图</w:t>
      </w:r>
      <w:r>
        <w:rPr>
          <w:rFonts w:ascii="Times New Roman" w:eastAsia="Times New Roman" w:hAnsi="Times New Roman" w:cs="Times New Roman"/>
          <w:kern w:val="0"/>
          <w:szCs w:val="21"/>
        </w:rPr>
        <w:t>1</w:t>
      </w:r>
      <w:r>
        <w:rPr>
          <w:rFonts w:ascii="宋体" w:cs="宋体"/>
          <w:kern w:val="0"/>
          <w:szCs w:val="21"/>
        </w:rPr>
        <w:t>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D41CBD3" wp14:editId="2737895A">
            <wp:extent cx="1247775" cy="1076325"/>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247775" cy="1076325"/>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宋体" w:cs="宋体"/>
          <w:kern w:val="0"/>
          <w:szCs w:val="21"/>
        </w:rPr>
        <w:t>因并联电路的总电阻小于任意一个分电阻，所以，还可能是并联型的加热器，则加热时</w:t>
      </w:r>
      <m:oMath>
        <m:r>
          <w:rPr>
            <w:rFonts w:hAnsi="Cambria Math"/>
          </w:rPr>
          <m:t>(</m:t>
        </m:r>
      </m:oMath>
      <w:r>
        <w:rPr>
          <w:rFonts w:ascii="宋体" w:cs="宋体"/>
          <w:kern w:val="0"/>
          <w:szCs w:val="21"/>
        </w:rPr>
        <w:t>两开关都闭合时</w:t>
      </w:r>
      <m:oMath>
        <m:r>
          <w:rPr>
            <w:rFonts w:hAnsi="Cambria Math"/>
          </w:rPr>
          <m:t>)</m:t>
        </m:r>
      </m:oMath>
      <w:r>
        <w:rPr>
          <w:rFonts w:ascii="宋体" w:cs="宋体"/>
          <w:kern w:val="0"/>
          <w:szCs w:val="21"/>
        </w:rPr>
        <w:t>两电阻并联；保温时</w:t>
      </w:r>
      <m:oMath>
        <m:r>
          <w:rPr>
            <w:rFonts w:hAnsi="Cambria Math"/>
          </w:rPr>
          <m:t>(</m:t>
        </m:r>
      </m:oMath>
      <w:r>
        <w:rPr>
          <w:rFonts w:ascii="宋体" w:cs="宋体"/>
          <w:kern w:val="0"/>
          <w:szCs w:val="21"/>
        </w:rPr>
        <w:t>只有开关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闭合</w:t>
      </w:r>
      <m:oMath>
        <m:r>
          <w:rPr>
            <w:rFonts w:hAnsi="Cambria Math"/>
          </w:rPr>
          <m:t>)</m:t>
        </m:r>
      </m:oMath>
      <w:r>
        <w:rPr>
          <w:rFonts w:ascii="宋体" w:cs="宋体"/>
          <w:kern w:val="0"/>
          <w:szCs w:val="21"/>
        </w:rPr>
        <w:t>，只有一个电阻工作，如图</w:t>
      </w:r>
      <w:r>
        <w:rPr>
          <w:rFonts w:ascii="Times New Roman" w:eastAsia="Times New Roman" w:hAnsi="Times New Roman" w:cs="Times New Roman"/>
          <w:kern w:val="0"/>
          <w:szCs w:val="21"/>
        </w:rPr>
        <w:t>2</w:t>
      </w:r>
      <w:r>
        <w:rPr>
          <w:rFonts w:ascii="宋体" w:cs="宋体"/>
          <w:kern w:val="0"/>
          <w:szCs w:val="21"/>
        </w:rPr>
        <w:t>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2A1E556" wp14:editId="2D36B7D7">
            <wp:extent cx="1419225" cy="1543050"/>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419225" cy="154305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(2)</m:t>
        </m:r>
      </m:oMath>
      <w:r>
        <w:rPr>
          <w:rFonts w:ascii="宋体" w:cs="宋体"/>
          <w:kern w:val="0"/>
          <w:szCs w:val="21"/>
        </w:rPr>
        <w:t>一个标准大气压下，水的沸点是</w:t>
      </w:r>
      <m:oMath>
        <m:sSup>
          <m:sSupPr>
            <m:ctrlPr>
              <w:rPr>
                <w:rFonts w:hAnsi="Cambria Math"/>
              </w:rPr>
            </m:ctrlPr>
          </m:sSupPr>
          <m:e>
            <m:r>
              <w:rPr>
                <w:rFonts w:hAnsi="Cambria Math"/>
              </w:rPr>
              <m:t>100</m:t>
            </m:r>
          </m:e>
          <m:sup>
            <m:r>
              <w:rPr>
                <w:rFonts w:hAnsi="Cambria Math"/>
              </w:rPr>
              <m:t>∘</m:t>
            </m:r>
          </m:sup>
        </m:sSup>
        <m:r>
          <m:rPr>
            <m:sty m:val="p"/>
          </m:rPr>
          <w:rPr>
            <w:rFonts w:hAnsi="Cambria Math"/>
          </w:rPr>
          <m:t>C</m:t>
        </m:r>
      </m:oMath>
      <w:r>
        <w:rPr>
          <w:rFonts w:ascii="宋体" w:cs="宋体"/>
          <w:kern w:val="0"/>
          <w:szCs w:val="21"/>
        </w:rPr>
        <w:t>，将满容量、初温是</w:t>
      </w:r>
      <m:oMath>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的水加热到沸腾，则水吸收的热量</w:t>
      </w:r>
      <m:oMath>
        <m:sSub>
          <m:sSubPr>
            <m:ctrlPr>
              <w:rPr>
                <w:rFonts w:hAnsi="Cambria Math"/>
              </w:rPr>
            </m:ctrlPr>
          </m:sSubPr>
          <m:e>
            <m:r>
              <w:rPr>
                <w:rFonts w:hAnsi="Cambria Math"/>
              </w:rPr>
              <m:t>Q</m:t>
            </m:r>
          </m:e>
          <m:sub>
            <m:r>
              <w:rPr>
                <w:rFonts w:hAnsi="Cambria Math"/>
              </w:rPr>
              <m:t>吸</m:t>
            </m:r>
          </m:sub>
        </m:sSub>
        <m:r>
          <w:rPr>
            <w:rFonts w:hAnsi="Cambria Math"/>
          </w:rPr>
          <m:t>=cm(t-</m:t>
        </m:r>
        <m:sSub>
          <m:sSubPr>
            <m:ctrlPr>
              <w:rPr>
                <w:rFonts w:hAnsi="Cambria Math"/>
              </w:rPr>
            </m:ctrlPr>
          </m:sSubPr>
          <m:e>
            <m:r>
              <w:rPr>
                <w:rFonts w:hAnsi="Cambria Math"/>
              </w:rPr>
              <m:t>t</m:t>
            </m:r>
          </m:e>
          <m:sub>
            <m:r>
              <w:rPr>
                <w:rFonts w:hAnsi="Cambria Math"/>
              </w:rPr>
              <m:t>0</m:t>
            </m:r>
          </m:sub>
        </m:sSub>
        <m:r>
          <w:rPr>
            <w:rFonts w:hAnsi="Cambria Math"/>
          </w:rPr>
          <m:t>)=4.2×</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w:rPr>
                <w:rFonts w:hAnsi="Cambria Math"/>
              </w:rPr>
              <m:t>⋅</m:t>
            </m:r>
          </m:e>
          <m:sup>
            <m:r>
              <w:rPr>
                <w:rFonts w:hAnsi="Cambria Math"/>
              </w:rPr>
              <m:t>∘</m:t>
            </m:r>
          </m:sup>
        </m:sSup>
        <m:r>
          <w:rPr>
            <w:rFonts w:hAnsi="Cambria Math"/>
          </w:rPr>
          <m:t>C)×2kg×(</m:t>
        </m:r>
        <m:sSup>
          <m:sSupPr>
            <m:ctrlPr>
              <w:rPr>
                <w:rFonts w:hAnsi="Cambria Math"/>
              </w:rPr>
            </m:ctrlPr>
          </m:sSupPr>
          <m:e>
            <m:r>
              <w:rPr>
                <w:rFonts w:hAnsi="Cambria Math"/>
              </w:rPr>
              <m:t>100</m:t>
            </m:r>
          </m:e>
          <m:sup>
            <m:r>
              <w:rPr>
                <w:rFonts w:hAnsi="Cambria Math"/>
              </w:rPr>
              <m:t>∘</m:t>
            </m:r>
          </m:sup>
        </m:sSup>
        <m:r>
          <w:rPr>
            <w:rFonts w:hAnsi="Cambria Math"/>
          </w:rPr>
          <m:t>C-</m:t>
        </m:r>
        <m:sSup>
          <m:sSupPr>
            <m:ctrlPr>
              <w:rPr>
                <w:rFonts w:hAnsi="Cambria Math"/>
              </w:rPr>
            </m:ctrlPr>
          </m:sSupPr>
          <m:e>
            <m:r>
              <w:rPr>
                <w:rFonts w:hAnsi="Cambria Math"/>
              </w:rPr>
              <m:t>20</m:t>
            </m:r>
          </m:e>
          <m:sup>
            <m:r>
              <w:rPr>
                <w:rFonts w:hAnsi="Cambria Math"/>
              </w:rPr>
              <m:t>∘</m:t>
            </m:r>
          </m:sup>
        </m:sSup>
        <m:r>
          <w:rPr>
            <w:rFonts w:hAnsi="Cambria Math"/>
          </w:rPr>
          <m:t>C)=6.72×</m:t>
        </m:r>
        <m:sSup>
          <m:sSupPr>
            <m:ctrlPr>
              <w:rPr>
                <w:rFonts w:hAnsi="Cambria Math"/>
              </w:rPr>
            </m:ctrlPr>
          </m:sSupPr>
          <m:e>
            <m:r>
              <w:rPr>
                <w:rFonts w:hAnsi="Cambria Math"/>
              </w:rPr>
              <m:t>10</m:t>
            </m:r>
          </m:e>
          <m:sup>
            <m:r>
              <w:rPr>
                <w:rFonts w:hAnsi="Cambria Math"/>
              </w:rPr>
              <m:t>5</m:t>
            </m:r>
          </m:sup>
        </m:sSup>
        <m:r>
          <w:rPr>
            <w:rFonts w:hAnsi="Cambria Math"/>
          </w:rPr>
          <m:t>J</m:t>
        </m:r>
      </m:oMath>
      <w:r>
        <w:rPr>
          <w:rFonts w:ascii="Times New Roman" w:eastAsia="Times New Roman" w:hAnsi="Times New Roman" w:cs="Times New Roman"/>
          <w:kern w:val="0"/>
          <w:sz w:val="24"/>
          <w:szCs w:val="24"/>
        </w:rPr>
        <w:br/>
      </w:r>
      <m:oMath>
        <m:r>
          <w:rPr>
            <w:rFonts w:hAnsi="Cambria Math"/>
          </w:rPr>
          <m:t>(3)</m:t>
        </m:r>
      </m:oMath>
      <w:r>
        <w:rPr>
          <w:rFonts w:ascii="宋体" w:cs="宋体"/>
          <w:kern w:val="0"/>
          <w:szCs w:val="21"/>
        </w:rPr>
        <w:t>由表格参数可知，电热饮水机处于加热挡时的电功率：</w:t>
      </w:r>
      <m:oMath>
        <m:sSub>
          <m:sSubPr>
            <m:ctrlPr>
              <w:rPr>
                <w:rFonts w:hAnsi="Cambria Math"/>
              </w:rPr>
            </m:ctrlPr>
          </m:sSubPr>
          <m:e>
            <m:r>
              <w:rPr>
                <w:rFonts w:hAnsi="Cambria Math"/>
              </w:rPr>
              <m:t>P</m:t>
            </m:r>
          </m:e>
          <m:sub>
            <m:r>
              <w:rPr>
                <w:rFonts w:hAnsi="Cambria Math"/>
              </w:rPr>
              <m:t>加热</m:t>
            </m:r>
          </m:sub>
        </m:sSub>
        <m:r>
          <w:rPr>
            <w:rFonts w:hAnsi="Cambria Math"/>
          </w:rPr>
          <m:t>=4400W</m:t>
        </m:r>
      </m:oMath>
      <w:r>
        <w:rPr>
          <w:rFonts w:ascii="宋体" w:cs="宋体"/>
          <w:kern w:val="0"/>
          <w:szCs w:val="21"/>
        </w:rPr>
        <w:t>，由</w:t>
      </w:r>
      <m:oMath>
        <m:r>
          <w:rPr>
            <w:rFonts w:hAnsi="Cambria Math"/>
          </w:rPr>
          <m:t>P=UI</m:t>
        </m:r>
      </m:oMath>
      <w:r>
        <w:rPr>
          <w:rFonts w:ascii="宋体" w:cs="宋体"/>
          <w:kern w:val="0"/>
          <w:szCs w:val="21"/>
        </w:rPr>
        <w:t>可得，该电热饮水机处于加热挡时通过电路的电流</w:t>
      </w:r>
      <m:oMath>
        <m:r>
          <w:rPr>
            <w:rFonts w:hAnsi="Cambria Math"/>
          </w:rPr>
          <m:t>I=</m:t>
        </m:r>
        <m:f>
          <m:fPr>
            <m:ctrlPr>
              <w:rPr>
                <w:rFonts w:hAnsi="Cambria Math"/>
              </w:rPr>
            </m:ctrlPr>
          </m:fPr>
          <m:num>
            <m:sSub>
              <m:sSubPr>
                <m:ctrlPr>
                  <w:rPr>
                    <w:rFonts w:hAnsi="Cambria Math"/>
                  </w:rPr>
                </m:ctrlPr>
              </m:sSubPr>
              <m:e>
                <m:r>
                  <w:rPr>
                    <w:rFonts w:hAnsi="Cambria Math"/>
                    <w:sz w:val="24"/>
                    <w:szCs w:val="24"/>
                  </w:rPr>
                  <m:t>P</m:t>
                </m:r>
              </m:e>
              <m:sub>
                <m:r>
                  <w:rPr>
                    <w:rFonts w:hAnsi="Cambria Math"/>
                    <w:sz w:val="24"/>
                    <w:szCs w:val="24"/>
                  </w:rPr>
                  <m:t>加热</m:t>
                </m:r>
              </m:sub>
            </m:sSub>
          </m:num>
          <m:den>
            <m:r>
              <w:rPr>
                <w:rFonts w:hAnsi="Cambria Math"/>
                <w:sz w:val="24"/>
                <w:szCs w:val="24"/>
              </w:rPr>
              <m:t>U</m:t>
            </m:r>
          </m:den>
        </m:f>
        <m:r>
          <w:rPr>
            <w:rFonts w:hAnsi="Cambria Math"/>
          </w:rPr>
          <m:t>=</m:t>
        </m:r>
        <m:f>
          <m:fPr>
            <m:ctrlPr>
              <w:rPr>
                <w:rFonts w:hAnsi="Cambria Math"/>
              </w:rPr>
            </m:ctrlPr>
          </m:fPr>
          <m:num>
            <m:r>
              <w:rPr>
                <w:rFonts w:hAnsi="Cambria Math"/>
                <w:sz w:val="24"/>
                <w:szCs w:val="24"/>
              </w:rPr>
              <m:t>4400W</m:t>
            </m:r>
          </m:num>
          <m:den>
            <m:r>
              <w:rPr>
                <w:rFonts w:hAnsi="Cambria Math"/>
                <w:sz w:val="24"/>
                <w:szCs w:val="24"/>
              </w:rPr>
              <m:t>220V</m:t>
            </m:r>
          </m:den>
        </m:f>
        <m:r>
          <w:rPr>
            <w:rFonts w:hAnsi="Cambria Math"/>
          </w:rPr>
          <m:t>=20A</m:t>
        </m:r>
      </m:oMath>
      <w:r>
        <w:rPr>
          <w:rFonts w:ascii="Times New Roman" w:eastAsia="Times New Roman" w:hAnsi="Times New Roman" w:cs="Times New Roman"/>
          <w:kern w:val="0"/>
          <w:sz w:val="24"/>
          <w:szCs w:val="24"/>
        </w:rPr>
        <w:br/>
      </w:r>
      <w:r>
        <w:rPr>
          <w:rFonts w:ascii="宋体" w:cs="宋体"/>
          <w:kern w:val="0"/>
          <w:szCs w:val="21"/>
        </w:rPr>
        <w:t>故答案为：</w:t>
      </w:r>
      <m:oMath>
        <m:r>
          <w:rPr>
            <w:rFonts w:hAnsi="Cambria Math"/>
          </w:rPr>
          <m:t>(1)</m:t>
        </m:r>
      </m:oMath>
      <w:r>
        <w:rPr>
          <w:rFonts w:ascii="宋体" w:cs="宋体"/>
          <w:kern w:val="0"/>
          <w:szCs w:val="21"/>
        </w:rPr>
        <w:t>见解析；</w:t>
      </w:r>
      <w:r>
        <w:rPr>
          <w:rFonts w:ascii="宋体" w:cs="宋体"/>
          <w:kern w:val="0"/>
          <w:szCs w:val="21"/>
        </w:rPr>
        <w:br/>
      </w:r>
      <m:oMath>
        <m:r>
          <w:rPr>
            <w:rFonts w:hAnsi="Cambria Math"/>
          </w:rPr>
          <m:t>(2)</m:t>
        </m:r>
      </m:oMath>
      <w:r>
        <w:rPr>
          <w:rFonts w:ascii="宋体" w:cs="宋体"/>
          <w:kern w:val="0"/>
          <w:szCs w:val="21"/>
        </w:rPr>
        <w:t>水吸收的热量为</w:t>
      </w:r>
      <m:oMath>
        <m:r>
          <w:rPr>
            <w:rFonts w:hAnsi="Cambria Math"/>
          </w:rPr>
          <m:t>6.72×</m:t>
        </m:r>
        <m:sSup>
          <m:sSupPr>
            <m:ctrlPr>
              <w:rPr>
                <w:rFonts w:hAnsi="Cambria Math"/>
              </w:rPr>
            </m:ctrlPr>
          </m:sSupPr>
          <m:e>
            <m:r>
              <w:rPr>
                <w:rFonts w:hAnsi="Cambria Math"/>
              </w:rPr>
              <m:t>10</m:t>
            </m:r>
          </m:e>
          <m:sup>
            <m:r>
              <w:rPr>
                <w:rFonts w:hAnsi="Cambria Math"/>
              </w:rPr>
              <m:t>5</m:t>
            </m:r>
          </m:sup>
        </m:sSup>
        <m:r>
          <w:rPr>
            <w:rFonts w:hAnsi="Cambria Math"/>
          </w:rPr>
          <m:t>J</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该电热饮水机处于加热状态时，通过电路的电流为</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kern w:val="0"/>
          <w:sz w:val="24"/>
          <w:szCs w:val="24"/>
        </w:rPr>
        <w:t> </w:t>
      </w:r>
    </w:p>
    <w:p w14:paraId="46E37A6D" w14:textId="77777777" w:rsidR="002966F0" w:rsidRDefault="00000000">
      <w:pPr>
        <w:spacing w:line="360" w:lineRule="auto"/>
        <w:rPr>
          <w:rFonts w:ascii="宋体" w:cs="宋体" w:hint="eastAsia"/>
          <w:kern w:val="0"/>
          <w:szCs w:val="21"/>
        </w:rPr>
      </w:pPr>
      <w:r>
        <w:rPr>
          <w:rFonts w:ascii="宋体" w:cs="宋体"/>
          <w:color w:val="3333FF"/>
          <w:kern w:val="0"/>
          <w:szCs w:val="21"/>
        </w:rPr>
        <w:t>【解析】</w:t>
      </w:r>
      <m:oMath>
        <m:r>
          <w:rPr>
            <w:rFonts w:hAnsi="Cambria Math"/>
          </w:rPr>
          <m:t>(1)</m:t>
        </m:r>
      </m:oMath>
      <w:r>
        <w:rPr>
          <w:rFonts w:ascii="宋体" w:cs="宋体"/>
          <w:kern w:val="0"/>
          <w:szCs w:val="21"/>
        </w:rPr>
        <w:t>由</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结合串联、并联电阻的规律分两种情况作图；</w:t>
      </w:r>
      <w:r>
        <w:rPr>
          <w:rFonts w:ascii="宋体" w:cs="宋体"/>
          <w:kern w:val="0"/>
          <w:szCs w:val="21"/>
        </w:rPr>
        <w:br/>
      </w:r>
      <m:oMath>
        <m:r>
          <w:rPr>
            <w:rFonts w:hAnsi="Cambria Math"/>
          </w:rPr>
          <m:t>(2)</m:t>
        </m:r>
      </m:oMath>
      <w:r>
        <w:rPr>
          <w:rFonts w:ascii="宋体" w:cs="宋体"/>
          <w:kern w:val="0"/>
          <w:szCs w:val="21"/>
        </w:rPr>
        <w:t>根据</w:t>
      </w:r>
      <m:oMath>
        <m:r>
          <w:rPr>
            <w:rFonts w:hAnsi="Cambria Math"/>
          </w:rPr>
          <m:t>Q=cmΔt</m:t>
        </m:r>
      </m:oMath>
      <w:r>
        <w:rPr>
          <w:rFonts w:ascii="宋体" w:cs="宋体"/>
          <w:kern w:val="0"/>
          <w:szCs w:val="21"/>
        </w:rPr>
        <w:t>求解；</w:t>
      </w:r>
      <w:r>
        <w:rPr>
          <w:rFonts w:ascii="宋体" w:cs="宋体"/>
          <w:kern w:val="0"/>
          <w:szCs w:val="21"/>
        </w:rPr>
        <w:br/>
      </w:r>
      <m:oMath>
        <m:r>
          <w:rPr>
            <w:rFonts w:hAnsi="Cambria Math"/>
          </w:rPr>
          <w:lastRenderedPageBreak/>
          <m:t>(3)</m:t>
        </m:r>
      </m:oMath>
      <w:r>
        <w:rPr>
          <w:rFonts w:ascii="宋体" w:cs="宋体"/>
          <w:kern w:val="0"/>
          <w:szCs w:val="21"/>
        </w:rPr>
        <w:t>由已知条件，根据</w:t>
      </w:r>
      <m:oMath>
        <m:r>
          <w:rPr>
            <w:rFonts w:hAnsi="Cambria Math"/>
          </w:rPr>
          <m:t>P=UI</m:t>
        </m:r>
      </m:oMath>
      <w:r>
        <w:rPr>
          <w:rFonts w:ascii="宋体" w:cs="宋体"/>
          <w:kern w:val="0"/>
          <w:szCs w:val="21"/>
        </w:rPr>
        <w:t>得出该电热饮水机处于加热挡时通过电路的电流。</w:t>
      </w:r>
      <w:r>
        <w:rPr>
          <w:rFonts w:ascii="宋体" w:cs="宋体"/>
          <w:kern w:val="0"/>
          <w:szCs w:val="21"/>
        </w:rPr>
        <w:br/>
      </w:r>
      <w:r>
        <w:rPr>
          <w:rFonts w:ascii="宋体" w:cs="宋体"/>
          <w:kern w:val="0"/>
          <w:szCs w:val="21"/>
        </w:rPr>
        <w:t>本题为电热综合题，考查电路的设计、吸热公式、电功率公式及吸热公式的运用。</w:t>
      </w:r>
    </w:p>
    <w:p w14:paraId="1FDC912D" w14:textId="77777777" w:rsidR="002966F0"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21.</w:t>
      </w:r>
      <w:r>
        <w:rPr>
          <w:rFonts w:ascii="宋体" w:cs="宋体"/>
          <w:color w:val="3333FF"/>
          <w:kern w:val="0"/>
          <w:szCs w:val="21"/>
        </w:rPr>
        <w:t>【答案】</w:t>
      </w:r>
      <w:r>
        <w:rPr>
          <w:rFonts w:ascii="宋体" w:cs="宋体"/>
          <w:kern w:val="0"/>
          <w:szCs w:val="21"/>
        </w:rPr>
        <w:t>高压配电器</w:t>
      </w:r>
      <w:r>
        <w:rPr>
          <w:rFonts w:ascii="Times New Roman" w:eastAsia="Times New Roman" w:hAnsi="Times New Roman" w:cs="Times New Roman"/>
          <w:kern w:val="0"/>
          <w:szCs w:val="21"/>
        </w:rPr>
        <w:t xml:space="preserve">  </w:t>
      </w:r>
      <w:r>
        <w:rPr>
          <w:rFonts w:ascii="宋体" w:cs="宋体"/>
          <w:kern w:val="0"/>
          <w:szCs w:val="21"/>
        </w:rPr>
        <w:t>电磁感应</w:t>
      </w:r>
      <w:r>
        <w:rPr>
          <w:rFonts w:ascii="Times New Roman" w:eastAsia="Times New Roman" w:hAnsi="Times New Roman" w:cs="Times New Roman"/>
          <w:kern w:val="0"/>
          <w:szCs w:val="21"/>
        </w:rPr>
        <w:t xml:space="preserve">  </w:t>
      </w:r>
      <w:r>
        <w:rPr>
          <w:rFonts w:ascii="宋体" w:cs="宋体"/>
          <w:kern w:val="0"/>
          <w:szCs w:val="21"/>
        </w:rPr>
        <w:t>节省能源</w:t>
      </w:r>
      <w:r>
        <w:rPr>
          <w:rFonts w:ascii="Times New Roman" w:eastAsia="Times New Roman" w:hAnsi="Times New Roman" w:cs="Times New Roman"/>
          <w:kern w:val="0"/>
          <w:szCs w:val="21"/>
        </w:rPr>
        <w:t xml:space="preserve">  </w:t>
      </w:r>
      <w:r>
        <w:rPr>
          <w:rFonts w:ascii="宋体" w:cs="宋体"/>
          <w:kern w:val="0"/>
          <w:szCs w:val="21"/>
        </w:rPr>
        <w:t>制成流线型，减小阻力</w:t>
      </w:r>
      <w:r>
        <w:rPr>
          <w:rFonts w:ascii="Times New Roman" w:eastAsia="Times New Roman" w:hAnsi="Times New Roman" w:cs="Times New Roman"/>
          <w:kern w:val="0"/>
          <w:sz w:val="24"/>
          <w:szCs w:val="24"/>
        </w:rPr>
        <w:t> </w:t>
      </w:r>
    </w:p>
    <w:p w14:paraId="6BBA1C33" w14:textId="77777777" w:rsidR="002966F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由短文可知，当汽车减速或制动时，电动机就变成了发电机，利用发电机发电，从而将汽车的机械能转化为电能，通过电机控制器和高压配电器存储到动力电池组中，起到能量回收的作用，发电机的工作原理是电磁感应现象。</w:t>
      </w:r>
      <w:r>
        <w:rPr>
          <w:rFonts w:ascii="宋体" w:cs="宋体"/>
          <w:kern w:val="0"/>
          <w:szCs w:val="21"/>
        </w:rPr>
        <w:br/>
      </w:r>
      <m:oMath>
        <m:r>
          <w:rPr>
            <w:rFonts w:hAnsi="Cambria Math"/>
          </w:rPr>
          <m:t>(2)</m:t>
        </m:r>
      </m:oMath>
      <w:r>
        <w:rPr>
          <w:rFonts w:ascii="宋体" w:cs="宋体"/>
          <w:kern w:val="0"/>
          <w:szCs w:val="21"/>
        </w:rPr>
        <w:t>能量回收系统，在汽车减速或制动时，起到能量回收的作用，当需要动力时，存储的这部分能量通过驱动电机向动力传动系统输送，从而节省能源的使用。</w:t>
      </w:r>
      <w:r>
        <w:rPr>
          <w:rFonts w:ascii="宋体" w:cs="宋体"/>
          <w:kern w:val="0"/>
          <w:szCs w:val="21"/>
        </w:rPr>
        <w:br/>
      </w:r>
      <m:oMath>
        <m:r>
          <w:rPr>
            <w:rFonts w:hAnsi="Cambria Math"/>
          </w:rPr>
          <m:t>(3)</m:t>
        </m:r>
      </m:oMath>
      <w:r>
        <w:rPr>
          <w:rFonts w:ascii="宋体" w:cs="宋体"/>
          <w:kern w:val="0"/>
          <w:szCs w:val="21"/>
        </w:rPr>
        <w:t>为了提高汽车的行驶速度，可以将汽车制成流线型，从而减小阻力。</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高压配电器；电磁感应；</w:t>
      </w:r>
      <m:oMath>
        <m:r>
          <w:rPr>
            <w:rFonts w:hAnsi="Cambria Math"/>
          </w:rPr>
          <m:t>(2)</m:t>
        </m:r>
      </m:oMath>
      <w:r>
        <w:rPr>
          <w:rFonts w:ascii="宋体" w:cs="宋体"/>
          <w:kern w:val="0"/>
          <w:szCs w:val="21"/>
        </w:rPr>
        <w:t>节省能源；</w:t>
      </w:r>
      <m:oMath>
        <m:r>
          <w:rPr>
            <w:rFonts w:hAnsi="Cambria Math"/>
          </w:rPr>
          <m:t>(3)</m:t>
        </m:r>
      </m:oMath>
      <w:r>
        <w:rPr>
          <w:rFonts w:ascii="宋体" w:cs="宋体"/>
          <w:kern w:val="0"/>
          <w:szCs w:val="21"/>
        </w:rPr>
        <w:t>制成流线型，减小阻力。</w:t>
      </w:r>
      <w:r>
        <w:rPr>
          <w:rFonts w:ascii="宋体" w:cs="宋体"/>
          <w:kern w:val="0"/>
          <w:szCs w:val="21"/>
        </w:rPr>
        <w:br/>
      </w:r>
      <m:oMath>
        <m:r>
          <w:rPr>
            <w:rFonts w:hAnsi="Cambria Math"/>
          </w:rPr>
          <m:t>(1)</m:t>
        </m:r>
      </m:oMath>
      <w:r>
        <w:rPr>
          <w:rFonts w:ascii="宋体" w:cs="宋体"/>
          <w:kern w:val="0"/>
          <w:szCs w:val="21"/>
        </w:rPr>
        <w:t>根据题干信息填空，发电机的工作原理是电磁感应现象；</w:t>
      </w:r>
      <w:r>
        <w:rPr>
          <w:rFonts w:ascii="宋体" w:cs="宋体"/>
          <w:kern w:val="0"/>
          <w:szCs w:val="21"/>
        </w:rPr>
        <w:br/>
      </w:r>
      <m:oMath>
        <m:r>
          <w:rPr>
            <w:rFonts w:hAnsi="Cambria Math"/>
          </w:rPr>
          <m:t>(2)</m:t>
        </m:r>
      </m:oMath>
      <w:r>
        <w:rPr>
          <w:rFonts w:ascii="宋体" w:cs="宋体"/>
          <w:kern w:val="0"/>
          <w:szCs w:val="21"/>
        </w:rPr>
        <w:t>能量回收系统能起到节能的作用；</w:t>
      </w:r>
      <w:r>
        <w:rPr>
          <w:rFonts w:ascii="宋体" w:cs="宋体"/>
          <w:kern w:val="0"/>
          <w:szCs w:val="21"/>
        </w:rPr>
        <w:br/>
      </w:r>
      <m:oMath>
        <m:r>
          <w:rPr>
            <w:rFonts w:hAnsi="Cambria Math"/>
          </w:rPr>
          <m:t>(3)</m:t>
        </m:r>
      </m:oMath>
      <w:r>
        <w:rPr>
          <w:rFonts w:ascii="宋体" w:cs="宋体"/>
          <w:kern w:val="0"/>
          <w:szCs w:val="21"/>
        </w:rPr>
        <w:t>流线型车身可以有效的减小汽车受到的阻力。</w:t>
      </w:r>
      <w:r>
        <w:rPr>
          <w:rFonts w:ascii="宋体" w:cs="宋体"/>
          <w:kern w:val="0"/>
          <w:szCs w:val="21"/>
        </w:rPr>
        <w:br/>
      </w:r>
      <w:r>
        <w:rPr>
          <w:rFonts w:ascii="宋体" w:cs="宋体"/>
          <w:kern w:val="0"/>
          <w:szCs w:val="21"/>
        </w:rPr>
        <w:t>本题考查了电磁感应现象，读懂题干信息是解题的关键。</w:t>
      </w:r>
    </w:p>
    <w:sectPr w:rsidR="002966F0" w:rsidSect="00AC1539">
      <w:headerReference w:type="default" r:id="rId33"/>
      <w:footerReference w:type="default" r:id="rId34"/>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90F44" w14:textId="77777777" w:rsidR="00E117EC" w:rsidRDefault="00E117EC">
      <w:pPr>
        <w:rPr>
          <w:rFonts w:hint="eastAsia"/>
        </w:rPr>
      </w:pPr>
      <w:r>
        <w:separator/>
      </w:r>
    </w:p>
  </w:endnote>
  <w:endnote w:type="continuationSeparator" w:id="0">
    <w:p w14:paraId="09EC74D8" w14:textId="77777777" w:rsidR="00E117EC" w:rsidRDefault="00E117E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66717" w14:textId="05B5DEF3"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157C57">
      <w:rPr>
        <w:rFonts w:hint="eastAsia"/>
        <w:noProof/>
      </w:rPr>
      <w:instrText>7</w:instrText>
    </w:r>
    <w:r>
      <w:fldChar w:fldCharType="end"/>
    </w:r>
    <w:r>
      <w:instrText xml:space="preserve"> </w:instrText>
    </w:r>
    <w:r>
      <w:fldChar w:fldCharType="separate"/>
    </w:r>
    <w:r w:rsidR="00157C57">
      <w:rPr>
        <w:rFonts w:hint="eastAsia"/>
        <w:noProof/>
      </w:rPr>
      <w:t>7</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157C57">
      <w:rPr>
        <w:rFonts w:hint="eastAsia"/>
        <w:noProof/>
      </w:rPr>
      <w:instrText>19</w:instrText>
    </w:r>
    <w:r>
      <w:fldChar w:fldCharType="end"/>
    </w:r>
    <w:r>
      <w:instrText xml:space="preserve"> </w:instrText>
    </w:r>
    <w:r>
      <w:fldChar w:fldCharType="separate"/>
    </w:r>
    <w:r w:rsidR="00157C57">
      <w:rPr>
        <w:rFonts w:hint="eastAsia"/>
        <w:noProof/>
      </w:rPr>
      <w:t>19</w:t>
    </w:r>
    <w:r>
      <w:fldChar w:fldCharType="end"/>
    </w:r>
    <w:r>
      <w:rPr>
        <w:rFonts w:hint="eastAsia"/>
      </w:rPr>
      <w:t>页</w:t>
    </w:r>
  </w:p>
  <w:p w14:paraId="28EDDEC2"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BB7F8" w14:textId="77777777" w:rsidR="00E117EC" w:rsidRDefault="00E117EC">
      <w:pPr>
        <w:rPr>
          <w:rFonts w:hint="eastAsia"/>
        </w:rPr>
      </w:pPr>
      <w:r>
        <w:separator/>
      </w:r>
    </w:p>
  </w:footnote>
  <w:footnote w:type="continuationSeparator" w:id="0">
    <w:p w14:paraId="7A32CD48" w14:textId="77777777" w:rsidR="00E117EC" w:rsidRDefault="00E117E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B4272"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89165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157C57"/>
    <w:rsid w:val="001B44AE"/>
    <w:rsid w:val="002966F0"/>
    <w:rsid w:val="0094729D"/>
    <w:rsid w:val="009D662E"/>
    <w:rsid w:val="00AC1539"/>
    <w:rsid w:val="00B53878"/>
    <w:rsid w:val="00BC4DC9"/>
    <w:rsid w:val="00C70944"/>
    <w:rsid w:val="00C841D7"/>
    <w:rsid w:val="00DE1F19"/>
    <w:rsid w:val="00E117EC"/>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47F8E"/>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45e95b02d-9915-445d-8475-b68196bfef48;36d284b7f-1b85-47ff-8687-828fa7085741,9841a7a05-8346-44f9-b518-e36bf25145bf,63d3510f1-31ed-4ca3-949f-6aceb8282a9b,486936eaa-b058-4aa3-8b84-b5a4a3087396,9ad0452f8-dc4c-4364-a349-1ff001e6e2b7,83846e889-b69f-41fc-9685-b9f985a561f4,9743120b7-a654-4c7c-89fc-c63e0963cba9,0271b81e3-ce34-4d62-935e-693159d7789d,61b70ff64-6c1c-42e8-a7d9-5c9dcd49e1c0,48e7f9acb-e4d3-415f-b376-b4da3dd5330d,48d2f9034-52f9-4d9a-b487-8b9d5a3ef4bb,95f414e5e-8480-4217-8720-faf570db3232,10d0f926c-8a5e-4c13-81e2-03a85203bc29,ce06c571e-1f29-4fdb-bac0-7bcd0c2e44c9,68532d09a-4ca6-4d46-8274-a541e9835b33,2cf5c3804-fa91-44fa-813d-23d4afe841b4,3bc65caa6-15eb-41e5-868d-af783a8c4d9c,ae474a503-8b69-44ec-b6cb-1593ea05d907,b22226b55-8c38-4bfa-929a-2e1b4327e275,22a2302c5-7d40-48f0-b925-df13d6691d68,f9e169a65-1f97-48b1-8a63-262eb2861c77,</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B1794-13DE-48A5-8C72-65A8E3825668}">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2264</Words>
  <Characters>12911</Characters>
  <Application>Microsoft Office Word</Application>
  <DocSecurity>0</DocSecurity>
  <Lines>107</Lines>
  <Paragraphs>30</Paragraphs>
  <ScaleCrop>false</ScaleCrop>
  <Company/>
  <LinksUpToDate>false</LinksUpToDate>
  <CharactersWithSpaces>15145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2025-03-03T08:32:00Z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