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BC8E" w14:textId="4AFCFE8B" w:rsidR="00610A92" w:rsidRPr="00610A92" w:rsidRDefault="00610A9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610A92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2025春沪粤版八年级下册物理教学设计：7.4 同一直线上二力的合成</w:t>
      </w:r>
    </w:p>
    <w:p w14:paraId="62C0BF82" w14:textId="3EA4A401" w:rsidR="00910659" w:rsidRPr="00610A92" w:rsidRDefault="00000000" w:rsidP="00610A9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10A92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77FD717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91EE0F6" wp14:editId="50A8F08B">
            <wp:extent cx="71755" cy="143510"/>
            <wp:effectExtent l="0" t="0" r="4445" b="8890"/>
            <wp:docPr id="117" name="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0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A92">
        <w:rPr>
          <w:rFonts w:ascii="Arial" w:eastAsia="黑体" w:hAnsi="黑体"/>
          <w:sz w:val="24"/>
          <w:szCs w:val="28"/>
        </w:rPr>
        <w:t>知识目标</w:t>
      </w: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C20E0A8" wp14:editId="145776E8">
            <wp:extent cx="71755" cy="143510"/>
            <wp:effectExtent l="0" t="0" r="4445" b="8890"/>
            <wp:docPr id="118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0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404F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1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了解合力与分力的概念和关系。</w:t>
      </w:r>
    </w:p>
    <w:p w14:paraId="138EDDF6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2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知道同一直线上二力与多力合成的计算方法。</w:t>
      </w:r>
    </w:p>
    <w:p w14:paraId="6AE5CFE0" w14:textId="77777777" w:rsidR="00910659" w:rsidRPr="00610A92" w:rsidRDefault="0091065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</w:p>
    <w:p w14:paraId="0D64B658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A796F14" wp14:editId="1FA75970">
            <wp:extent cx="71755" cy="143510"/>
            <wp:effectExtent l="0" t="0" r="4445" b="8890"/>
            <wp:docPr id="119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0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A92">
        <w:rPr>
          <w:rFonts w:ascii="Arial" w:eastAsia="黑体" w:hAnsi="黑体"/>
          <w:sz w:val="24"/>
          <w:szCs w:val="28"/>
        </w:rPr>
        <w:t>能力目标</w:t>
      </w: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21EEB3C" wp14:editId="27335CED">
            <wp:extent cx="71755" cy="143510"/>
            <wp:effectExtent l="0" t="0" r="4445" b="8890"/>
            <wp:docPr id="120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40C15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1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通过观察、讨论等学习活动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结合生活中的经验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认识合力与分力的概念和关系。</w:t>
      </w:r>
    </w:p>
    <w:p w14:paraId="754071B8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2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通过实验探究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学生得出同一直线上两个力的合成计算方法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并归纳拓展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得出同一直线上多个力的合成计算方法。</w:t>
      </w:r>
    </w:p>
    <w:p w14:paraId="445795DB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880BAF3" wp14:editId="7D90E7B9">
            <wp:extent cx="71755" cy="143510"/>
            <wp:effectExtent l="0" t="0" r="4445" b="8890"/>
            <wp:docPr id="121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0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A92">
        <w:rPr>
          <w:rFonts w:ascii="Arial" w:eastAsia="黑体" w:hAnsi="黑体"/>
          <w:sz w:val="24"/>
          <w:szCs w:val="28"/>
        </w:rPr>
        <w:t>素养目标</w:t>
      </w: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B169054" wp14:editId="6BABC48C">
            <wp:extent cx="71755" cy="143510"/>
            <wp:effectExtent l="0" t="0" r="4445" b="8890"/>
            <wp:docPr id="122" name="image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1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CCFB1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通过实验培养学生的动手能力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提高学生的学习兴趣。</w:t>
      </w:r>
    </w:p>
    <w:p w14:paraId="3F58B109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10A92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88C8A4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7A02D7D" wp14:editId="16FDED5A">
            <wp:extent cx="71755" cy="143510"/>
            <wp:effectExtent l="0" t="0" r="4445" b="8890"/>
            <wp:docPr id="123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1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A92">
        <w:rPr>
          <w:rFonts w:ascii="Arial" w:eastAsia="黑体" w:hAnsi="黑体"/>
          <w:sz w:val="24"/>
          <w:szCs w:val="28"/>
        </w:rPr>
        <w:t>教学重点</w:t>
      </w: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687607A" wp14:editId="328CE670">
            <wp:extent cx="71755" cy="143510"/>
            <wp:effectExtent l="0" t="0" r="4445" b="8890"/>
            <wp:docPr id="124" name="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1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7241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合力与分力的概念、同一直线上二力的合成。</w:t>
      </w:r>
    </w:p>
    <w:p w14:paraId="3D060FFD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271206A" wp14:editId="28F57886">
            <wp:extent cx="71755" cy="143510"/>
            <wp:effectExtent l="0" t="0" r="4445" b="8890"/>
            <wp:docPr id="125" name="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1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A92">
        <w:rPr>
          <w:rFonts w:ascii="Arial" w:eastAsia="黑体" w:hAnsi="黑体"/>
          <w:sz w:val="24"/>
          <w:szCs w:val="28"/>
        </w:rPr>
        <w:t>教学难点</w:t>
      </w: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C1D6360" wp14:editId="3E7A4AA4">
            <wp:extent cx="71755" cy="143510"/>
            <wp:effectExtent l="0" t="0" r="4445" b="8890"/>
            <wp:docPr id="126" name="image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037BA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同一直线上二力的方向相同和不同时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对应的计算方法有所区别。</w:t>
      </w:r>
    </w:p>
    <w:p w14:paraId="198693BE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10A92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ADEAA33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10A92">
        <w:rPr>
          <w:rFonts w:ascii="Arial" w:eastAsia="黑体" w:hAnsi="黑体"/>
          <w:sz w:val="24"/>
          <w:szCs w:val="28"/>
        </w:rPr>
        <w:t>一、新课导入</w:t>
      </w:r>
    </w:p>
    <w:p w14:paraId="2B345FFD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讲台上的老师受到哪些力的作用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老师拿着粉笔写字时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粉笔受到了哪些力的作用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如果老师松手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粉笔受到的力会发生变化吗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发生了什么样的变化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1353313F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48E5DA7" wp14:editId="0963DF69">
            <wp:extent cx="1424940" cy="1187450"/>
            <wp:effectExtent l="0" t="0" r="3810" b="0"/>
            <wp:docPr id="127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1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0A89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10A92">
        <w:rPr>
          <w:rFonts w:ascii="Arial" w:eastAsia="黑体" w:hAnsi="黑体"/>
          <w:sz w:val="24"/>
          <w:szCs w:val="28"/>
        </w:rPr>
        <w:t>二、教学步骤</w:t>
      </w:r>
    </w:p>
    <w:p w14:paraId="65C22300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Arial" w:eastAsia="黑体" w:hAnsi="黑体"/>
          <w:color w:val="004E9A"/>
          <w:sz w:val="24"/>
          <w:szCs w:val="28"/>
        </w:rPr>
        <w:t>探究点</w:t>
      </w:r>
      <w:r w:rsidRPr="00610A92">
        <w:rPr>
          <w:rFonts w:ascii="Times New Roman" w:eastAsia="宋体" w:hAnsi="宋体"/>
          <w:color w:val="004E9A"/>
          <w:sz w:val="24"/>
          <w:szCs w:val="28"/>
        </w:rPr>
        <w:t>1</w:t>
      </w:r>
      <w:r w:rsidRPr="00610A92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610A92">
        <w:rPr>
          <w:rFonts w:ascii="Arial" w:eastAsia="黑体" w:hAnsi="黑体"/>
          <w:color w:val="004E9A"/>
          <w:sz w:val="24"/>
          <w:szCs w:val="28"/>
        </w:rPr>
        <w:t>合力与分力</w:t>
      </w:r>
    </w:p>
    <w:p w14:paraId="63C5B34E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阅读课本</w:t>
      </w:r>
      <w:r w:rsidRPr="00610A92">
        <w:rPr>
          <w:rFonts w:ascii="Times New Roman" w:eastAsia="宋体" w:hAnsi="宋体"/>
          <w:sz w:val="24"/>
          <w:szCs w:val="28"/>
        </w:rPr>
        <w:t>]P59</w:t>
      </w:r>
      <w:r w:rsidRPr="00610A92">
        <w:rPr>
          <w:rFonts w:ascii="Times New Roman" w:eastAsia="宋体" w:hAnsi="Times New Roman" w:cs="Times New Roman"/>
          <w:sz w:val="24"/>
          <w:szCs w:val="28"/>
        </w:rPr>
        <w:t>“</w:t>
      </w:r>
      <w:r w:rsidRPr="00610A92">
        <w:rPr>
          <w:rFonts w:ascii="Times New Roman" w:eastAsia="宋体" w:hAnsi="宋体"/>
          <w:sz w:val="24"/>
          <w:szCs w:val="28"/>
        </w:rPr>
        <w:t>合力与分力</w:t>
      </w:r>
      <w:r w:rsidRPr="00610A9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27C9E4A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观察图</w:t>
      </w:r>
      <w:r w:rsidRPr="00610A92">
        <w:rPr>
          <w:rFonts w:ascii="Times New Roman" w:eastAsia="宋体" w:hAnsi="宋体"/>
          <w:sz w:val="24"/>
          <w:szCs w:val="28"/>
        </w:rPr>
        <w:t>7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4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2,</w:t>
      </w:r>
      <w:r w:rsidRPr="00610A92">
        <w:rPr>
          <w:rFonts w:ascii="Times New Roman" w:eastAsia="宋体" w:hAnsi="宋体"/>
          <w:sz w:val="24"/>
          <w:szCs w:val="28"/>
        </w:rPr>
        <w:t>大人提着的水桶受到了几个力的作用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力对水桶产生了怎样的作用效果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两个小朋友提着的水桶受到了几个力的作用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力对水桶产生了怎样的作用效果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71D1466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水桶受到重力和人对水桶的拉力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大人和两个小朋友对水桶的作用效果是相同的。</w:t>
      </w:r>
    </w:p>
    <w:p w14:paraId="04862513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归纳提升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当一个物体受到几个力共同作用时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如果能用另外一个力代替它们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并且它的作用效果与原来那几个力的共同作用效果相同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那么这个力就叫做那几个力的合力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而那几个力就叫做这个力的分力。</w:t>
      </w:r>
    </w:p>
    <w:p w14:paraId="29490CF7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在物理学中</w:t>
      </w:r>
      <w:r w:rsidRPr="00610A92">
        <w:rPr>
          <w:rFonts w:ascii="Times New Roman" w:eastAsia="宋体" w:hAnsi="宋体"/>
          <w:sz w:val="24"/>
          <w:szCs w:val="28"/>
        </w:rPr>
        <w:t>,</w:t>
      </w:r>
      <w:proofErr w:type="gramStart"/>
      <w:r w:rsidRPr="00610A92">
        <w:rPr>
          <w:rFonts w:ascii="Times New Roman" w:eastAsia="宋体" w:hAnsi="宋体"/>
          <w:sz w:val="24"/>
          <w:szCs w:val="28"/>
        </w:rPr>
        <w:t>把求几个</w:t>
      </w:r>
      <w:proofErr w:type="gramEnd"/>
      <w:r w:rsidRPr="00610A92">
        <w:rPr>
          <w:rFonts w:ascii="Times New Roman" w:eastAsia="宋体" w:hAnsi="宋体"/>
          <w:sz w:val="24"/>
          <w:szCs w:val="28"/>
        </w:rPr>
        <w:t>力的合力叫做力的合成。</w:t>
      </w:r>
    </w:p>
    <w:p w14:paraId="7283290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Arial" w:eastAsia="黑体" w:hAnsi="黑体"/>
          <w:color w:val="004E9A"/>
          <w:sz w:val="24"/>
          <w:szCs w:val="28"/>
        </w:rPr>
        <w:t>探究点</w:t>
      </w:r>
      <w:r w:rsidRPr="00610A92">
        <w:rPr>
          <w:rFonts w:ascii="Times New Roman" w:eastAsia="宋体" w:hAnsi="宋体"/>
          <w:color w:val="004E9A"/>
          <w:sz w:val="24"/>
          <w:szCs w:val="28"/>
        </w:rPr>
        <w:t>2</w:t>
      </w:r>
      <w:r w:rsidRPr="00610A92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610A92">
        <w:rPr>
          <w:rFonts w:ascii="Arial" w:eastAsia="黑体" w:hAnsi="黑体"/>
          <w:color w:val="004E9A"/>
          <w:sz w:val="24"/>
          <w:szCs w:val="28"/>
        </w:rPr>
        <w:t>同一直线上二力的合成</w:t>
      </w:r>
    </w:p>
    <w:p w14:paraId="2CC9244B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lastRenderedPageBreak/>
        <w:t>[</w:t>
      </w:r>
      <w:r w:rsidRPr="00610A92">
        <w:rPr>
          <w:rFonts w:ascii="Arial" w:eastAsia="黑体" w:hAnsi="黑体"/>
          <w:sz w:val="24"/>
          <w:szCs w:val="28"/>
        </w:rPr>
        <w:t>阅读课本</w:t>
      </w:r>
      <w:r w:rsidRPr="00610A92">
        <w:rPr>
          <w:rFonts w:ascii="Times New Roman" w:eastAsia="宋体" w:hAnsi="宋体"/>
          <w:sz w:val="24"/>
          <w:szCs w:val="28"/>
        </w:rPr>
        <w:t>]P60~62</w:t>
      </w:r>
      <w:r w:rsidRPr="00610A92">
        <w:rPr>
          <w:rFonts w:ascii="Times New Roman" w:eastAsia="宋体" w:hAnsi="Times New Roman" w:cs="Times New Roman"/>
          <w:sz w:val="24"/>
          <w:szCs w:val="28"/>
        </w:rPr>
        <w:t>“</w:t>
      </w:r>
      <w:r w:rsidRPr="00610A92">
        <w:rPr>
          <w:rFonts w:ascii="Times New Roman" w:eastAsia="宋体" w:hAnsi="宋体"/>
          <w:sz w:val="24"/>
          <w:szCs w:val="28"/>
        </w:rPr>
        <w:t>同一直线上二力的合成</w:t>
      </w:r>
      <w:r w:rsidRPr="00610A92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B8220BF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阅读课本</w:t>
      </w:r>
      <w:r w:rsidRPr="00610A92">
        <w:rPr>
          <w:rFonts w:ascii="Times New Roman" w:eastAsia="宋体" w:hAnsi="宋体"/>
          <w:sz w:val="24"/>
          <w:szCs w:val="28"/>
        </w:rPr>
        <w:t>P60</w:t>
      </w:r>
      <w:r w:rsidRPr="00610A92">
        <w:rPr>
          <w:rFonts w:ascii="Times New Roman" w:eastAsia="宋体" w:hAnsi="Times New Roman" w:cs="Times New Roman"/>
          <w:sz w:val="24"/>
          <w:szCs w:val="28"/>
        </w:rPr>
        <w:t>“</w:t>
      </w:r>
      <w:r w:rsidRPr="00610A92">
        <w:rPr>
          <w:rFonts w:ascii="Times New Roman" w:eastAsia="宋体" w:hAnsi="宋体"/>
          <w:sz w:val="24"/>
          <w:szCs w:val="28"/>
        </w:rPr>
        <w:t>活动</w:t>
      </w:r>
      <w:r w:rsidRPr="00610A92">
        <w:rPr>
          <w:rFonts w:ascii="Times New Roman" w:eastAsia="宋体" w:hAnsi="宋体"/>
          <w:sz w:val="24"/>
          <w:szCs w:val="28"/>
        </w:rPr>
        <w:t>1</w:t>
      </w:r>
      <w:r w:rsidRPr="00610A92">
        <w:rPr>
          <w:rFonts w:ascii="Times New Roman" w:eastAsia="宋体" w:hAnsi="Times New Roman" w:cs="Times New Roman"/>
          <w:sz w:val="24"/>
          <w:szCs w:val="28"/>
        </w:rPr>
        <w:t>”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为什么不直接用弹簧测力计拉伸弹簧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而是要绕过定滑轮再进行拉伸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0A2F0E84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定滑轮可以在不改变力的大小的基础上改变力的方向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弹簧测力计绕过定滑轮进行作用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可以保证弹簧被拉伸的方向始终相同。</w:t>
      </w:r>
    </w:p>
    <w:p w14:paraId="4A4C8A3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为什么要同时拉动两个弹簧测力计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7560070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同时拉动两个弹簧测力计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可以使弹簧同时受到两个力的作用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方便与一个力作用时的弹簧进行比较。</w:t>
      </w:r>
    </w:p>
    <w:p w14:paraId="7FFB3CB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改用一个弹簧测力计拉伸弹簧时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怎样保证它的作用效果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可以与之前两个弹簧测力计共同拉动时的作用效果相同呢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6455EF5B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两次实验中弹簧的指针都指到了同一个刻度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说明弹簧被拉伸的长度相同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两次实验中的力的作用效果相同。</w:t>
      </w:r>
    </w:p>
    <w:p w14:paraId="4FCC6806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通过实验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你觉得用两个弹簧测力计拉伸弹簧时的示数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10A92">
        <w:rPr>
          <w:rFonts w:ascii="Times New Roman" w:eastAsia="宋体" w:hAnsi="宋体"/>
          <w:sz w:val="24"/>
          <w:szCs w:val="28"/>
        </w:rPr>
        <w:t>、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10A92">
        <w:rPr>
          <w:rFonts w:ascii="Times New Roman" w:eastAsia="宋体" w:hAnsi="宋体"/>
          <w:sz w:val="24"/>
          <w:szCs w:val="28"/>
        </w:rPr>
        <w:t>之和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与用一个弹簧测力计拉伸弹簧时的示数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合</w:t>
      </w:r>
      <w:r w:rsidRPr="00610A92">
        <w:rPr>
          <w:rFonts w:ascii="Times New Roman" w:eastAsia="宋体" w:hAnsi="宋体"/>
          <w:sz w:val="24"/>
          <w:szCs w:val="28"/>
        </w:rPr>
        <w:t>有怎样的关系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6FBF9295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实验表明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同一直线上方向相同的两个力的合力大小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等于这两个力的大小之和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方向与这两个力的方向相同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即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合</w:t>
      </w:r>
      <w:r w:rsidRPr="00610A92">
        <w:rPr>
          <w:rFonts w:ascii="Times New Roman" w:eastAsia="宋体" w:hAnsi="宋体"/>
          <w:sz w:val="24"/>
          <w:szCs w:val="28"/>
        </w:rPr>
        <w:t>=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10A92">
        <w:rPr>
          <w:rFonts w:ascii="Times New Roman" w:eastAsia="宋体" w:hAnsi="宋体"/>
          <w:sz w:val="24"/>
          <w:szCs w:val="28"/>
        </w:rPr>
        <w:t>+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10A92">
        <w:rPr>
          <w:rFonts w:ascii="Times New Roman" w:eastAsia="宋体" w:hAnsi="宋体"/>
          <w:sz w:val="24"/>
          <w:szCs w:val="28"/>
        </w:rPr>
        <w:t>。</w:t>
      </w:r>
    </w:p>
    <w:p w14:paraId="23674741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阅读课本</w:t>
      </w:r>
      <w:r w:rsidRPr="00610A92">
        <w:rPr>
          <w:rFonts w:ascii="Times New Roman" w:eastAsia="宋体" w:hAnsi="宋体"/>
          <w:sz w:val="24"/>
          <w:szCs w:val="28"/>
        </w:rPr>
        <w:t>P61</w:t>
      </w:r>
      <w:r w:rsidRPr="00610A92">
        <w:rPr>
          <w:rFonts w:ascii="Times New Roman" w:eastAsia="宋体" w:hAnsi="Times New Roman" w:cs="Times New Roman"/>
          <w:sz w:val="24"/>
          <w:szCs w:val="28"/>
        </w:rPr>
        <w:t>“</w:t>
      </w:r>
      <w:r w:rsidRPr="00610A92">
        <w:rPr>
          <w:rFonts w:ascii="Times New Roman" w:eastAsia="宋体" w:hAnsi="宋体"/>
          <w:sz w:val="24"/>
          <w:szCs w:val="28"/>
        </w:rPr>
        <w:t>活动</w:t>
      </w:r>
      <w:r w:rsidRPr="00610A92">
        <w:rPr>
          <w:rFonts w:ascii="Times New Roman" w:eastAsia="宋体" w:hAnsi="宋体"/>
          <w:sz w:val="24"/>
          <w:szCs w:val="28"/>
        </w:rPr>
        <w:t>2</w:t>
      </w:r>
      <w:r w:rsidRPr="00610A92">
        <w:rPr>
          <w:rFonts w:ascii="Times New Roman" w:eastAsia="宋体" w:hAnsi="Times New Roman" w:cs="Times New Roman"/>
          <w:sz w:val="24"/>
          <w:szCs w:val="28"/>
        </w:rPr>
        <w:t>”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通过实验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你觉得用两个弹簧测力计拉伸弹簧时的示数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10A92">
        <w:rPr>
          <w:rFonts w:ascii="Times New Roman" w:eastAsia="宋体" w:hAnsi="宋体"/>
          <w:sz w:val="24"/>
          <w:szCs w:val="28"/>
        </w:rPr>
        <w:t>、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10A92">
        <w:rPr>
          <w:rFonts w:ascii="Times New Roman" w:eastAsia="宋体" w:hAnsi="宋体"/>
          <w:sz w:val="24"/>
          <w:szCs w:val="28"/>
        </w:rPr>
        <w:t>之差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与用一个弹簧测力计拉伸弹簧时的示数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合</w:t>
      </w:r>
      <w:r w:rsidRPr="00610A92">
        <w:rPr>
          <w:rFonts w:ascii="Times New Roman" w:eastAsia="宋体" w:hAnsi="宋体"/>
          <w:sz w:val="24"/>
          <w:szCs w:val="28"/>
        </w:rPr>
        <w:t>有怎样的关系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4C255C75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实验表明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同一直线上方向相反的两个力的合力大小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等于这两个力的大小之差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方向与较大的那个力的方向相同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即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合</w:t>
      </w:r>
      <w:r w:rsidRPr="00610A92">
        <w:rPr>
          <w:rFonts w:ascii="Times New Roman" w:eastAsia="宋体" w:hAnsi="宋体"/>
          <w:sz w:val="24"/>
          <w:szCs w:val="28"/>
        </w:rPr>
        <w:t>=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1</w:t>
      </w:r>
      <w:r w:rsidRPr="00610A92">
        <w:rPr>
          <w:rFonts w:ascii="Times New Roman" w:eastAsia="宋体" w:hAnsi="宋体"/>
          <w:sz w:val="24"/>
          <w:szCs w:val="28"/>
        </w:rPr>
        <w:t>-</w:t>
      </w:r>
      <w:r w:rsidRPr="00610A92">
        <w:rPr>
          <w:rFonts w:ascii="Times New Roman" w:eastAsia="宋体" w:hAnsi="宋体"/>
          <w:i/>
          <w:sz w:val="24"/>
          <w:szCs w:val="28"/>
        </w:rPr>
        <w:t>F</w:t>
      </w:r>
      <w:r w:rsidRPr="00610A92">
        <w:rPr>
          <w:rFonts w:ascii="Times New Roman" w:eastAsia="宋体" w:hAnsi="宋体"/>
          <w:sz w:val="24"/>
          <w:szCs w:val="28"/>
          <w:vertAlign w:val="subscript"/>
        </w:rPr>
        <w:t>2</w:t>
      </w:r>
      <w:r w:rsidRPr="00610A92">
        <w:rPr>
          <w:rFonts w:ascii="Times New Roman" w:eastAsia="宋体" w:hAnsi="宋体"/>
          <w:sz w:val="24"/>
          <w:szCs w:val="28"/>
        </w:rPr>
        <w:t>。</w:t>
      </w:r>
    </w:p>
    <w:p w14:paraId="5058D828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阅读课本</w:t>
      </w:r>
      <w:r w:rsidRPr="00610A92">
        <w:rPr>
          <w:rFonts w:ascii="Times New Roman" w:eastAsia="宋体" w:hAnsi="宋体"/>
          <w:sz w:val="24"/>
          <w:szCs w:val="28"/>
        </w:rPr>
        <w:t>P62,</w:t>
      </w:r>
      <w:r w:rsidRPr="00610A92">
        <w:rPr>
          <w:rFonts w:ascii="Times New Roman" w:eastAsia="宋体" w:hAnsi="宋体"/>
          <w:sz w:val="24"/>
          <w:szCs w:val="28"/>
        </w:rPr>
        <w:t>观察图</w:t>
      </w:r>
      <w:r w:rsidRPr="00610A92">
        <w:rPr>
          <w:rFonts w:ascii="Times New Roman" w:eastAsia="宋体" w:hAnsi="宋体"/>
          <w:sz w:val="24"/>
          <w:szCs w:val="28"/>
        </w:rPr>
        <w:t>7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4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5,</w:t>
      </w:r>
      <w:r w:rsidRPr="00610A92">
        <w:rPr>
          <w:rFonts w:ascii="Times New Roman" w:eastAsia="宋体" w:hAnsi="宋体"/>
          <w:sz w:val="24"/>
          <w:szCs w:val="28"/>
        </w:rPr>
        <w:t>用方向相反的两个力拉弹簧测力计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弹簧测力计的示数为什么不是两个力的差值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7B6966B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弹簧测力计的示数并不表示弹簧测力计所受的合力。</w:t>
      </w:r>
    </w:p>
    <w:p w14:paraId="1595B7A6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观察图</w:t>
      </w:r>
      <w:r w:rsidRPr="00610A92">
        <w:rPr>
          <w:rFonts w:ascii="Times New Roman" w:eastAsia="宋体" w:hAnsi="宋体"/>
          <w:sz w:val="24"/>
          <w:szCs w:val="28"/>
        </w:rPr>
        <w:t>7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4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6,</w:t>
      </w:r>
      <w:r w:rsidRPr="00610A92">
        <w:rPr>
          <w:rFonts w:ascii="Times New Roman" w:eastAsia="宋体" w:hAnsi="宋体"/>
          <w:sz w:val="24"/>
          <w:szCs w:val="28"/>
        </w:rPr>
        <w:t>划龙舟比赛中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参赛人员对龙舟的作用力的方向是否相同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参赛人员对龙舟的合力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与每个参赛人员对龙舟的分力的关系是怎样的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2BB30DE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参赛人员向同一</w:t>
      </w:r>
      <w:proofErr w:type="gramStart"/>
      <w:r w:rsidRPr="00610A92">
        <w:rPr>
          <w:rFonts w:ascii="Times New Roman" w:eastAsia="宋体" w:hAnsi="宋体"/>
          <w:sz w:val="24"/>
          <w:szCs w:val="28"/>
        </w:rPr>
        <w:t>个</w:t>
      </w:r>
      <w:proofErr w:type="gramEnd"/>
      <w:r w:rsidRPr="00610A92">
        <w:rPr>
          <w:rFonts w:ascii="Times New Roman" w:eastAsia="宋体" w:hAnsi="宋体"/>
          <w:sz w:val="24"/>
          <w:szCs w:val="28"/>
        </w:rPr>
        <w:t>方向划动龙舟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对龙舟的作用力的方向是相同的。合力可视为分力之</w:t>
      </w:r>
      <w:proofErr w:type="gramStart"/>
      <w:r w:rsidRPr="00610A92">
        <w:rPr>
          <w:rFonts w:ascii="Times New Roman" w:eastAsia="宋体" w:hAnsi="宋体"/>
          <w:sz w:val="24"/>
          <w:szCs w:val="28"/>
        </w:rPr>
        <w:t>和</w:t>
      </w:r>
      <w:proofErr w:type="gramEnd"/>
      <w:r w:rsidRPr="00610A92">
        <w:rPr>
          <w:rFonts w:ascii="Times New Roman" w:eastAsia="宋体" w:hAnsi="宋体"/>
          <w:sz w:val="24"/>
          <w:szCs w:val="28"/>
        </w:rPr>
        <w:t>。</w:t>
      </w:r>
    </w:p>
    <w:p w14:paraId="0F2861E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思考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观察图</w:t>
      </w:r>
      <w:r w:rsidRPr="00610A92">
        <w:rPr>
          <w:rFonts w:ascii="Times New Roman" w:eastAsia="宋体" w:hAnsi="宋体"/>
          <w:sz w:val="24"/>
          <w:szCs w:val="28"/>
        </w:rPr>
        <w:t>7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4</w:t>
      </w:r>
      <w:r w:rsidRPr="00610A92">
        <w:rPr>
          <w:rFonts w:ascii="MS Mincho" w:eastAsia="MS Mincho" w:hAnsi="MS Mincho" w:cs="MS Mincho" w:hint="eastAsia"/>
          <w:sz w:val="24"/>
          <w:szCs w:val="28"/>
        </w:rPr>
        <w:t>⁃</w:t>
      </w:r>
      <w:r w:rsidRPr="00610A92">
        <w:rPr>
          <w:rFonts w:ascii="Times New Roman" w:eastAsia="宋体" w:hAnsi="宋体"/>
          <w:sz w:val="24"/>
          <w:szCs w:val="28"/>
        </w:rPr>
        <w:t>7,</w:t>
      </w:r>
      <w:r w:rsidRPr="00610A92">
        <w:rPr>
          <w:rFonts w:ascii="Times New Roman" w:eastAsia="宋体" w:hAnsi="宋体"/>
          <w:sz w:val="24"/>
          <w:szCs w:val="28"/>
        </w:rPr>
        <w:t>拔河比赛中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参赛人员对绳子的作用力的方向是否相同</w:t>
      </w:r>
      <w:r w:rsidRPr="00610A92">
        <w:rPr>
          <w:rFonts w:ascii="Times New Roman" w:eastAsia="宋体" w:hAnsi="宋体"/>
          <w:sz w:val="24"/>
          <w:szCs w:val="28"/>
        </w:rPr>
        <w:t>?</w:t>
      </w:r>
      <w:r w:rsidRPr="00610A92">
        <w:rPr>
          <w:rFonts w:ascii="Times New Roman" w:eastAsia="宋体" w:hAnsi="宋体"/>
          <w:sz w:val="24"/>
          <w:szCs w:val="28"/>
        </w:rPr>
        <w:t>参赛人员对绳子的合力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与每个参赛人员对绳子的分力的关系是怎样的</w:t>
      </w:r>
      <w:r w:rsidRPr="00610A92">
        <w:rPr>
          <w:rFonts w:ascii="Times New Roman" w:eastAsia="宋体" w:hAnsi="宋体"/>
          <w:sz w:val="24"/>
          <w:szCs w:val="28"/>
        </w:rPr>
        <w:t>?</w:t>
      </w:r>
    </w:p>
    <w:p w14:paraId="1B3FD938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提示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参赛人员分成两队向相反的方向拉动绳子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两边的参赛人员对绳子的作用力的方向是相反的。合力可视为两边的分力之差。</w:t>
      </w:r>
    </w:p>
    <w:p w14:paraId="7B7D031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[</w:t>
      </w:r>
      <w:r w:rsidRPr="00610A92">
        <w:rPr>
          <w:rFonts w:ascii="Arial" w:eastAsia="黑体" w:hAnsi="黑体"/>
          <w:sz w:val="24"/>
          <w:szCs w:val="28"/>
        </w:rPr>
        <w:t>归纳提升</w:t>
      </w:r>
      <w:r w:rsidRPr="00610A92">
        <w:rPr>
          <w:rFonts w:ascii="Times New Roman" w:eastAsia="宋体" w:hAnsi="宋体"/>
          <w:sz w:val="24"/>
          <w:szCs w:val="28"/>
        </w:rPr>
        <w:t>]</w:t>
      </w:r>
      <w:r w:rsidRPr="00610A92">
        <w:rPr>
          <w:rFonts w:ascii="Times New Roman" w:eastAsia="宋体" w:hAnsi="宋体"/>
          <w:sz w:val="24"/>
          <w:szCs w:val="28"/>
        </w:rPr>
        <w:t>同一直线上多个力的合成问题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可应用同一直线上两个力的合成方法处理。</w:t>
      </w:r>
    </w:p>
    <w:p w14:paraId="05EBBF8E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610A92">
        <w:rPr>
          <w:rFonts w:ascii="Arial" w:eastAsia="黑体" w:hAnsi="黑体"/>
          <w:sz w:val="24"/>
          <w:szCs w:val="28"/>
        </w:rPr>
        <w:t>三、板书设计</w:t>
      </w:r>
    </w:p>
    <w:p w14:paraId="4020615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610A92">
        <w:rPr>
          <w:rFonts w:ascii="Times New Roman" w:eastAsia="宋体" w:hAnsi="宋体"/>
          <w:b/>
          <w:bCs/>
          <w:sz w:val="24"/>
          <w:szCs w:val="28"/>
        </w:rPr>
        <w:t>7</w:t>
      </w:r>
      <w:r w:rsidRPr="00610A92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610A92">
        <w:rPr>
          <w:rFonts w:ascii="Times New Roman" w:eastAsia="宋体" w:hAnsi="宋体"/>
          <w:b/>
          <w:bCs/>
          <w:sz w:val="24"/>
          <w:szCs w:val="28"/>
        </w:rPr>
        <w:t>4</w:t>
      </w:r>
      <w:r w:rsidRPr="00610A92">
        <w:rPr>
          <w:rFonts w:ascii="Times New Roman" w:eastAsia="宋体" w:hAnsi="宋体"/>
          <w:b/>
          <w:bCs/>
          <w:sz w:val="24"/>
          <w:szCs w:val="28"/>
        </w:rPr>
        <w:t xml:space="preserve">　同一直线上二力的合成</w:t>
      </w:r>
    </w:p>
    <w:p w14:paraId="3543D7CC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1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合力与分力</w:t>
      </w:r>
    </w:p>
    <w:p w14:paraId="06BA6AA1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(1)</w:t>
      </w:r>
      <w:r w:rsidRPr="00610A92">
        <w:rPr>
          <w:rFonts w:ascii="Times New Roman" w:eastAsia="宋体" w:hAnsi="宋体"/>
          <w:sz w:val="24"/>
          <w:szCs w:val="28"/>
        </w:rPr>
        <w:t>合力</w:t>
      </w:r>
    </w:p>
    <w:p w14:paraId="38995AD6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(2)</w:t>
      </w:r>
      <w:r w:rsidRPr="00610A92">
        <w:rPr>
          <w:rFonts w:ascii="Times New Roman" w:eastAsia="宋体" w:hAnsi="宋体"/>
          <w:sz w:val="24"/>
          <w:szCs w:val="28"/>
        </w:rPr>
        <w:t>分力</w:t>
      </w:r>
    </w:p>
    <w:p w14:paraId="6E3E8DFE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(3)</w:t>
      </w:r>
      <w:r w:rsidRPr="00610A92">
        <w:rPr>
          <w:rFonts w:ascii="Times New Roman" w:eastAsia="宋体" w:hAnsi="宋体"/>
          <w:sz w:val="24"/>
          <w:szCs w:val="28"/>
        </w:rPr>
        <w:t>力的合成</w:t>
      </w:r>
    </w:p>
    <w:p w14:paraId="70DA49B3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2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同一直线上二力的合成</w:t>
      </w:r>
    </w:p>
    <w:p w14:paraId="014A3EC2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(1)</w:t>
      </w:r>
      <w:r w:rsidRPr="00610A92">
        <w:rPr>
          <w:rFonts w:ascii="Times New Roman" w:eastAsia="宋体" w:hAnsi="宋体"/>
          <w:sz w:val="24"/>
          <w:szCs w:val="28"/>
        </w:rPr>
        <w:t>合力与分力方向相同</w:t>
      </w:r>
    </w:p>
    <w:p w14:paraId="18564D27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(2)</w:t>
      </w:r>
      <w:r w:rsidRPr="00610A92">
        <w:rPr>
          <w:rFonts w:ascii="Times New Roman" w:eastAsia="宋体" w:hAnsi="宋体"/>
          <w:sz w:val="24"/>
          <w:szCs w:val="28"/>
        </w:rPr>
        <w:t>合力与分力方向相反</w:t>
      </w:r>
    </w:p>
    <w:p w14:paraId="41DA9F3F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t>3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同一直线上多个力的合成</w:t>
      </w:r>
    </w:p>
    <w:p w14:paraId="7B1BFD33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610A92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610A92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BCD96CB" w14:textId="77777777" w:rsidR="00910659" w:rsidRPr="00610A92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610A92">
        <w:rPr>
          <w:rFonts w:ascii="Times New Roman" w:eastAsia="宋体" w:hAnsi="宋体"/>
          <w:sz w:val="24"/>
          <w:szCs w:val="28"/>
        </w:rPr>
        <w:lastRenderedPageBreak/>
        <w:t>结合学生的生活经验可以提升课堂教学的效果</w:t>
      </w:r>
      <w:r w:rsidRPr="00610A92">
        <w:rPr>
          <w:rFonts w:ascii="Times New Roman" w:eastAsia="宋体" w:hAnsi="Times New Roman" w:cs="Times New Roman"/>
          <w:sz w:val="24"/>
          <w:szCs w:val="28"/>
        </w:rPr>
        <w:t>.</w:t>
      </w:r>
      <w:r w:rsidRPr="00610A92">
        <w:rPr>
          <w:rFonts w:ascii="Times New Roman" w:eastAsia="宋体" w:hAnsi="宋体"/>
          <w:sz w:val="24"/>
          <w:szCs w:val="28"/>
        </w:rPr>
        <w:t>让学生通过实验得出结论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可以加深学生对知识的记忆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使学生更明确地理解知识内容</w:t>
      </w:r>
      <w:r w:rsidRPr="00610A92">
        <w:rPr>
          <w:rFonts w:ascii="Times New Roman" w:eastAsia="宋体" w:hAnsi="宋体"/>
          <w:sz w:val="24"/>
          <w:szCs w:val="28"/>
        </w:rPr>
        <w:t>,</w:t>
      </w:r>
      <w:r w:rsidRPr="00610A92">
        <w:rPr>
          <w:rFonts w:ascii="Times New Roman" w:eastAsia="宋体" w:hAnsi="宋体"/>
          <w:sz w:val="24"/>
          <w:szCs w:val="28"/>
        </w:rPr>
        <w:t>从而能够更好地应用。</w:t>
      </w:r>
    </w:p>
    <w:sectPr w:rsidR="00910659" w:rsidRPr="00610A92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AD42" w14:textId="77777777" w:rsidR="007257E1" w:rsidRDefault="007257E1">
      <w:r>
        <w:separator/>
      </w:r>
    </w:p>
  </w:endnote>
  <w:endnote w:type="continuationSeparator" w:id="0">
    <w:p w14:paraId="3E13EC51" w14:textId="77777777" w:rsidR="007257E1" w:rsidRDefault="0072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2148EBC" w14:textId="77777777" w:rsidR="0091065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B49206" w14:textId="77777777" w:rsidR="00910659" w:rsidRDefault="009106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241D" w14:textId="57BA94C5" w:rsidR="00910659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384A5510" w14:textId="77777777" w:rsidR="00910659" w:rsidRDefault="00910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1400" w14:textId="77777777" w:rsidR="007257E1" w:rsidRDefault="007257E1">
      <w:r>
        <w:separator/>
      </w:r>
    </w:p>
  </w:footnote>
  <w:footnote w:type="continuationSeparator" w:id="0">
    <w:p w14:paraId="797078CC" w14:textId="77777777" w:rsidR="007257E1" w:rsidRDefault="0072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6919" w14:textId="7DE706F2" w:rsidR="00910659" w:rsidRDefault="00910659">
    <w:pPr>
      <w:jc w:val="center"/>
    </w:pPr>
  </w:p>
  <w:p w14:paraId="2816BE39" w14:textId="230262E8" w:rsidR="00910659" w:rsidRDefault="0091065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962E7"/>
    <w:rsid w:val="00223475"/>
    <w:rsid w:val="00261713"/>
    <w:rsid w:val="003157C1"/>
    <w:rsid w:val="00602226"/>
    <w:rsid w:val="00610A92"/>
    <w:rsid w:val="007257E1"/>
    <w:rsid w:val="00866EFB"/>
    <w:rsid w:val="00910659"/>
    <w:rsid w:val="009203C9"/>
    <w:rsid w:val="009551CC"/>
    <w:rsid w:val="00AA6A3D"/>
    <w:rsid w:val="00BF5AFC"/>
    <w:rsid w:val="00D61DE0"/>
    <w:rsid w:val="00DE03C9"/>
    <w:rsid w:val="00E538E6"/>
    <w:rsid w:val="00F83BC2"/>
    <w:rsid w:val="00F86C8B"/>
    <w:rsid w:val="02DE79A8"/>
    <w:rsid w:val="06D22B8A"/>
    <w:rsid w:val="07D862C4"/>
    <w:rsid w:val="0C8B181E"/>
    <w:rsid w:val="10E212DB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42A77A1"/>
    <w:rsid w:val="68286D11"/>
    <w:rsid w:val="68857BA6"/>
    <w:rsid w:val="6ADE3B39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E4760"/>
  <w15:docId w15:val="{184DAC7C-C5B2-4C9C-AD9C-2601479D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57DBFD45B1C4448091D9F9C91C3BE77E_13</vt:lpwstr>
  </property>
  <property fmtid="{D5CDD505-2E9C-101B-9397-08002B2CF9AE}" pid="4" name="KSOTemplateDocerSaveRecord">
    <vt:lpwstr>eyJoZGlkIjoiNGRmNmFhMWJlOTAxNzE3YTQ1OTUyNjA4ZWIxNjU5ZGIifQ==</vt:lpwstr>
  </property>
</Properties>
</file>