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89C28"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Times New Roman" w:hAnsi="Times New Roman" w:cs="Times New Roman"/>
          <w:b/>
          <w:color w:val="000000"/>
          <w:kern w:val="0"/>
          <w:sz w:val="28"/>
          <w:szCs w:val="28"/>
        </w:rPr>
        <w:t>12</w:t>
      </w:r>
      <w:r>
        <w:rPr>
          <w:rFonts w:ascii="Times New Roman" w:eastAsia="Times New Roman" w:hAnsi="Times New Roman" w:cs="Times New Roman"/>
          <w:color w:val="000000"/>
          <w:kern w:val="0"/>
          <w:sz w:val="28"/>
          <w:szCs w:val="28"/>
        </w:rPr>
        <w:t>.</w:t>
      </w:r>
      <w:r>
        <w:rPr>
          <w:rFonts w:ascii="Times New Roman" w:eastAsia="Times New Roman" w:hAnsi="Times New Roman" w:cs="Times New Roman"/>
          <w:b/>
          <w:color w:val="000000"/>
          <w:kern w:val="0"/>
          <w:sz w:val="28"/>
          <w:szCs w:val="28"/>
        </w:rPr>
        <w:t>2</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b/>
          <w:color w:val="000000"/>
          <w:kern w:val="0"/>
          <w:sz w:val="28"/>
          <w:szCs w:val="28"/>
        </w:rPr>
        <w:t>热量与热值</w:t>
      </w:r>
    </w:p>
    <w:p w14:paraId="310B89EB"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Times New Roman" w:hAnsi="Times New Roman" w:cs="Times New Roman"/>
          <w:color w:val="00AEEF"/>
          <w:kern w:val="0"/>
          <w:sz w:val="28"/>
          <w:szCs w:val="28"/>
        </w:rPr>
        <w:t>◇</w:t>
      </w:r>
      <w:r>
        <w:rPr>
          <w:rFonts w:ascii="Times New Roman" w:eastAsia="楷体" w:hAnsi="Times New Roman" w:cs="Times New Roman"/>
          <w:color w:val="00AEEF"/>
          <w:kern w:val="0"/>
          <w:sz w:val="28"/>
          <w:szCs w:val="28"/>
        </w:rPr>
        <w:t>教学目标</w:t>
      </w:r>
      <w:r>
        <w:rPr>
          <w:rFonts w:ascii="Times New Roman" w:eastAsia="Times New Roman" w:hAnsi="Times New Roman" w:cs="Times New Roman"/>
          <w:color w:val="00AEEF"/>
          <w:kern w:val="0"/>
          <w:sz w:val="28"/>
          <w:szCs w:val="28"/>
        </w:rPr>
        <w:t>◇</w:t>
      </w:r>
    </w:p>
    <w:p w14:paraId="22B6B89E"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605D7C7D" wp14:editId="7D7DBFE4">
            <wp:extent cx="58420" cy="146050"/>
            <wp:effectExtent l="0" t="0" r="17780" b="6350"/>
            <wp:docPr id="113" name="5左黑括号.EPS" descr="id:21474879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5左黑括号.EPS" descr="id:2147487982;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ascii="Times New Roman" w:eastAsia="黑体" w:hAnsi="Times New Roman" w:cs="Times New Roman"/>
          <w:color w:val="000000"/>
          <w:kern w:val="0"/>
          <w:sz w:val="28"/>
          <w:szCs w:val="28"/>
        </w:rPr>
        <w:t>知识目标</w:t>
      </w:r>
      <w:r>
        <w:rPr>
          <w:rFonts w:ascii="Times New Roman" w:eastAsia="宋体" w:hAnsi="Times New Roman" w:cs="Times New Roman"/>
          <w:noProof/>
          <w:color w:val="000000"/>
          <w:kern w:val="0"/>
          <w:sz w:val="28"/>
          <w:szCs w:val="28"/>
        </w:rPr>
        <w:drawing>
          <wp:inline distT="0" distB="0" distL="0" distR="0" wp14:anchorId="5C379107" wp14:editId="5AC3957B">
            <wp:extent cx="58420" cy="146050"/>
            <wp:effectExtent l="0" t="0" r="17780" b="6350"/>
            <wp:docPr id="114" name="5右黑括号.EPS" descr="id:21474879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5右黑括号.EPS" descr="id:2147487989;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56D53A5F"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知道热量的物理意义。</w:t>
      </w:r>
    </w:p>
    <w:p w14:paraId="4D2D3876"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知道当质量一定时水吸收的热量与温度的升高成正比</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升高的温度相同时水吸收的热量跟它的质量成正比。</w:t>
      </w:r>
    </w:p>
    <w:p w14:paraId="5ADBDA90"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3.</w:t>
      </w:r>
      <w:r>
        <w:rPr>
          <w:rFonts w:ascii="Times New Roman" w:eastAsia="宋体" w:hAnsi="Times New Roman" w:cs="Times New Roman"/>
          <w:color w:val="000000"/>
          <w:kern w:val="0"/>
          <w:sz w:val="28"/>
          <w:szCs w:val="28"/>
        </w:rPr>
        <w:t>了解热值的概念</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会根据热值来计算燃料完全燃烧放出的热量。</w:t>
      </w:r>
    </w:p>
    <w:p w14:paraId="3F5C9C08"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1C4A64A8" wp14:editId="6D0433C1">
            <wp:extent cx="58420" cy="146050"/>
            <wp:effectExtent l="0" t="0" r="17780" b="6350"/>
            <wp:docPr id="115" name="5左黑括号.EPS" descr="id:21474879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5左黑括号.EPS" descr="id:2147487996;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ascii="Times New Roman" w:eastAsia="黑体" w:hAnsi="Times New Roman" w:cs="Times New Roman"/>
          <w:color w:val="000000"/>
          <w:kern w:val="0"/>
          <w:sz w:val="28"/>
          <w:szCs w:val="28"/>
        </w:rPr>
        <w:t>能力目标</w:t>
      </w:r>
      <w:r>
        <w:rPr>
          <w:rFonts w:ascii="Times New Roman" w:eastAsia="宋体" w:hAnsi="Times New Roman" w:cs="Times New Roman"/>
          <w:noProof/>
          <w:color w:val="000000"/>
          <w:kern w:val="0"/>
          <w:sz w:val="28"/>
          <w:szCs w:val="28"/>
        </w:rPr>
        <w:drawing>
          <wp:inline distT="0" distB="0" distL="0" distR="0" wp14:anchorId="55427231" wp14:editId="71239E09">
            <wp:extent cx="58420" cy="146050"/>
            <wp:effectExtent l="0" t="0" r="17780" b="6350"/>
            <wp:docPr id="116" name="5右黑括号.EPS" descr="id:21474880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5右黑括号.EPS" descr="id:2147488003;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5EDAB0F4"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通过对水的吸热和放热的探究</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归纳得出同一物体吸收或放出的热量跟物体的质量、温度的变化成正比。</w:t>
      </w:r>
    </w:p>
    <w:p w14:paraId="06C35683"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通过对不同燃料热值和燃料效率的研究</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学会如何提高燃料的利用效率。</w:t>
      </w:r>
    </w:p>
    <w:p w14:paraId="0EDA9937"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7E72B01C" wp14:editId="10DB114B">
            <wp:extent cx="58420" cy="146050"/>
            <wp:effectExtent l="0" t="0" r="17780" b="6350"/>
            <wp:docPr id="117" name="5左黑括号.EPS" descr="id:21474880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5左黑括号.EPS" descr="id:2147488010;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ascii="Times New Roman" w:eastAsia="黑体" w:hAnsi="Times New Roman" w:cs="Times New Roman"/>
          <w:color w:val="000000"/>
          <w:kern w:val="0"/>
          <w:sz w:val="28"/>
          <w:szCs w:val="28"/>
        </w:rPr>
        <w:t>素养目标</w:t>
      </w:r>
      <w:r>
        <w:rPr>
          <w:rFonts w:ascii="Times New Roman" w:eastAsia="宋体" w:hAnsi="Times New Roman" w:cs="Times New Roman"/>
          <w:noProof/>
          <w:color w:val="000000"/>
          <w:kern w:val="0"/>
          <w:sz w:val="28"/>
          <w:szCs w:val="28"/>
        </w:rPr>
        <w:drawing>
          <wp:inline distT="0" distB="0" distL="0" distR="0" wp14:anchorId="3F332C1C" wp14:editId="292FFB0D">
            <wp:extent cx="58420" cy="146050"/>
            <wp:effectExtent l="0" t="0" r="17780" b="6350"/>
            <wp:docPr id="118" name="5右黑括号.EPS" descr="id:21474880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5右黑括号.EPS" descr="id:2147488017;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73347A3D"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通过</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选择燃料</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饮食与运动</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等学生活动</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以及阅读有关</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西气东输</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的信息</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激发学生学习物理的兴趣。</w:t>
      </w:r>
    </w:p>
    <w:p w14:paraId="3F427D42" w14:textId="77777777" w:rsidR="007660A7" w:rsidRDefault="00000000">
      <w:pPr>
        <w:widowControl/>
        <w:overflowPunct w:val="0"/>
        <w:snapToGrid w:val="0"/>
        <w:spacing w:line="360" w:lineRule="auto"/>
        <w:ind w:firstLineChars="200" w:firstLine="560"/>
        <w:jc w:val="center"/>
        <w:rPr>
          <w:rFonts w:ascii="Times New Roman" w:eastAsia="宋体" w:hAnsi="Times New Roman" w:cs="Times New Roman"/>
          <w:color w:val="000000"/>
          <w:kern w:val="0"/>
          <w:sz w:val="22"/>
        </w:rPr>
      </w:pPr>
      <w:r>
        <w:rPr>
          <w:rFonts w:ascii="Times New Roman" w:eastAsia="Times New Roman" w:hAnsi="Times New Roman" w:cs="Times New Roman"/>
          <w:color w:val="00AEEF"/>
          <w:kern w:val="0"/>
          <w:sz w:val="28"/>
          <w:szCs w:val="28"/>
        </w:rPr>
        <w:t>◇</w:t>
      </w:r>
      <w:r>
        <w:rPr>
          <w:rFonts w:ascii="Times New Roman" w:eastAsia="楷体" w:hAnsi="Times New Roman" w:cs="Times New Roman"/>
          <w:color w:val="00AEEF"/>
          <w:kern w:val="0"/>
          <w:sz w:val="28"/>
          <w:szCs w:val="28"/>
        </w:rPr>
        <w:t>教学重难点</w:t>
      </w:r>
      <w:r>
        <w:rPr>
          <w:rFonts w:ascii="Times New Roman" w:eastAsia="Times New Roman" w:hAnsi="Times New Roman" w:cs="Times New Roman"/>
          <w:color w:val="00AEEF"/>
          <w:kern w:val="0"/>
          <w:sz w:val="28"/>
          <w:szCs w:val="28"/>
        </w:rPr>
        <w:t>◇</w:t>
      </w:r>
    </w:p>
    <w:p w14:paraId="74CC13A2"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30BEE323" wp14:editId="261C7F25">
            <wp:extent cx="58420" cy="146050"/>
            <wp:effectExtent l="0" t="0" r="17780" b="6350"/>
            <wp:docPr id="119" name="5左黑括号.EPS" descr="id:21474880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5左黑括号.EPS" descr="id:2147488024;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ascii="Times New Roman" w:eastAsia="黑体" w:hAnsi="Times New Roman" w:cs="Times New Roman"/>
          <w:color w:val="000000"/>
          <w:kern w:val="0"/>
          <w:sz w:val="28"/>
          <w:szCs w:val="28"/>
        </w:rPr>
        <w:t>教学重点</w:t>
      </w:r>
      <w:r>
        <w:rPr>
          <w:rFonts w:ascii="Times New Roman" w:eastAsia="宋体" w:hAnsi="Times New Roman" w:cs="Times New Roman"/>
          <w:noProof/>
          <w:color w:val="000000"/>
          <w:kern w:val="0"/>
          <w:sz w:val="28"/>
          <w:szCs w:val="28"/>
        </w:rPr>
        <w:drawing>
          <wp:inline distT="0" distB="0" distL="0" distR="0" wp14:anchorId="2E468895" wp14:editId="62F2834F">
            <wp:extent cx="58420" cy="146050"/>
            <wp:effectExtent l="0" t="0" r="17780" b="6350"/>
            <wp:docPr id="120" name="5右黑括号.EPS" descr="id:21474880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5右黑括号.EPS" descr="id:2147488031;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541A12B4"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知道热量、热值的概念。</w:t>
      </w:r>
    </w:p>
    <w:p w14:paraId="074C701E"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0CA45CF9" wp14:editId="188F65D2">
            <wp:extent cx="58420" cy="146050"/>
            <wp:effectExtent l="0" t="0" r="17780" b="6350"/>
            <wp:docPr id="121" name="5左黑括号.EPS" descr="id:21474880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5左黑括号.EPS" descr="id:2147488038;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ascii="Times New Roman" w:eastAsia="黑体" w:hAnsi="Times New Roman" w:cs="Times New Roman"/>
          <w:color w:val="000000"/>
          <w:kern w:val="0"/>
          <w:sz w:val="28"/>
          <w:szCs w:val="28"/>
        </w:rPr>
        <w:t>教学难点</w:t>
      </w:r>
      <w:r>
        <w:rPr>
          <w:rFonts w:ascii="Times New Roman" w:eastAsia="宋体" w:hAnsi="Times New Roman" w:cs="Times New Roman"/>
          <w:noProof/>
          <w:color w:val="000000"/>
          <w:kern w:val="0"/>
          <w:sz w:val="28"/>
          <w:szCs w:val="28"/>
        </w:rPr>
        <w:drawing>
          <wp:inline distT="0" distB="0" distL="0" distR="0" wp14:anchorId="5041E6F4" wp14:editId="0B460B4A">
            <wp:extent cx="58420" cy="146050"/>
            <wp:effectExtent l="0" t="0" r="17780" b="6350"/>
            <wp:docPr id="122" name="5右黑括号.EPS" descr="id:21474880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5右黑括号.EPS" descr="id:2147488045;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1A75D185"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了解内能与热量的区别。</w:t>
      </w:r>
    </w:p>
    <w:p w14:paraId="34F38BA5" w14:textId="77777777" w:rsidR="007660A7" w:rsidRDefault="00000000">
      <w:pPr>
        <w:widowControl/>
        <w:overflowPunct w:val="0"/>
        <w:snapToGrid w:val="0"/>
        <w:spacing w:line="360" w:lineRule="auto"/>
        <w:ind w:firstLineChars="200" w:firstLine="560"/>
        <w:jc w:val="center"/>
        <w:rPr>
          <w:rFonts w:ascii="Times New Roman" w:eastAsia="宋体" w:hAnsi="Times New Roman" w:cs="Times New Roman"/>
          <w:color w:val="000000"/>
          <w:kern w:val="0"/>
          <w:sz w:val="22"/>
        </w:rPr>
      </w:pPr>
      <w:r>
        <w:rPr>
          <w:rFonts w:ascii="Times New Roman" w:eastAsia="Times New Roman" w:hAnsi="Times New Roman" w:cs="Times New Roman"/>
          <w:color w:val="00AEEF"/>
          <w:kern w:val="0"/>
          <w:sz w:val="28"/>
          <w:szCs w:val="28"/>
        </w:rPr>
        <w:t>◇</w:t>
      </w:r>
      <w:r>
        <w:rPr>
          <w:rFonts w:ascii="Times New Roman" w:eastAsia="楷体" w:hAnsi="Times New Roman" w:cs="Times New Roman"/>
          <w:color w:val="00AEEF"/>
          <w:kern w:val="0"/>
          <w:sz w:val="28"/>
          <w:szCs w:val="28"/>
        </w:rPr>
        <w:t>教学过程</w:t>
      </w:r>
      <w:r>
        <w:rPr>
          <w:rFonts w:ascii="Times New Roman" w:eastAsia="Times New Roman" w:hAnsi="Times New Roman" w:cs="Times New Roman"/>
          <w:color w:val="00AEEF"/>
          <w:kern w:val="0"/>
          <w:sz w:val="28"/>
          <w:szCs w:val="28"/>
        </w:rPr>
        <w:t>◇</w:t>
      </w:r>
    </w:p>
    <w:p w14:paraId="7E4118D9"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黑体" w:hAnsi="Times New Roman" w:cs="Times New Roman"/>
          <w:color w:val="000000"/>
          <w:kern w:val="0"/>
          <w:sz w:val="28"/>
          <w:szCs w:val="28"/>
        </w:rPr>
        <w:t>一、新课导入</w:t>
      </w:r>
    </w:p>
    <w:p w14:paraId="226329DB"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192BD7E6" wp14:editId="42064701">
            <wp:extent cx="2661920" cy="990600"/>
            <wp:effectExtent l="0" t="0" r="5080" b="0"/>
            <wp:docPr id="123" name="18ZKWG188.eps" descr="id:21474880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18ZKWG188.eps" descr="id:2147488052;FounderCES"/>
                    <pic:cNvPicPr>
                      <a:picLocks noChangeAspect="1"/>
                    </pic:cNvPicPr>
                  </pic:nvPicPr>
                  <pic:blipFill>
                    <a:blip r:embed="rId8"/>
                    <a:stretch>
                      <a:fillRect/>
                    </a:stretch>
                  </pic:blipFill>
                  <pic:spPr>
                    <a:xfrm>
                      <a:off x="0" y="0"/>
                      <a:ext cx="2661951" cy="990600"/>
                    </a:xfrm>
                    <a:prstGeom prst="rect">
                      <a:avLst/>
                    </a:prstGeom>
                  </pic:spPr>
                </pic:pic>
              </a:graphicData>
            </a:graphic>
          </wp:inline>
        </w:drawing>
      </w:r>
    </w:p>
    <w:p w14:paraId="5149751F"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黑体" w:hAnsi="Times New Roman" w:cs="Times New Roman"/>
          <w:color w:val="000000"/>
          <w:kern w:val="0"/>
          <w:sz w:val="28"/>
          <w:szCs w:val="28"/>
        </w:rPr>
        <w:t>二、教学步骤</w:t>
      </w:r>
    </w:p>
    <w:p w14:paraId="0A1F19CE"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黑体" w:hAnsi="Times New Roman" w:cs="Times New Roman"/>
          <w:color w:val="00AEEF"/>
          <w:kern w:val="0"/>
          <w:sz w:val="28"/>
          <w:szCs w:val="28"/>
        </w:rPr>
        <w:lastRenderedPageBreak/>
        <w:t>探究点</w:t>
      </w:r>
      <w:r>
        <w:rPr>
          <w:rFonts w:ascii="Times New Roman" w:eastAsia="Times New Roman" w:hAnsi="Times New Roman" w:cs="Times New Roman"/>
          <w:b/>
          <w:color w:val="00AEEF"/>
          <w:kern w:val="0"/>
          <w:sz w:val="28"/>
          <w:szCs w:val="28"/>
        </w:rPr>
        <w:t>1</w:t>
      </w:r>
      <w:r>
        <w:rPr>
          <w:rFonts w:ascii="Times New Roman" w:eastAsia="宋体" w:hAnsi="Times New Roman" w:cs="Times New Roman"/>
          <w:color w:val="00AEEF"/>
          <w:kern w:val="0"/>
          <w:sz w:val="28"/>
          <w:szCs w:val="28"/>
        </w:rPr>
        <w:t xml:space="preserve">　</w:t>
      </w:r>
      <w:r>
        <w:rPr>
          <w:rFonts w:ascii="Times New Roman" w:eastAsia="黑体" w:hAnsi="Times New Roman" w:cs="Times New Roman"/>
          <w:color w:val="00AEEF"/>
          <w:kern w:val="0"/>
          <w:sz w:val="28"/>
          <w:szCs w:val="28"/>
        </w:rPr>
        <w:t>什么叫做热量</w:t>
      </w:r>
    </w:p>
    <w:p w14:paraId="662DAAC2"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阅读课本</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P26</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什么叫做热量</w:t>
      </w:r>
      <w:r>
        <w:rPr>
          <w:rFonts w:ascii="Times New Roman" w:eastAsia="宋体" w:hAnsi="宋体" w:cs="Times New Roman"/>
          <w:color w:val="000000"/>
          <w:kern w:val="0"/>
          <w:sz w:val="28"/>
          <w:szCs w:val="28"/>
        </w:rPr>
        <w:t>”</w:t>
      </w:r>
    </w:p>
    <w:p w14:paraId="00FCB3CA"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什么叫做热量</w:t>
      </w:r>
      <w:r>
        <w:rPr>
          <w:rFonts w:ascii="宋体" w:eastAsia="宋体" w:hAnsi="宋体" w:cs="Times New Roman"/>
          <w:color w:val="000000"/>
          <w:kern w:val="0"/>
          <w:sz w:val="28"/>
          <w:szCs w:val="28"/>
        </w:rPr>
        <w:t>？</w:t>
      </w:r>
    </w:p>
    <w:p w14:paraId="798A01A7"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提示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物体在热传递过程中内能改变的多少叫做热量。</w:t>
      </w:r>
    </w:p>
    <w:p w14:paraId="3E6E697E"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小组讨论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热量的符号和单位分别是什么</w:t>
      </w:r>
      <w:r>
        <w:rPr>
          <w:rFonts w:ascii="宋体" w:eastAsia="宋体" w:hAnsi="宋体" w:cs="Times New Roman"/>
          <w:color w:val="000000"/>
          <w:kern w:val="0"/>
          <w:sz w:val="28"/>
          <w:szCs w:val="28"/>
        </w:rPr>
        <w:t>？</w:t>
      </w:r>
    </w:p>
    <w:p w14:paraId="2CD1D586"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提示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热量的符号是</w:t>
      </w:r>
      <w:r>
        <w:rPr>
          <w:rFonts w:ascii="Times New Roman" w:eastAsia="Times New Roman" w:hAnsi="Times New Roman" w:cs="Times New Roman"/>
          <w:i/>
          <w:color w:val="000000"/>
          <w:kern w:val="0"/>
          <w:sz w:val="28"/>
          <w:szCs w:val="28"/>
        </w:rPr>
        <w:t>Q</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单位是焦耳</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J</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w:t>
      </w:r>
    </w:p>
    <w:p w14:paraId="08F94BDA"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下面是某同学对于内能和热量的理解</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正确的是</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 xml:space="preserve">　　</w:t>
      </w:r>
      <w:r>
        <w:rPr>
          <w:rFonts w:ascii="宋体" w:eastAsia="宋体" w:hAnsi="宋体" w:cs="Times New Roman"/>
          <w:color w:val="000000"/>
          <w:kern w:val="0"/>
          <w:sz w:val="28"/>
          <w:szCs w:val="28"/>
        </w:rPr>
        <w:t>）</w:t>
      </w:r>
    </w:p>
    <w:p w14:paraId="5EDF9953"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A.</w:t>
      </w:r>
      <w:r>
        <w:rPr>
          <w:rFonts w:ascii="Times New Roman" w:eastAsia="宋体" w:hAnsi="Times New Roman" w:cs="Times New Roman"/>
          <w:color w:val="000000"/>
          <w:kern w:val="0"/>
          <w:sz w:val="28"/>
          <w:szCs w:val="28"/>
        </w:rPr>
        <w:t>质量相同时</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100 ℃</w:t>
      </w:r>
      <w:r>
        <w:rPr>
          <w:rFonts w:ascii="Times New Roman" w:eastAsia="宋体" w:hAnsi="Times New Roman" w:cs="Times New Roman"/>
          <w:color w:val="000000"/>
          <w:kern w:val="0"/>
          <w:sz w:val="28"/>
          <w:szCs w:val="28"/>
        </w:rPr>
        <w:t>的水比</w:t>
      </w:r>
      <w:r>
        <w:rPr>
          <w:rFonts w:ascii="Times New Roman" w:eastAsia="Times New Roman" w:hAnsi="Times New Roman" w:cs="Times New Roman"/>
          <w:color w:val="000000"/>
          <w:kern w:val="0"/>
          <w:sz w:val="28"/>
          <w:szCs w:val="28"/>
        </w:rPr>
        <w:t>80 ℃</w:t>
      </w:r>
      <w:r>
        <w:rPr>
          <w:rFonts w:ascii="Times New Roman" w:eastAsia="宋体" w:hAnsi="Times New Roman" w:cs="Times New Roman"/>
          <w:color w:val="000000"/>
          <w:kern w:val="0"/>
          <w:sz w:val="28"/>
          <w:szCs w:val="28"/>
        </w:rPr>
        <w:t>的水含有的热量多</w:t>
      </w:r>
    </w:p>
    <w:p w14:paraId="4309E8A8"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B.0 ℃</w:t>
      </w:r>
      <w:r>
        <w:rPr>
          <w:rFonts w:ascii="Times New Roman" w:eastAsia="宋体" w:hAnsi="Times New Roman" w:cs="Times New Roman"/>
          <w:color w:val="000000"/>
          <w:kern w:val="0"/>
          <w:sz w:val="28"/>
          <w:szCs w:val="28"/>
        </w:rPr>
        <w:t>冰块的内能为零</w:t>
      </w:r>
    </w:p>
    <w:p w14:paraId="6E2F5742"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C.</w:t>
      </w:r>
      <w:r>
        <w:rPr>
          <w:rFonts w:ascii="Times New Roman" w:eastAsia="宋体" w:hAnsi="Times New Roman" w:cs="Times New Roman"/>
          <w:color w:val="000000"/>
          <w:kern w:val="0"/>
          <w:sz w:val="28"/>
          <w:szCs w:val="28"/>
        </w:rPr>
        <w:t>一块</w:t>
      </w:r>
      <w:r>
        <w:rPr>
          <w:rFonts w:ascii="Times New Roman" w:eastAsia="Times New Roman" w:hAnsi="Times New Roman" w:cs="Times New Roman"/>
          <w:color w:val="000000"/>
          <w:kern w:val="0"/>
          <w:sz w:val="28"/>
          <w:szCs w:val="28"/>
        </w:rPr>
        <w:t>0 ℃</w:t>
      </w:r>
      <w:r>
        <w:rPr>
          <w:rFonts w:ascii="Times New Roman" w:eastAsia="宋体" w:hAnsi="Times New Roman" w:cs="Times New Roman"/>
          <w:color w:val="000000"/>
          <w:kern w:val="0"/>
          <w:sz w:val="28"/>
          <w:szCs w:val="28"/>
        </w:rPr>
        <w:t>的冰熔化成</w:t>
      </w:r>
      <w:r>
        <w:rPr>
          <w:rFonts w:ascii="Times New Roman" w:eastAsia="Times New Roman" w:hAnsi="Times New Roman" w:cs="Times New Roman"/>
          <w:color w:val="000000"/>
          <w:kern w:val="0"/>
          <w:sz w:val="28"/>
          <w:szCs w:val="28"/>
        </w:rPr>
        <w:t>0 ℃</w:t>
      </w:r>
      <w:r>
        <w:rPr>
          <w:rFonts w:ascii="Times New Roman" w:eastAsia="宋体" w:hAnsi="Times New Roman" w:cs="Times New Roman"/>
          <w:color w:val="000000"/>
          <w:kern w:val="0"/>
          <w:sz w:val="28"/>
          <w:szCs w:val="28"/>
        </w:rPr>
        <w:t>的水</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内能不变</w:t>
      </w:r>
    </w:p>
    <w:p w14:paraId="29338433"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D.</w:t>
      </w:r>
      <w:r>
        <w:rPr>
          <w:rFonts w:ascii="Times New Roman" w:eastAsia="宋体" w:hAnsi="Times New Roman" w:cs="Times New Roman"/>
          <w:color w:val="000000"/>
          <w:kern w:val="0"/>
          <w:sz w:val="28"/>
          <w:szCs w:val="28"/>
        </w:rPr>
        <w:t>温度高的物体</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内能不一定大</w:t>
      </w:r>
    </w:p>
    <w:p w14:paraId="386370DE"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分析</w:t>
      </w:r>
      <w:r>
        <w:rPr>
          <w:rFonts w:ascii="黑体" w:eastAsia="黑体" w:hAnsi="宋体" w:cs="Times New Roman"/>
          <w:color w:val="000000"/>
          <w:kern w:val="0"/>
          <w:sz w:val="28"/>
          <w:szCs w:val="28"/>
        </w:rPr>
        <w:t>]</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物体内能的大小与物体的质量、温度、状态有关</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物体吸收热量</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内能增加。</w:t>
      </w:r>
    </w:p>
    <w:p w14:paraId="59EDD468"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2</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物体温度越高</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内能越大</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热量是过程量</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不能说含有。</w:t>
      </w:r>
    </w:p>
    <w:p w14:paraId="13FA78DE"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答案</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D</w:t>
      </w:r>
    </w:p>
    <w:p w14:paraId="0AFBA362"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黑体" w:hAnsi="Times New Roman" w:cs="Times New Roman"/>
          <w:color w:val="00AEEF"/>
          <w:kern w:val="0"/>
          <w:sz w:val="28"/>
          <w:szCs w:val="28"/>
        </w:rPr>
        <w:t>探究点</w:t>
      </w:r>
      <w:r>
        <w:rPr>
          <w:rFonts w:ascii="Times New Roman" w:eastAsia="Times New Roman" w:hAnsi="Times New Roman" w:cs="Times New Roman"/>
          <w:b/>
          <w:color w:val="00AEEF"/>
          <w:kern w:val="0"/>
          <w:sz w:val="28"/>
          <w:szCs w:val="28"/>
        </w:rPr>
        <w:t>2</w:t>
      </w:r>
      <w:r>
        <w:rPr>
          <w:rFonts w:ascii="Times New Roman" w:eastAsia="宋体" w:hAnsi="Times New Roman" w:cs="Times New Roman"/>
          <w:color w:val="00AEEF"/>
          <w:kern w:val="0"/>
          <w:sz w:val="28"/>
          <w:szCs w:val="28"/>
        </w:rPr>
        <w:t xml:space="preserve">　</w:t>
      </w:r>
      <w:r>
        <w:rPr>
          <w:rFonts w:ascii="Times New Roman" w:eastAsia="黑体" w:hAnsi="Times New Roman" w:cs="Times New Roman"/>
          <w:color w:val="00AEEF"/>
          <w:kern w:val="0"/>
          <w:sz w:val="28"/>
          <w:szCs w:val="28"/>
        </w:rPr>
        <w:t>探究物体吸收或放出的热量</w:t>
      </w:r>
    </w:p>
    <w:p w14:paraId="72B7AC0F"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阅读课本</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P26～27</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探究物体吸收或放出的热量</w:t>
      </w:r>
      <w:r>
        <w:rPr>
          <w:rFonts w:ascii="Times New Roman" w:eastAsia="宋体" w:hAnsi="宋体" w:cs="Times New Roman"/>
          <w:color w:val="000000"/>
          <w:kern w:val="0"/>
          <w:sz w:val="28"/>
          <w:szCs w:val="28"/>
        </w:rPr>
        <w:t>”</w:t>
      </w:r>
    </w:p>
    <w:p w14:paraId="0B50A3E7"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物体吸收或放出的热量跟什么因素有关呢</w:t>
      </w:r>
      <w:r>
        <w:rPr>
          <w:rFonts w:ascii="宋体" w:eastAsia="宋体" w:hAnsi="宋体" w:cs="Times New Roman"/>
          <w:color w:val="000000"/>
          <w:kern w:val="0"/>
          <w:sz w:val="28"/>
          <w:szCs w:val="28"/>
        </w:rPr>
        <w:t>？</w:t>
      </w:r>
    </w:p>
    <w:p w14:paraId="2FAC907D"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提示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对含有同种物质的物体</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它吸收或放出的热量跟物体的质量、温度的变化成正比。</w:t>
      </w:r>
    </w:p>
    <w:p w14:paraId="0A2FCE66"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黑体" w:hAnsi="Times New Roman" w:cs="Times New Roman"/>
          <w:color w:val="00AEEF"/>
          <w:kern w:val="0"/>
          <w:sz w:val="28"/>
          <w:szCs w:val="28"/>
        </w:rPr>
        <w:t>探究点</w:t>
      </w:r>
      <w:r>
        <w:rPr>
          <w:rFonts w:ascii="Times New Roman" w:eastAsia="Times New Roman" w:hAnsi="Times New Roman" w:cs="Times New Roman"/>
          <w:b/>
          <w:color w:val="00AEEF"/>
          <w:kern w:val="0"/>
          <w:sz w:val="28"/>
          <w:szCs w:val="28"/>
        </w:rPr>
        <w:t>3</w:t>
      </w:r>
      <w:r>
        <w:rPr>
          <w:rFonts w:ascii="Times New Roman" w:eastAsia="宋体" w:hAnsi="Times New Roman" w:cs="Times New Roman"/>
          <w:color w:val="00AEEF"/>
          <w:kern w:val="0"/>
          <w:sz w:val="28"/>
          <w:szCs w:val="28"/>
        </w:rPr>
        <w:t xml:space="preserve">　</w:t>
      </w:r>
      <w:r>
        <w:rPr>
          <w:rFonts w:ascii="Times New Roman" w:eastAsia="黑体" w:hAnsi="Times New Roman" w:cs="Times New Roman"/>
          <w:color w:val="00AEEF"/>
          <w:kern w:val="0"/>
          <w:sz w:val="28"/>
          <w:szCs w:val="28"/>
        </w:rPr>
        <w:t>燃料的热值</w:t>
      </w:r>
    </w:p>
    <w:p w14:paraId="670DE15D"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阅读课本</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P27～29</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燃料的热值</w:t>
      </w:r>
      <w:r>
        <w:rPr>
          <w:rFonts w:ascii="Times New Roman" w:eastAsia="宋体" w:hAnsi="宋体" w:cs="Times New Roman"/>
          <w:color w:val="000000"/>
          <w:kern w:val="0"/>
          <w:sz w:val="28"/>
          <w:szCs w:val="28"/>
        </w:rPr>
        <w:t>”</w:t>
      </w:r>
    </w:p>
    <w:p w14:paraId="1A8BA379"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生活经验告诉我们不同燃料燃烧放出热量的多少与燃料的多少、燃烧程度以及燃料的种类有关。如何表示燃料燃烧放热的性能呢</w:t>
      </w:r>
      <w:r>
        <w:rPr>
          <w:rFonts w:ascii="宋体" w:eastAsia="宋体" w:hAnsi="宋体" w:cs="Times New Roman"/>
          <w:color w:val="000000"/>
          <w:kern w:val="0"/>
          <w:sz w:val="28"/>
          <w:szCs w:val="28"/>
        </w:rPr>
        <w:t>？</w:t>
      </w:r>
    </w:p>
    <w:p w14:paraId="7A0B2801"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提示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我们用热值表示燃料燃烧放热的性能。</w:t>
      </w:r>
    </w:p>
    <w:p w14:paraId="190AA068"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lastRenderedPageBreak/>
        <w:t>[</w:t>
      </w:r>
      <w:r>
        <w:rPr>
          <w:rFonts w:ascii="Times New Roman" w:eastAsia="黑体" w:hAnsi="Times New Roman" w:cs="Times New Roman"/>
          <w:color w:val="000000"/>
          <w:kern w:val="0"/>
          <w:sz w:val="28"/>
          <w:szCs w:val="28"/>
        </w:rPr>
        <w:t>小组讨论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我们应如何理解热值的概念</w:t>
      </w:r>
      <w:r>
        <w:rPr>
          <w:rFonts w:ascii="宋体" w:eastAsia="宋体" w:hAnsi="宋体" w:cs="Times New Roman"/>
          <w:color w:val="000000"/>
          <w:kern w:val="0"/>
          <w:sz w:val="28"/>
          <w:szCs w:val="28"/>
        </w:rPr>
        <w:t>？</w:t>
      </w:r>
    </w:p>
    <w:p w14:paraId="47B87AF1"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归纳提升</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把某种燃料完全燃烧时所放出的热量与燃料质量的比叫做这种燃料的热值</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用符号</w:t>
      </w:r>
      <w:r>
        <w:rPr>
          <w:rFonts w:ascii="Times New Roman" w:eastAsia="Times New Roman" w:hAnsi="Times New Roman" w:cs="Times New Roman"/>
          <w:i/>
          <w:color w:val="000000"/>
          <w:kern w:val="0"/>
          <w:sz w:val="28"/>
          <w:szCs w:val="28"/>
        </w:rPr>
        <w:t>q</w:t>
      </w:r>
      <w:r>
        <w:rPr>
          <w:rFonts w:ascii="Times New Roman" w:eastAsia="宋体" w:hAnsi="Times New Roman" w:cs="Times New Roman"/>
          <w:color w:val="000000"/>
          <w:kern w:val="0"/>
          <w:sz w:val="28"/>
          <w:szCs w:val="28"/>
        </w:rPr>
        <w:t>表示。理解时要关注</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完全燃烧</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比</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。热值的单位是焦每千克</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J/kg</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有些燃料的热值单位是焦每立方米</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J/m</w:t>
      </w:r>
      <w:r>
        <w:rPr>
          <w:rFonts w:ascii="Times New Roman" w:eastAsia="Times New Roman" w:hAnsi="Times New Roman" w:cs="Times New Roman"/>
          <w:color w:val="000000"/>
          <w:kern w:val="0"/>
          <w:sz w:val="28"/>
          <w:szCs w:val="28"/>
          <w:vertAlign w:val="superscript"/>
        </w:rPr>
        <w:t>3</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。燃料的热值是反映燃料燃烧放热本领的物理量</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是燃料本身的一种特性</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不同燃料的热值一般不同</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而对于同一种燃料来说</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其热值是一个定值</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与燃料的质量、体积及是否完全燃烧没有关系。</w:t>
      </w:r>
    </w:p>
    <w:p w14:paraId="0B513C22"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如何计算燃料燃烧放出的热量</w:t>
      </w:r>
      <w:r>
        <w:rPr>
          <w:rFonts w:ascii="宋体" w:eastAsia="宋体" w:hAnsi="宋体" w:cs="Times New Roman"/>
          <w:color w:val="000000"/>
          <w:kern w:val="0"/>
          <w:sz w:val="28"/>
          <w:szCs w:val="28"/>
        </w:rPr>
        <w:t>？</w:t>
      </w:r>
    </w:p>
    <w:p w14:paraId="467C89E4"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同学们家里大都使用的是炉子</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液化气灶属于炉子的一种</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那么什么是炉子的热效率呢</w:t>
      </w:r>
      <w:r>
        <w:rPr>
          <w:rFonts w:ascii="宋体" w:eastAsia="宋体" w:hAnsi="宋体" w:cs="Times New Roman"/>
          <w:color w:val="000000"/>
          <w:kern w:val="0"/>
          <w:sz w:val="28"/>
          <w:szCs w:val="28"/>
        </w:rPr>
        <w:t>？</w:t>
      </w:r>
    </w:p>
    <w:p w14:paraId="32C2C9BE"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归纳提升</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根据热值的概念</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燃料完全燃烧释放的热量</w:t>
      </w:r>
      <w:r>
        <w:rPr>
          <w:rFonts w:ascii="Times New Roman" w:eastAsia="Times New Roman" w:hAnsi="Times New Roman" w:cs="Times New Roman"/>
          <w:i/>
          <w:color w:val="000000"/>
          <w:kern w:val="0"/>
          <w:sz w:val="28"/>
          <w:szCs w:val="28"/>
        </w:rPr>
        <w:t>Q</w:t>
      </w:r>
      <w:r>
        <w:rPr>
          <w:rFonts w:ascii="宋体" w:eastAsia="宋体" w:hAnsi="宋体" w:cs="Times New Roman"/>
          <w:color w:val="000000"/>
          <w:kern w:val="0"/>
          <w:sz w:val="28"/>
          <w:szCs w:val="28"/>
        </w:rPr>
        <w:t>＝</w:t>
      </w:r>
      <w:proofErr w:type="spellStart"/>
      <w:r>
        <w:rPr>
          <w:rFonts w:ascii="Times New Roman" w:eastAsia="Times New Roman" w:hAnsi="Times New Roman" w:cs="Times New Roman"/>
          <w:i/>
          <w:color w:val="000000"/>
          <w:kern w:val="0"/>
          <w:sz w:val="28"/>
          <w:szCs w:val="28"/>
        </w:rPr>
        <w:t>mq</w:t>
      </w:r>
      <w:proofErr w:type="spellEnd"/>
      <w:r>
        <w:rPr>
          <w:rFonts w:ascii="宋体" w:eastAsia="宋体" w:hAnsi="宋体" w:cs="Times New Roman"/>
          <w:color w:val="000000"/>
          <w:kern w:val="0"/>
          <w:sz w:val="28"/>
          <w:szCs w:val="28"/>
        </w:rPr>
        <w:t>（</w:t>
      </w:r>
      <w:r>
        <w:rPr>
          <w:rFonts w:ascii="Times New Roman" w:eastAsia="Times New Roman" w:hAnsi="Times New Roman" w:cs="Times New Roman"/>
          <w:i/>
          <w:color w:val="000000"/>
          <w:kern w:val="0"/>
          <w:sz w:val="28"/>
          <w:szCs w:val="28"/>
        </w:rPr>
        <w:t>Q</w:t>
      </w:r>
      <w:r>
        <w:rPr>
          <w:rFonts w:ascii="宋体" w:eastAsia="宋体" w:hAnsi="宋体" w:cs="Times New Roman"/>
          <w:color w:val="000000"/>
          <w:kern w:val="0"/>
          <w:sz w:val="28"/>
          <w:szCs w:val="28"/>
        </w:rPr>
        <w:t>＝</w:t>
      </w:r>
      <w:proofErr w:type="spellStart"/>
      <w:r>
        <w:rPr>
          <w:rFonts w:ascii="Times New Roman" w:eastAsia="Times New Roman" w:hAnsi="Times New Roman" w:cs="Times New Roman"/>
          <w:i/>
          <w:color w:val="000000"/>
          <w:kern w:val="0"/>
          <w:sz w:val="28"/>
          <w:szCs w:val="28"/>
        </w:rPr>
        <w:t>Vq</w:t>
      </w:r>
      <w:proofErr w:type="spellEnd"/>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w:t>
      </w:r>
    </w:p>
    <w:p w14:paraId="75C256A9"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炉子有效利用的热量与燃料完全燃烧放出的热量之比叫做炉子的热效率。计算公式</w:t>
      </w:r>
      <w:r>
        <w:rPr>
          <w:rFonts w:ascii="宋体" w:eastAsia="宋体" w:hAnsi="宋体" w:cs="Times New Roman"/>
          <w:color w:val="000000"/>
          <w:kern w:val="0"/>
          <w:sz w:val="28"/>
          <w:szCs w:val="28"/>
        </w:rPr>
        <w:t>：</w:t>
      </w:r>
      <w:r>
        <w:rPr>
          <w:rFonts w:ascii="Times New Roman" w:eastAsia="Times New Roman" w:hAnsi="Times New Roman" w:cs="Times New Roman"/>
          <w:i/>
          <w:color w:val="000000"/>
          <w:kern w:val="0"/>
          <w:sz w:val="28"/>
          <w:szCs w:val="28"/>
        </w:rPr>
        <w:t>η</w:t>
      </w:r>
      <w:r>
        <w:rPr>
          <w:rFonts w:ascii="宋体" w:eastAsia="宋体" w:hAnsi="宋体" w:cs="Times New Roman"/>
          <w:color w:val="000000"/>
          <w:kern w:val="0"/>
          <w:sz w:val="28"/>
          <w:szCs w:val="28"/>
        </w:rPr>
        <w:t>＝</w:t>
      </w:r>
      <m:oMath>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Q</m:t>
                </m:r>
              </m:e>
              <m:sub>
                <m:r>
                  <m:rPr>
                    <m:nor/>
                  </m:rPr>
                  <w:rPr>
                    <w:rFonts w:ascii="Cambria Math" w:hAnsi="Times New Roman"/>
                    <w:sz w:val="28"/>
                    <w:szCs w:val="28"/>
                  </w:rPr>
                  <m:t>有效</m:t>
                </m:r>
              </m:sub>
            </m:sSub>
          </m:num>
          <m:den>
            <m:sSub>
              <m:sSubPr>
                <m:ctrlPr>
                  <w:rPr>
                    <w:rFonts w:ascii="Cambria Math" w:hAnsi="Cambria Math"/>
                    <w:sz w:val="28"/>
                    <w:szCs w:val="28"/>
                  </w:rPr>
                </m:ctrlPr>
              </m:sSubPr>
              <m:e>
                <m:r>
                  <w:rPr>
                    <w:rFonts w:ascii="Cambria Math" w:hAnsi="Cambria Math"/>
                    <w:sz w:val="28"/>
                    <w:szCs w:val="28"/>
                  </w:rPr>
                  <m:t>Q</m:t>
                </m:r>
              </m:e>
              <m:sub>
                <m:r>
                  <m:rPr>
                    <m:nor/>
                  </m:rPr>
                  <w:rPr>
                    <w:rFonts w:ascii="Cambria Math" w:hAnsi="Times New Roman"/>
                    <w:sz w:val="28"/>
                    <w:szCs w:val="28"/>
                  </w:rPr>
                  <m:t>燃料</m:t>
                </m:r>
              </m:sub>
            </m:sSub>
          </m:den>
        </m:f>
      </m:oMath>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100％</w:t>
      </w:r>
      <w:r>
        <w:rPr>
          <w:rFonts w:ascii="Times New Roman" w:eastAsia="宋体" w:hAnsi="Times New Roman" w:cs="Times New Roman"/>
          <w:color w:val="000000"/>
          <w:kern w:val="0"/>
          <w:sz w:val="28"/>
          <w:szCs w:val="28"/>
        </w:rPr>
        <w:t>。</w:t>
      </w:r>
    </w:p>
    <w:p w14:paraId="3B838D07"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关于燃料和热值</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以下说法正确的是</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 xml:space="preserve">　　</w:t>
      </w:r>
      <w:r>
        <w:rPr>
          <w:rFonts w:ascii="宋体" w:eastAsia="宋体" w:hAnsi="宋体" w:cs="Times New Roman"/>
          <w:color w:val="000000"/>
          <w:kern w:val="0"/>
          <w:sz w:val="28"/>
          <w:szCs w:val="28"/>
        </w:rPr>
        <w:t>）</w:t>
      </w:r>
    </w:p>
    <w:p w14:paraId="40C6144B"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A.</w:t>
      </w:r>
      <w:r>
        <w:rPr>
          <w:rFonts w:ascii="Times New Roman" w:eastAsia="宋体" w:hAnsi="Times New Roman" w:cs="Times New Roman"/>
          <w:color w:val="000000"/>
          <w:kern w:val="0"/>
          <w:sz w:val="28"/>
          <w:szCs w:val="28"/>
        </w:rPr>
        <w:t>燃料的热值与燃料的燃烧情况无关</w:t>
      </w:r>
    </w:p>
    <w:p w14:paraId="0A05576B"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B.</w:t>
      </w:r>
      <w:r>
        <w:rPr>
          <w:rFonts w:ascii="Times New Roman" w:eastAsia="宋体" w:hAnsi="Times New Roman" w:cs="Times New Roman"/>
          <w:color w:val="000000"/>
          <w:kern w:val="0"/>
          <w:sz w:val="28"/>
          <w:szCs w:val="28"/>
        </w:rPr>
        <w:t>容易燃烧的燃料</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热值一定大</w:t>
      </w:r>
    </w:p>
    <w:p w14:paraId="09F75301"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C.</w:t>
      </w:r>
      <w:r>
        <w:rPr>
          <w:rFonts w:ascii="Times New Roman" w:eastAsia="宋体" w:hAnsi="Times New Roman" w:cs="Times New Roman"/>
          <w:color w:val="000000"/>
          <w:kern w:val="0"/>
          <w:sz w:val="28"/>
          <w:szCs w:val="28"/>
        </w:rPr>
        <w:t>煤的热值大于干木柴的热值</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燃烧煤放出的热量一定比燃烧干木柴放出的热量多</w:t>
      </w:r>
    </w:p>
    <w:p w14:paraId="70380A81"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D.</w:t>
      </w:r>
      <w:r>
        <w:rPr>
          <w:rFonts w:ascii="Times New Roman" w:eastAsia="宋体" w:hAnsi="Times New Roman" w:cs="Times New Roman"/>
          <w:color w:val="000000"/>
          <w:kern w:val="0"/>
          <w:sz w:val="28"/>
          <w:szCs w:val="28"/>
        </w:rPr>
        <w:t>为了提高锅炉效率</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要用热值高的燃料</w:t>
      </w:r>
    </w:p>
    <w:p w14:paraId="30F7D918"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分析</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本题要综合两个方面进行分析</w:t>
      </w:r>
      <w:r>
        <w:rPr>
          <w:rFonts w:ascii="宋体" w:eastAsia="宋体" w:hAnsi="宋体" w:cs="Times New Roman"/>
          <w:color w:val="000000"/>
          <w:kern w:val="0"/>
          <w:sz w:val="28"/>
          <w:szCs w:val="28"/>
        </w:rPr>
        <w:t>：</w:t>
      </w:r>
    </w:p>
    <w:p w14:paraId="2F504CA7"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热值是燃料的一种特性</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它只与燃料的种类有关</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与燃料的质量、燃烧程度等均无关。</w:t>
      </w:r>
    </w:p>
    <w:p w14:paraId="369981D4"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2</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锅炉效率等于锅炉中水吸收的热量与燃料完全燃烧释放能量的比值。</w:t>
      </w:r>
    </w:p>
    <w:p w14:paraId="3A166FB8"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答案</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A</w:t>
      </w:r>
    </w:p>
    <w:p w14:paraId="09C8A72F"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归纳提升</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内能、热量和温度三者的关系</w:t>
      </w:r>
      <w:r>
        <w:rPr>
          <w:rFonts w:ascii="宋体" w:eastAsia="宋体" w:hAnsi="宋体" w:cs="Times New Roman"/>
          <w:color w:val="000000"/>
          <w:kern w:val="0"/>
          <w:sz w:val="28"/>
          <w:szCs w:val="28"/>
        </w:rPr>
        <w:t>：</w:t>
      </w:r>
    </w:p>
    <w:tbl>
      <w:tblPr>
        <w:tblW w:w="5000" w:type="pct"/>
        <w:jc w:val="center"/>
        <w:tblBorders>
          <w:top w:val="single" w:sz="0" w:space="0" w:color="00AEEF"/>
          <w:left w:val="single" w:sz="0" w:space="0" w:color="00AEEF"/>
          <w:bottom w:val="single" w:sz="0" w:space="0" w:color="00AEEF"/>
          <w:right w:val="single" w:sz="0" w:space="0" w:color="00AEEF"/>
          <w:insideH w:val="single" w:sz="0" w:space="0" w:color="00AEEF"/>
          <w:insideV w:val="single" w:sz="0" w:space="0" w:color="00AEEF"/>
        </w:tblBorders>
        <w:tblLook w:val="04A0" w:firstRow="1" w:lastRow="0" w:firstColumn="1" w:lastColumn="0" w:noHBand="0" w:noVBand="1"/>
      </w:tblPr>
      <w:tblGrid>
        <w:gridCol w:w="330"/>
        <w:gridCol w:w="331"/>
        <w:gridCol w:w="1610"/>
        <w:gridCol w:w="1610"/>
        <w:gridCol w:w="5865"/>
      </w:tblGrid>
      <w:tr w:rsidR="007660A7" w14:paraId="72D94B64" w14:textId="77777777">
        <w:trPr>
          <w:jc w:val="center"/>
        </w:trPr>
        <w:tc>
          <w:tcPr>
            <w:tcW w:w="617" w:type="pct"/>
            <w:gridSpan w:val="2"/>
            <w:tcMar>
              <w:left w:w="0" w:type="dxa"/>
              <w:right w:w="0" w:type="dxa"/>
            </w:tcMar>
            <w:vAlign w:val="center"/>
          </w:tcPr>
          <w:p w14:paraId="71C27888" w14:textId="77777777" w:rsidR="007660A7" w:rsidRDefault="007660A7">
            <w:pPr>
              <w:widowControl/>
              <w:overflowPunct w:val="0"/>
              <w:snapToGrid w:val="0"/>
              <w:spacing w:line="360" w:lineRule="auto"/>
              <w:jc w:val="center"/>
              <w:rPr>
                <w:rFonts w:ascii="Times New Roman" w:eastAsia="宋体" w:hAnsi="Times New Roman" w:cs="Times New Roman"/>
                <w:color w:val="000000"/>
                <w:kern w:val="0"/>
                <w:sz w:val="22"/>
              </w:rPr>
            </w:pPr>
          </w:p>
        </w:tc>
        <w:tc>
          <w:tcPr>
            <w:tcW w:w="617" w:type="pct"/>
            <w:tcMar>
              <w:left w:w="0" w:type="dxa"/>
              <w:right w:w="0" w:type="dxa"/>
            </w:tcMar>
            <w:vAlign w:val="center"/>
          </w:tcPr>
          <w:p w14:paraId="4C96FE07"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温度</w:t>
            </w:r>
          </w:p>
        </w:tc>
        <w:tc>
          <w:tcPr>
            <w:tcW w:w="617" w:type="pct"/>
            <w:tcMar>
              <w:left w:w="0" w:type="dxa"/>
              <w:right w:w="0" w:type="dxa"/>
            </w:tcMar>
            <w:vAlign w:val="center"/>
          </w:tcPr>
          <w:p w14:paraId="579C3FDD"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内能</w:t>
            </w:r>
          </w:p>
        </w:tc>
        <w:tc>
          <w:tcPr>
            <w:tcW w:w="3148" w:type="pct"/>
            <w:tcMar>
              <w:left w:w="0" w:type="dxa"/>
              <w:right w:w="0" w:type="dxa"/>
            </w:tcMar>
            <w:vAlign w:val="center"/>
          </w:tcPr>
          <w:p w14:paraId="204ADBA7"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热量</w:t>
            </w:r>
          </w:p>
        </w:tc>
      </w:tr>
      <w:tr w:rsidR="007660A7" w14:paraId="5720C17E" w14:textId="77777777">
        <w:trPr>
          <w:jc w:val="center"/>
        </w:trPr>
        <w:tc>
          <w:tcPr>
            <w:tcW w:w="309" w:type="pct"/>
            <w:vMerge w:val="restart"/>
            <w:tcMar>
              <w:left w:w="0" w:type="dxa"/>
              <w:right w:w="0" w:type="dxa"/>
            </w:tcMar>
            <w:vAlign w:val="center"/>
          </w:tcPr>
          <w:p w14:paraId="152E1E3D"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区别</w:t>
            </w:r>
          </w:p>
        </w:tc>
        <w:tc>
          <w:tcPr>
            <w:tcW w:w="309" w:type="pct"/>
            <w:tcMar>
              <w:left w:w="0" w:type="dxa"/>
              <w:right w:w="0" w:type="dxa"/>
            </w:tcMar>
            <w:vAlign w:val="center"/>
          </w:tcPr>
          <w:p w14:paraId="254AB4A5"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定义</w:t>
            </w:r>
          </w:p>
        </w:tc>
        <w:tc>
          <w:tcPr>
            <w:tcW w:w="617" w:type="pct"/>
            <w:tcMar>
              <w:left w:w="105" w:type="dxa"/>
              <w:right w:w="105" w:type="dxa"/>
            </w:tcMar>
            <w:vAlign w:val="center"/>
          </w:tcPr>
          <w:p w14:paraId="3E00F768"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表示物体的冷热程度</w:t>
            </w:r>
          </w:p>
        </w:tc>
        <w:tc>
          <w:tcPr>
            <w:tcW w:w="617" w:type="pct"/>
            <w:tcMar>
              <w:left w:w="105" w:type="dxa"/>
              <w:right w:w="105" w:type="dxa"/>
            </w:tcMar>
            <w:vAlign w:val="center"/>
          </w:tcPr>
          <w:p w14:paraId="462025FA"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物体内所有分子动能与分子势能的总和</w:t>
            </w:r>
          </w:p>
        </w:tc>
        <w:tc>
          <w:tcPr>
            <w:tcW w:w="3148" w:type="pct"/>
            <w:tcMar>
              <w:left w:w="105" w:type="dxa"/>
              <w:right w:w="105" w:type="dxa"/>
            </w:tcMar>
            <w:vAlign w:val="center"/>
          </w:tcPr>
          <w:p w14:paraId="5A5DAF73"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物体在热传递过程中内能的改变量</w:t>
            </w:r>
          </w:p>
        </w:tc>
      </w:tr>
      <w:tr w:rsidR="007660A7" w14:paraId="08FB06D7" w14:textId="77777777">
        <w:trPr>
          <w:jc w:val="center"/>
        </w:trPr>
        <w:tc>
          <w:tcPr>
            <w:tcW w:w="309" w:type="pct"/>
            <w:vMerge/>
            <w:tcMar>
              <w:left w:w="0" w:type="dxa"/>
              <w:right w:w="0" w:type="dxa"/>
            </w:tcMar>
            <w:vAlign w:val="center"/>
          </w:tcPr>
          <w:p w14:paraId="1EABDC23" w14:textId="77777777" w:rsidR="007660A7" w:rsidRDefault="007660A7">
            <w:pPr>
              <w:widowControl/>
              <w:overflowPunct w:val="0"/>
              <w:snapToGrid w:val="0"/>
              <w:spacing w:line="360" w:lineRule="auto"/>
              <w:jc w:val="left"/>
              <w:rPr>
                <w:rFonts w:ascii="Times New Roman" w:eastAsia="宋体" w:hAnsi="Times New Roman" w:cs="Times New Roman"/>
                <w:color w:val="000000"/>
                <w:kern w:val="0"/>
                <w:sz w:val="22"/>
              </w:rPr>
            </w:pPr>
          </w:p>
        </w:tc>
        <w:tc>
          <w:tcPr>
            <w:tcW w:w="309" w:type="pct"/>
            <w:tcMar>
              <w:left w:w="0" w:type="dxa"/>
              <w:right w:w="0" w:type="dxa"/>
            </w:tcMar>
            <w:vAlign w:val="center"/>
          </w:tcPr>
          <w:p w14:paraId="4228EAA1"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量的</w:t>
            </w:r>
          </w:p>
          <w:p w14:paraId="36BDFA01"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性质</w:t>
            </w:r>
          </w:p>
        </w:tc>
        <w:tc>
          <w:tcPr>
            <w:tcW w:w="617" w:type="pct"/>
            <w:tcMar>
              <w:left w:w="105" w:type="dxa"/>
              <w:right w:w="105" w:type="dxa"/>
            </w:tcMar>
            <w:vAlign w:val="center"/>
          </w:tcPr>
          <w:p w14:paraId="312CD833"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状态量</w:t>
            </w:r>
          </w:p>
        </w:tc>
        <w:tc>
          <w:tcPr>
            <w:tcW w:w="617" w:type="pct"/>
            <w:tcMar>
              <w:left w:w="105" w:type="dxa"/>
              <w:right w:w="105" w:type="dxa"/>
            </w:tcMar>
            <w:vAlign w:val="center"/>
          </w:tcPr>
          <w:p w14:paraId="206EDC38"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状态量</w:t>
            </w:r>
          </w:p>
        </w:tc>
        <w:tc>
          <w:tcPr>
            <w:tcW w:w="3148" w:type="pct"/>
            <w:tcMar>
              <w:left w:w="105" w:type="dxa"/>
              <w:right w:w="105" w:type="dxa"/>
            </w:tcMar>
            <w:vAlign w:val="center"/>
          </w:tcPr>
          <w:p w14:paraId="580312F4"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过程量</w:t>
            </w:r>
          </w:p>
        </w:tc>
      </w:tr>
      <w:tr w:rsidR="007660A7" w14:paraId="47766A2F" w14:textId="77777777">
        <w:trPr>
          <w:jc w:val="center"/>
        </w:trPr>
        <w:tc>
          <w:tcPr>
            <w:tcW w:w="309" w:type="pct"/>
            <w:vMerge/>
            <w:tcMar>
              <w:left w:w="0" w:type="dxa"/>
              <w:right w:w="0" w:type="dxa"/>
            </w:tcMar>
            <w:vAlign w:val="center"/>
          </w:tcPr>
          <w:p w14:paraId="214224AC" w14:textId="77777777" w:rsidR="007660A7" w:rsidRDefault="007660A7">
            <w:pPr>
              <w:widowControl/>
              <w:overflowPunct w:val="0"/>
              <w:snapToGrid w:val="0"/>
              <w:spacing w:line="360" w:lineRule="auto"/>
              <w:jc w:val="left"/>
              <w:rPr>
                <w:rFonts w:ascii="Times New Roman" w:eastAsia="宋体" w:hAnsi="Times New Roman" w:cs="Times New Roman"/>
                <w:color w:val="000000"/>
                <w:kern w:val="0"/>
                <w:sz w:val="22"/>
              </w:rPr>
            </w:pPr>
          </w:p>
        </w:tc>
        <w:tc>
          <w:tcPr>
            <w:tcW w:w="309" w:type="pct"/>
            <w:tcMar>
              <w:left w:w="0" w:type="dxa"/>
              <w:right w:w="0" w:type="dxa"/>
            </w:tcMar>
            <w:vAlign w:val="center"/>
          </w:tcPr>
          <w:p w14:paraId="0185A7AA"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表述</w:t>
            </w:r>
          </w:p>
        </w:tc>
        <w:tc>
          <w:tcPr>
            <w:tcW w:w="617" w:type="pct"/>
            <w:tcMar>
              <w:left w:w="105" w:type="dxa"/>
              <w:right w:w="105" w:type="dxa"/>
            </w:tcMar>
            <w:vAlign w:val="center"/>
          </w:tcPr>
          <w:p w14:paraId="7F7DDBAD"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用</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降低</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升高</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降低到</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升高到</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是</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等表述</w:t>
            </w:r>
          </w:p>
        </w:tc>
        <w:tc>
          <w:tcPr>
            <w:tcW w:w="617" w:type="pct"/>
            <w:tcMar>
              <w:left w:w="105" w:type="dxa"/>
              <w:right w:w="105" w:type="dxa"/>
            </w:tcMar>
            <w:vAlign w:val="center"/>
          </w:tcPr>
          <w:p w14:paraId="1A618186"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用</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有</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具有</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改变</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增加</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减少</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等表述</w:t>
            </w:r>
          </w:p>
        </w:tc>
        <w:tc>
          <w:tcPr>
            <w:tcW w:w="3148" w:type="pct"/>
            <w:tcMar>
              <w:left w:w="105" w:type="dxa"/>
              <w:right w:w="105" w:type="dxa"/>
            </w:tcMar>
            <w:vAlign w:val="center"/>
          </w:tcPr>
          <w:p w14:paraId="29B2B27F"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用</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吸收</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放出</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等表述</w:t>
            </w:r>
          </w:p>
        </w:tc>
      </w:tr>
      <w:tr w:rsidR="007660A7" w14:paraId="16E7C64D" w14:textId="77777777">
        <w:trPr>
          <w:jc w:val="center"/>
        </w:trPr>
        <w:tc>
          <w:tcPr>
            <w:tcW w:w="309" w:type="pct"/>
            <w:vMerge/>
            <w:tcMar>
              <w:left w:w="0" w:type="dxa"/>
              <w:right w:w="0" w:type="dxa"/>
            </w:tcMar>
            <w:vAlign w:val="center"/>
          </w:tcPr>
          <w:p w14:paraId="24D461D2" w14:textId="77777777" w:rsidR="007660A7" w:rsidRDefault="007660A7">
            <w:pPr>
              <w:widowControl/>
              <w:overflowPunct w:val="0"/>
              <w:snapToGrid w:val="0"/>
              <w:spacing w:line="360" w:lineRule="auto"/>
              <w:jc w:val="left"/>
              <w:rPr>
                <w:rFonts w:ascii="Times New Roman" w:eastAsia="宋体" w:hAnsi="Times New Roman" w:cs="Times New Roman"/>
                <w:color w:val="000000"/>
                <w:kern w:val="0"/>
                <w:sz w:val="22"/>
              </w:rPr>
            </w:pPr>
          </w:p>
        </w:tc>
        <w:tc>
          <w:tcPr>
            <w:tcW w:w="309" w:type="pct"/>
            <w:tcMar>
              <w:left w:w="0" w:type="dxa"/>
              <w:right w:w="0" w:type="dxa"/>
            </w:tcMar>
            <w:vAlign w:val="center"/>
          </w:tcPr>
          <w:p w14:paraId="02B9797A"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单位</w:t>
            </w:r>
          </w:p>
        </w:tc>
        <w:tc>
          <w:tcPr>
            <w:tcW w:w="617" w:type="pct"/>
            <w:tcMar>
              <w:left w:w="105" w:type="dxa"/>
              <w:right w:w="105" w:type="dxa"/>
            </w:tcMar>
            <w:vAlign w:val="center"/>
          </w:tcPr>
          <w:p w14:paraId="2075FC0A"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摄氏度</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w:t>
            </w:r>
            <w:r>
              <w:rPr>
                <w:rFonts w:ascii="宋体" w:eastAsia="宋体" w:hAnsi="宋体" w:cs="Times New Roman"/>
                <w:color w:val="000000"/>
                <w:kern w:val="0"/>
                <w:sz w:val="28"/>
                <w:szCs w:val="28"/>
              </w:rPr>
              <w:t>）</w:t>
            </w:r>
          </w:p>
        </w:tc>
        <w:tc>
          <w:tcPr>
            <w:tcW w:w="617" w:type="pct"/>
            <w:tcMar>
              <w:left w:w="105" w:type="dxa"/>
              <w:right w:w="105" w:type="dxa"/>
            </w:tcMar>
            <w:vAlign w:val="center"/>
          </w:tcPr>
          <w:p w14:paraId="6952C062"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焦耳</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J</w:t>
            </w:r>
            <w:r>
              <w:rPr>
                <w:rFonts w:ascii="宋体" w:eastAsia="宋体" w:hAnsi="宋体" w:cs="Times New Roman"/>
                <w:color w:val="000000"/>
                <w:kern w:val="0"/>
                <w:sz w:val="28"/>
                <w:szCs w:val="28"/>
              </w:rPr>
              <w:t>）</w:t>
            </w:r>
          </w:p>
        </w:tc>
        <w:tc>
          <w:tcPr>
            <w:tcW w:w="3148" w:type="pct"/>
            <w:tcMar>
              <w:left w:w="105" w:type="dxa"/>
              <w:right w:w="105" w:type="dxa"/>
            </w:tcMar>
            <w:vAlign w:val="center"/>
          </w:tcPr>
          <w:p w14:paraId="26AB5BA6"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焦耳</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J</w:t>
            </w:r>
            <w:r>
              <w:rPr>
                <w:rFonts w:ascii="宋体" w:eastAsia="宋体" w:hAnsi="宋体" w:cs="Times New Roman"/>
                <w:color w:val="000000"/>
                <w:kern w:val="0"/>
                <w:sz w:val="28"/>
                <w:szCs w:val="28"/>
              </w:rPr>
              <w:t>）</w:t>
            </w:r>
          </w:p>
        </w:tc>
      </w:tr>
      <w:tr w:rsidR="007660A7" w14:paraId="26A069D1" w14:textId="77777777">
        <w:trPr>
          <w:jc w:val="center"/>
        </w:trPr>
        <w:tc>
          <w:tcPr>
            <w:tcW w:w="309" w:type="pct"/>
            <w:tcMar>
              <w:left w:w="0" w:type="dxa"/>
              <w:right w:w="0" w:type="dxa"/>
            </w:tcMar>
            <w:vAlign w:val="center"/>
          </w:tcPr>
          <w:p w14:paraId="54AF2707"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联系</w:t>
            </w:r>
          </w:p>
        </w:tc>
        <w:tc>
          <w:tcPr>
            <w:tcW w:w="4691" w:type="pct"/>
            <w:gridSpan w:val="4"/>
            <w:tcMar>
              <w:left w:w="105" w:type="dxa"/>
              <w:right w:w="105" w:type="dxa"/>
            </w:tcMar>
            <w:vAlign w:val="center"/>
          </w:tcPr>
          <w:p w14:paraId="5E791414"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内能与温度的关系</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物体的温度改变</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其内能肯定改变</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物体的温度不变</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其内能可能不变</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也可能改变</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如冰熔化时吸热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温度不变</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内能增加。</w:t>
            </w:r>
          </w:p>
          <w:p w14:paraId="6604299E"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2</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内能与热量的关系</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物体吸热或放热一定会引起内能变化</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而内能的变化</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不一定因为吸收或放出了热量</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也可能是因为做功。</w:t>
            </w:r>
          </w:p>
          <w:p w14:paraId="48BD70E2"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3</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热量与温度的关系</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物体吸热或放热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温度不一定变化</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如水沸腾时吸热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但温度保持不变</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物体温度变化</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不一定是吸热或放热引起的</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也可能是做功引起的。</w:t>
            </w:r>
          </w:p>
        </w:tc>
      </w:tr>
    </w:tbl>
    <w:p w14:paraId="730836FD"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lastRenderedPageBreak/>
        <w:t>2.</w:t>
      </w:r>
      <w:r>
        <w:rPr>
          <w:rFonts w:ascii="Times New Roman" w:eastAsia="宋体" w:hAnsi="Times New Roman" w:cs="Times New Roman"/>
          <w:color w:val="000000"/>
          <w:kern w:val="0"/>
          <w:sz w:val="28"/>
          <w:szCs w:val="28"/>
        </w:rPr>
        <w:t>对含有同种物质的物体</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它吸收或放出的热量跟物体的质量、温度的变化成正比。</w:t>
      </w:r>
    </w:p>
    <w:p w14:paraId="1D326D5E"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3.</w:t>
      </w:r>
      <w:r>
        <w:rPr>
          <w:rFonts w:ascii="Times New Roman" w:eastAsia="宋体" w:hAnsi="Times New Roman" w:cs="Times New Roman"/>
          <w:color w:val="000000"/>
          <w:kern w:val="0"/>
          <w:sz w:val="28"/>
          <w:szCs w:val="28"/>
        </w:rPr>
        <w:t>在物理学中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把某种燃料完全燃烧时所放出的热量与燃料质量的比叫做这种燃料的热值</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用符号</w:t>
      </w:r>
      <w:r>
        <w:rPr>
          <w:rFonts w:ascii="Times New Roman" w:eastAsia="Times New Roman" w:hAnsi="Times New Roman" w:cs="Times New Roman"/>
          <w:i/>
          <w:color w:val="000000"/>
          <w:kern w:val="0"/>
          <w:sz w:val="28"/>
          <w:szCs w:val="28"/>
        </w:rPr>
        <w:t>q</w:t>
      </w:r>
      <w:r>
        <w:rPr>
          <w:rFonts w:ascii="Times New Roman" w:eastAsia="宋体" w:hAnsi="Times New Roman" w:cs="Times New Roman"/>
          <w:color w:val="000000"/>
          <w:kern w:val="0"/>
          <w:sz w:val="28"/>
          <w:szCs w:val="28"/>
        </w:rPr>
        <w:t>表示</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单位是</w:t>
      </w:r>
      <w:r>
        <w:rPr>
          <w:rFonts w:ascii="Times New Roman" w:eastAsia="Times New Roman" w:hAnsi="Times New Roman" w:cs="Times New Roman"/>
          <w:color w:val="000000"/>
          <w:kern w:val="0"/>
          <w:sz w:val="28"/>
          <w:szCs w:val="28"/>
        </w:rPr>
        <w:t>J/kg</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或</w:t>
      </w:r>
      <w:r>
        <w:rPr>
          <w:rFonts w:ascii="Times New Roman" w:eastAsia="Times New Roman" w:hAnsi="Times New Roman" w:cs="Times New Roman"/>
          <w:color w:val="000000"/>
          <w:kern w:val="0"/>
          <w:sz w:val="28"/>
          <w:szCs w:val="28"/>
        </w:rPr>
        <w:t>J/m</w:t>
      </w:r>
      <w:r>
        <w:rPr>
          <w:rFonts w:ascii="Times New Roman" w:eastAsia="Times New Roman" w:hAnsi="Times New Roman" w:cs="Times New Roman"/>
          <w:color w:val="000000"/>
          <w:kern w:val="0"/>
          <w:sz w:val="28"/>
          <w:szCs w:val="28"/>
          <w:vertAlign w:val="superscript"/>
        </w:rPr>
        <w:t>3</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。其物理意义表示单位质量的某种燃料完全燃烧放出热量的多少。燃料的热值是燃料本身的一种特性</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只与燃料的种类有关</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与燃料的质量、体积及是否完全燃烧没有关系。燃料完全燃烧放出的热量</w:t>
      </w:r>
      <w:r>
        <w:rPr>
          <w:rFonts w:ascii="Times New Roman" w:eastAsia="Times New Roman" w:hAnsi="Times New Roman" w:cs="Times New Roman"/>
          <w:i/>
          <w:color w:val="000000"/>
          <w:kern w:val="0"/>
          <w:sz w:val="28"/>
          <w:szCs w:val="28"/>
        </w:rPr>
        <w:t>Q</w:t>
      </w:r>
      <w:r>
        <w:rPr>
          <w:rFonts w:ascii="宋体" w:eastAsia="宋体" w:hAnsi="宋体" w:cs="Times New Roman"/>
          <w:color w:val="000000"/>
          <w:kern w:val="0"/>
          <w:sz w:val="28"/>
          <w:szCs w:val="28"/>
        </w:rPr>
        <w:t>＝</w:t>
      </w:r>
      <w:proofErr w:type="spellStart"/>
      <w:r>
        <w:rPr>
          <w:rFonts w:ascii="Times New Roman" w:eastAsia="Times New Roman" w:hAnsi="Times New Roman" w:cs="Times New Roman"/>
          <w:i/>
          <w:color w:val="000000"/>
          <w:kern w:val="0"/>
          <w:sz w:val="28"/>
          <w:szCs w:val="28"/>
        </w:rPr>
        <w:t>mq</w:t>
      </w:r>
      <w:proofErr w:type="spellEnd"/>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或</w:t>
      </w:r>
      <w:r>
        <w:rPr>
          <w:rFonts w:ascii="Times New Roman" w:eastAsia="Times New Roman" w:hAnsi="Times New Roman" w:cs="Times New Roman"/>
          <w:i/>
          <w:color w:val="000000"/>
          <w:kern w:val="0"/>
          <w:sz w:val="28"/>
          <w:szCs w:val="28"/>
        </w:rPr>
        <w:t>Q</w:t>
      </w:r>
      <w:r>
        <w:rPr>
          <w:rFonts w:ascii="宋体" w:eastAsia="宋体" w:hAnsi="宋体" w:cs="Times New Roman"/>
          <w:color w:val="000000"/>
          <w:kern w:val="0"/>
          <w:sz w:val="28"/>
          <w:szCs w:val="28"/>
        </w:rPr>
        <w:t>＝</w:t>
      </w:r>
      <w:proofErr w:type="spellStart"/>
      <w:r>
        <w:rPr>
          <w:rFonts w:ascii="Times New Roman" w:eastAsia="Times New Roman" w:hAnsi="Times New Roman" w:cs="Times New Roman"/>
          <w:i/>
          <w:color w:val="000000"/>
          <w:kern w:val="0"/>
          <w:sz w:val="28"/>
          <w:szCs w:val="28"/>
        </w:rPr>
        <w:t>Vq</w:t>
      </w:r>
      <w:proofErr w:type="spellEnd"/>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w:t>
      </w:r>
    </w:p>
    <w:p w14:paraId="329A6087"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4.</w:t>
      </w:r>
      <w:r>
        <w:rPr>
          <w:rFonts w:ascii="Times New Roman" w:eastAsia="宋体" w:hAnsi="Times New Roman" w:cs="Times New Roman"/>
          <w:color w:val="000000"/>
          <w:kern w:val="0"/>
          <w:sz w:val="28"/>
          <w:szCs w:val="28"/>
        </w:rPr>
        <w:t>炉子的热效率</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家庭中原来使用的炉子效率很低</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有的都达不到</w:t>
      </w:r>
      <w:r>
        <w:rPr>
          <w:rFonts w:ascii="Times New Roman" w:eastAsia="Times New Roman" w:hAnsi="Times New Roman" w:cs="Times New Roman"/>
          <w:color w:val="000000"/>
          <w:kern w:val="0"/>
          <w:sz w:val="28"/>
          <w:szCs w:val="28"/>
        </w:rPr>
        <w:t>20％</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大部分能量白白损失掉了。其原因</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一是燃料不可能完全燃烧</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二是燃料燃烧放出的热量散失很多</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只有一小部分被有效利用。所以</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提高炉子的热效率、提高燃料的利用率是节约能源的重要措施。</w:t>
      </w:r>
    </w:p>
    <w:p w14:paraId="6775E96A" w14:textId="77777777" w:rsidR="007660A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黑体" w:hAnsi="Times New Roman" w:cs="Times New Roman"/>
          <w:color w:val="000000"/>
          <w:kern w:val="0"/>
          <w:sz w:val="28"/>
          <w:szCs w:val="28"/>
        </w:rPr>
        <w:t>三、板书设计</w:t>
      </w:r>
    </w:p>
    <w:p w14:paraId="31888790"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热量与热值</w:t>
      </w:r>
      <m:oMath>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热量</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概念</m:t>
                            </m:r>
                          </m:e>
                        </m:mr>
                        <m:mr>
                          <m:e>
                            <m:r>
                              <m:rPr>
                                <m:nor/>
                              </m:rPr>
                              <w:rPr>
                                <w:rFonts w:ascii="Cambria Math" w:hAnsi="Times New Roman"/>
                                <w:sz w:val="28"/>
                                <w:szCs w:val="28"/>
                              </w:rPr>
                              <m:t>符号</m:t>
                            </m:r>
                          </m:e>
                        </m:mr>
                        <m:mr>
                          <m:e>
                            <m:r>
                              <m:rPr>
                                <m:nor/>
                              </m:rPr>
                              <w:rPr>
                                <w:rFonts w:ascii="Cambria Math" w:hAnsi="Times New Roman"/>
                                <w:sz w:val="28"/>
                                <w:szCs w:val="28"/>
                              </w:rPr>
                              <m:t>单位</m:t>
                            </m:r>
                          </m:e>
                        </m:mr>
                      </m:m>
                    </m:e>
                  </m:d>
                </m:e>
              </m:mr>
              <m:mr>
                <m:e>
                  <m:r>
                    <m:rPr>
                      <m:nor/>
                    </m:rPr>
                    <w:rPr>
                      <w:rFonts w:ascii="Cambria Math" w:hAnsi="Times New Roman"/>
                      <w:sz w:val="28"/>
                      <w:szCs w:val="28"/>
                    </w:rPr>
                    <m:t>影响同种物质吸、放热的因素</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质量</m:t>
                            </m:r>
                          </m:e>
                        </m:mr>
                        <m:mr>
                          <m:e>
                            <m:r>
                              <m:rPr>
                                <m:nor/>
                              </m:rPr>
                              <w:rPr>
                                <w:rFonts w:ascii="Cambria Math" w:hAnsi="Times New Roman"/>
                                <w:sz w:val="28"/>
                                <w:szCs w:val="28"/>
                              </w:rPr>
                              <m:t>温度变化</m:t>
                            </m:r>
                          </m:e>
                        </m:mr>
                      </m:m>
                    </m:e>
                  </m:d>
                </m:e>
              </m:mr>
              <m:mr>
                <m:e>
                  <m:r>
                    <m:rPr>
                      <m:nor/>
                    </m:rPr>
                    <w:rPr>
                      <w:rFonts w:ascii="Cambria Math" w:hAnsi="Times New Roman"/>
                      <w:sz w:val="28"/>
                      <w:szCs w:val="28"/>
                    </w:rPr>
                    <m:t>热值</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概念</m:t>
                            </m:r>
                          </m:e>
                        </m:mr>
                        <m:mr>
                          <m:e>
                            <m:r>
                              <m:rPr>
                                <m:nor/>
                              </m:rPr>
                              <w:rPr>
                                <w:rFonts w:ascii="Cambria Math" w:hAnsi="Times New Roman"/>
                                <w:sz w:val="28"/>
                                <w:szCs w:val="28"/>
                              </w:rPr>
                              <m:t>物理意义</m:t>
                            </m:r>
                          </m:e>
                        </m:mr>
                        <m:mr>
                          <m:e>
                            <m:r>
                              <m:rPr>
                                <m:nor/>
                              </m:rPr>
                              <w:rPr>
                                <w:rFonts w:ascii="Cambria Math" w:hAnsi="Times New Roman"/>
                                <w:sz w:val="28"/>
                                <w:szCs w:val="28"/>
                              </w:rPr>
                              <m:t>燃烧放热计算公式</m:t>
                            </m:r>
                          </m:e>
                        </m:mr>
                      </m:m>
                    </m:e>
                  </m:d>
                </m:e>
              </m:mr>
              <m:mr>
                <m:e>
                  <m:r>
                    <m:rPr>
                      <m:nor/>
                    </m:rPr>
                    <w:rPr>
                      <w:rFonts w:ascii="Cambria Math" w:hAnsi="Times New Roman"/>
                      <w:sz w:val="28"/>
                      <w:szCs w:val="28"/>
                    </w:rPr>
                    <m:t>热效率</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概念</m:t>
                            </m:r>
                          </m:e>
                        </m:mr>
                        <m:mr>
                          <m:e>
                            <m:r>
                              <m:rPr>
                                <m:nor/>
                              </m:rPr>
                              <w:rPr>
                                <w:rFonts w:ascii="Cambria Math" w:hAnsi="Times New Roman"/>
                                <w:sz w:val="28"/>
                                <w:szCs w:val="28"/>
                              </w:rPr>
                              <m:t>公式</m:t>
                            </m:r>
                          </m:e>
                        </m:mr>
                        <m:mr>
                          <m:e>
                            <m:r>
                              <m:rPr>
                                <m:nor/>
                              </m:rPr>
                              <w:rPr>
                                <w:rFonts w:ascii="Cambria Math" w:hAnsi="Times New Roman"/>
                                <w:sz w:val="28"/>
                                <w:szCs w:val="28"/>
                              </w:rPr>
                              <m:t>提高效率的方法</m:t>
                            </m:r>
                          </m:e>
                        </m:mr>
                      </m:m>
                    </m:e>
                  </m:d>
                </m:e>
              </m:mr>
            </m:m>
          </m:e>
        </m:d>
      </m:oMath>
    </w:p>
    <w:p w14:paraId="5DC5630C" w14:textId="77777777" w:rsidR="007660A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Times New Roman" w:hAnsi="Times New Roman" w:cs="Times New Roman"/>
          <w:color w:val="00AEEF"/>
          <w:kern w:val="0"/>
          <w:sz w:val="28"/>
          <w:szCs w:val="28"/>
        </w:rPr>
        <w:t>◇</w:t>
      </w:r>
      <w:r>
        <w:rPr>
          <w:rFonts w:ascii="Times New Roman" w:eastAsia="楷体" w:hAnsi="Times New Roman" w:cs="Times New Roman"/>
          <w:color w:val="00AEEF"/>
          <w:kern w:val="0"/>
          <w:sz w:val="28"/>
          <w:szCs w:val="28"/>
        </w:rPr>
        <w:t>教学反思</w:t>
      </w:r>
      <w:r>
        <w:rPr>
          <w:rFonts w:ascii="Times New Roman" w:eastAsia="Times New Roman" w:hAnsi="Times New Roman" w:cs="Times New Roman"/>
          <w:color w:val="00AEEF"/>
          <w:kern w:val="0"/>
          <w:sz w:val="28"/>
          <w:szCs w:val="28"/>
        </w:rPr>
        <w:t>◇</w:t>
      </w:r>
    </w:p>
    <w:p w14:paraId="7875A4FD"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FEFEFE"/>
          <w:kern w:val="0"/>
          <w:sz w:val="28"/>
          <w:szCs w:val="28"/>
          <w:u w:val="single" w:color="000000"/>
        </w:rPr>
        <w:t xml:space="preserve">　　　　　　</w:t>
      </w:r>
      <w:r>
        <w:rPr>
          <w:rFonts w:ascii="Times New Roman" w:eastAsia="宋体" w:hAnsi="Times New Roman" w:cs="Times New Roman" w:hint="eastAsia"/>
          <w:color w:val="FEFEFE"/>
          <w:kern w:val="0"/>
          <w:sz w:val="28"/>
          <w:szCs w:val="28"/>
          <w:u w:val="single" w:color="000000"/>
        </w:rPr>
        <w:t xml:space="preserve">                                                           </w:t>
      </w:r>
    </w:p>
    <w:p w14:paraId="544771C0"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FEFEFE"/>
          <w:kern w:val="0"/>
          <w:sz w:val="28"/>
          <w:szCs w:val="28"/>
          <w:u w:val="single" w:color="000000"/>
        </w:rPr>
        <w:t xml:space="preserve">　　　　　　</w:t>
      </w:r>
      <w:r>
        <w:rPr>
          <w:rFonts w:ascii="Times New Roman" w:eastAsia="宋体" w:hAnsi="Times New Roman" w:cs="Times New Roman" w:hint="eastAsia"/>
          <w:color w:val="FEFEFE"/>
          <w:kern w:val="0"/>
          <w:sz w:val="28"/>
          <w:szCs w:val="28"/>
          <w:u w:val="single" w:color="000000"/>
        </w:rPr>
        <w:t xml:space="preserve">                                                            </w:t>
      </w:r>
    </w:p>
    <w:p w14:paraId="53E3A5B2" w14:textId="77777777" w:rsidR="007660A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FEFEFE"/>
          <w:kern w:val="0"/>
          <w:sz w:val="28"/>
          <w:szCs w:val="28"/>
          <w:u w:val="single" w:color="000000"/>
        </w:rPr>
        <w:t xml:space="preserve">　　　　　　</w:t>
      </w:r>
      <w:r>
        <w:rPr>
          <w:rFonts w:ascii="Times New Roman" w:eastAsia="宋体" w:hAnsi="Times New Roman" w:cs="Times New Roman" w:hint="eastAsia"/>
          <w:color w:val="FEFEFE"/>
          <w:kern w:val="0"/>
          <w:sz w:val="28"/>
          <w:szCs w:val="28"/>
          <w:u w:val="single" w:color="000000"/>
        </w:rPr>
        <w:t xml:space="preserve">                                                            </w:t>
      </w:r>
    </w:p>
    <w:p w14:paraId="5F587A6C" w14:textId="77777777" w:rsidR="007660A7" w:rsidRDefault="007660A7"/>
    <w:sectPr w:rsidR="007660A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9691" w14:textId="77777777" w:rsidR="008B2272" w:rsidRDefault="008B2272">
      <w:r>
        <w:separator/>
      </w:r>
    </w:p>
  </w:endnote>
  <w:endnote w:type="continuationSeparator" w:id="0">
    <w:p w14:paraId="4C7A0DD7" w14:textId="77777777" w:rsidR="008B2272" w:rsidRDefault="008B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66261"/>
    </w:sdtPr>
    <w:sdtContent>
      <w:p w14:paraId="3795F2A4" w14:textId="77777777" w:rsidR="007660A7" w:rsidRDefault="00000000">
        <w:pPr>
          <w:pStyle w:val="a5"/>
        </w:pPr>
        <w:r>
          <w:fldChar w:fldCharType="begin"/>
        </w:r>
        <w:r>
          <w:instrText>PAGE   \* MERGEFORMAT</w:instrText>
        </w:r>
        <w:r>
          <w:fldChar w:fldCharType="separate"/>
        </w:r>
        <w:r>
          <w:rPr>
            <w:lang w:val="zh-CN"/>
          </w:rPr>
          <w:t>1</w:t>
        </w:r>
        <w:r>
          <w:fldChar w:fldCharType="end"/>
        </w:r>
      </w:p>
    </w:sdtContent>
  </w:sdt>
  <w:p w14:paraId="0E8A49DC" w14:textId="77777777" w:rsidR="007660A7" w:rsidRDefault="007660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50AD" w14:textId="1EADC65C" w:rsidR="007660A7"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6F68D3FD" w14:textId="77777777" w:rsidR="007660A7" w:rsidRDefault="007660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ED6D2" w14:textId="77777777" w:rsidR="004871E1" w:rsidRDefault="004871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FAF4D" w14:textId="77777777" w:rsidR="008B2272" w:rsidRDefault="008B2272">
      <w:r>
        <w:separator/>
      </w:r>
    </w:p>
  </w:footnote>
  <w:footnote w:type="continuationSeparator" w:id="0">
    <w:p w14:paraId="2CF8BFC3" w14:textId="77777777" w:rsidR="008B2272" w:rsidRDefault="008B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E448" w14:textId="77777777" w:rsidR="004871E1" w:rsidRDefault="004871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2133" w14:textId="36E2DDB0" w:rsidR="007660A7" w:rsidRDefault="007660A7">
    <w:pPr>
      <w:jc w:val="center"/>
    </w:pPr>
  </w:p>
  <w:p w14:paraId="36056BA2" w14:textId="0B9F7C82" w:rsidR="007660A7" w:rsidRDefault="007660A7">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B95E" w14:textId="77777777" w:rsidR="004871E1" w:rsidRDefault="004871E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zOTI5NGE2M2M2YmRiOWM3MTE2YmUwNjFmZjY4M2MifQ=="/>
    <w:docVar w:name="KSO_WPS_MARK_KEY" w:val="0556cb64-a6a6-44ab-a795-c113d410ee51"/>
  </w:docVars>
  <w:rsids>
    <w:rsidRoot w:val="00223475"/>
    <w:rsid w:val="00147A95"/>
    <w:rsid w:val="00223475"/>
    <w:rsid w:val="00261713"/>
    <w:rsid w:val="003157C1"/>
    <w:rsid w:val="004871E1"/>
    <w:rsid w:val="00602226"/>
    <w:rsid w:val="007660A7"/>
    <w:rsid w:val="00866EFB"/>
    <w:rsid w:val="008B2272"/>
    <w:rsid w:val="009203C9"/>
    <w:rsid w:val="009551CC"/>
    <w:rsid w:val="00AA6A3D"/>
    <w:rsid w:val="00BF5AFC"/>
    <w:rsid w:val="00D61DE0"/>
    <w:rsid w:val="00DE03C9"/>
    <w:rsid w:val="00E538E6"/>
    <w:rsid w:val="00F83BC2"/>
    <w:rsid w:val="00F86C8B"/>
    <w:rsid w:val="5E09557A"/>
    <w:rsid w:val="68857BA6"/>
    <w:rsid w:val="745755F3"/>
    <w:rsid w:val="76DE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6A5891"/>
  <w15:docId w15:val="{8949D0DB-0D8C-424F-95CC-DF46BBFF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2021-10-27T03:25:00Z</dcterms:created>
  <dcterms:modified xsi:type="dcterms:W3CDTF">2024-10-06T00:34:00Z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87C2CF8424F240409A4E9B60D52DB92F_13</vt:lpwstr>
  </property>
</Properties>
</file>