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0B39" w14:textId="558B445C" w:rsidR="00EA5D79" w:rsidRPr="00555C11" w:rsidRDefault="00582ABA">
      <w:pPr>
        <w:adjustRightInd w:val="0"/>
        <w:snapToGrid w:val="0"/>
        <w:jc w:val="center"/>
        <w:rPr>
          <w:b/>
          <w:bCs/>
          <w:color w:val="FF0000"/>
        </w:rPr>
      </w:pPr>
      <w:r w:rsidRPr="00555C11">
        <w:rPr>
          <w:rFonts w:ascii="微软雅黑" w:eastAsia="微软雅黑" w:hAnsi="微软雅黑" w:cs="微软雅黑" w:hint="eastAsia"/>
          <w:b/>
          <w:bCs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Pr="00555C11">
        <w:rPr>
          <w:rFonts w:ascii="微软雅黑" w:eastAsia="微软雅黑" w:hAnsi="微软雅黑" w:cs="微软雅黑" w:hint="eastAsia"/>
          <w:b/>
          <w:bCs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7216" behindDoc="0" locked="0" layoutInCell="1" allowOverlap="1" wp14:anchorId="250E0593" wp14:editId="25F88BA8">
            <wp:simplePos x="0" y="0"/>
            <wp:positionH relativeFrom="page">
              <wp:posOffset>10680700</wp:posOffset>
            </wp:positionH>
            <wp:positionV relativeFrom="topMargin">
              <wp:posOffset>11684000</wp:posOffset>
            </wp:positionV>
            <wp:extent cx="393700" cy="4445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59F" w:rsidRPr="00555C11">
        <w:rPr>
          <w:rFonts w:ascii="微软雅黑" w:eastAsia="微软雅黑" w:hAnsi="微软雅黑" w:cs="微软雅黑" w:hint="eastAsia"/>
          <w:b/>
          <w:bCs/>
          <w:color w:val="FF0000"/>
          <w:spacing w:val="8"/>
          <w:sz w:val="33"/>
          <w:szCs w:val="33"/>
          <w:shd w:val="clear" w:color="auto" w:fill="FFFFFF"/>
        </w:rPr>
        <w:t>4</w:t>
      </w:r>
      <w:r w:rsidRPr="00555C11">
        <w:rPr>
          <w:rFonts w:ascii="微软雅黑" w:eastAsia="微软雅黑" w:hAnsi="微软雅黑" w:cs="微软雅黑" w:hint="eastAsia"/>
          <w:b/>
          <w:bCs/>
          <w:color w:val="FF0000"/>
          <w:spacing w:val="8"/>
          <w:sz w:val="33"/>
          <w:szCs w:val="33"/>
          <w:shd w:val="clear" w:color="auto" w:fill="FFFFFF"/>
        </w:rPr>
        <w:t>.2 汽化和液化</w:t>
      </w:r>
    </w:p>
    <w:p w14:paraId="26BC8A70" w14:textId="77777777" w:rsidR="00EA5D79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2A17A090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  <w:rPr>
          <w:rFonts w:ascii="微软雅黑" w:eastAsia="微软雅黑" w:hAnsi="微软雅黑" w:cs="微软雅黑" w:hint="eastAsia"/>
          <w:color w:val="3D3D3D"/>
        </w:rPr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《长歌行·青青园中葵》</w:t>
      </w:r>
    </w:p>
    <w:p w14:paraId="67777ECA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999999"/>
          <w:sz w:val="18"/>
          <w:szCs w:val="18"/>
          <w:shd w:val="clear" w:color="auto" w:fill="FFFFFF"/>
        </w:rPr>
        <w:t>【编者】</w:t>
      </w:r>
      <w:r>
        <w:rPr>
          <w:rFonts w:ascii="微软雅黑" w:eastAsia="微软雅黑" w:hAnsi="微软雅黑" w:cs="微软雅黑" w:hint="eastAsia"/>
          <w:color w:val="548DD4"/>
          <w:sz w:val="18"/>
          <w:szCs w:val="18"/>
          <w:shd w:val="clear" w:color="auto" w:fill="FFFFFF"/>
        </w:rPr>
        <w:t>郭茂倩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 </w:t>
      </w:r>
      <w:r>
        <w:rPr>
          <w:rFonts w:ascii="微软雅黑" w:eastAsia="微软雅黑" w:hAnsi="微软雅黑" w:cs="微软雅黑" w:hint="eastAsia"/>
          <w:color w:val="999999"/>
          <w:sz w:val="18"/>
          <w:szCs w:val="18"/>
          <w:shd w:val="clear" w:color="auto" w:fill="FFFFFF"/>
        </w:rPr>
        <w:t>【朝代】</w:t>
      </w:r>
      <w:r>
        <w:rPr>
          <w:rFonts w:ascii="微软雅黑" w:eastAsia="微软雅黑" w:hAnsi="微软雅黑" w:cs="微软雅黑" w:hint="eastAsia"/>
          <w:color w:val="00B0F0"/>
          <w:sz w:val="18"/>
          <w:szCs w:val="18"/>
          <w:shd w:val="clear" w:color="auto" w:fill="FFFFFF"/>
        </w:rPr>
        <w:t>宋</w:t>
      </w:r>
    </w:p>
    <w:p w14:paraId="6E47FA59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青青园中葵，朝露待日晞。</w:t>
      </w:r>
    </w:p>
    <w:p w14:paraId="5A5C28E8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阳春布德泽，万物生光辉。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br/>
        <w:t>常恐秋节至，焜黄华叶衰。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br/>
        <w:t>百川东到海，何时复西归？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br/>
        <w:t>少壮不努力，老大徒伤悲。</w:t>
      </w:r>
    </w:p>
    <w:p w14:paraId="1C9A40CC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诗词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是我们中华文化的重要组成部分，上面这首《长歌行》是北宋文人郭茂倩（1041－1099）编纂的《乐府诗集》中的一首五言古诗。这首诗以景寄情，由情入理，将“</w:t>
      </w: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u w:val="single"/>
          <w:shd w:val="clear" w:color="auto" w:fill="FFFFFF"/>
        </w:rPr>
        <w:t>少壮不努力，老大徒伤悲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”的人生哲理，寄寓于朝露易干、秋来叶落、百川东去等鲜明形象中，使表达的哲理发人深省，又明白易懂，是劝诫世人惜时奋进的名篇。诗中与生活密切相关的一些诗词还包含着神奇的物理原理，“</w:t>
      </w: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u w:val="single"/>
          <w:shd w:val="clear" w:color="auto" w:fill="FFFFFF"/>
        </w:rPr>
        <w:t>青青园中葵，朝露待日晞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”诗中，就有关于露水的形成与消失，这在物理学中称之为“</w:t>
      </w:r>
      <w:r>
        <w:rPr>
          <w:rStyle w:val="a9"/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FF"/>
        </w:rPr>
        <w:t>汽化与液化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”现象，今天我们就一起来学习《物态变化》的第二课时</w:t>
      </w: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《汽化与液化》。</w:t>
      </w:r>
    </w:p>
    <w:p w14:paraId="64B496E4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物质从</w:t>
      </w:r>
      <w:r>
        <w:rPr>
          <w:rStyle w:val="a9"/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FF"/>
        </w:rPr>
        <w:t>液态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变为</w:t>
      </w:r>
      <w:r>
        <w:rPr>
          <w:rStyle w:val="a9"/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FF"/>
        </w:rPr>
        <w:t>气态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的过程叫</w:t>
      </w: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汽化</w:t>
      </w:r>
      <w:r>
        <w:rPr>
          <w:rStyle w:val="a9"/>
          <w:rFonts w:ascii="微软雅黑" w:eastAsia="微软雅黑" w:hAnsi="微软雅黑" w:cs="微软雅黑" w:hint="eastAsia"/>
          <w:color w:val="00B0F0"/>
          <w:sz w:val="22"/>
          <w:szCs w:val="22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汽化是</w:t>
      </w: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吸热</w:t>
      </w:r>
      <w:r>
        <w:rPr>
          <w:rStyle w:val="a9"/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过程。</w:t>
      </w:r>
    </w:p>
    <w:p w14:paraId="7F0D9F49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物质从</w:t>
      </w:r>
      <w:r>
        <w:rPr>
          <w:rStyle w:val="a9"/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FF"/>
        </w:rPr>
        <w:t>气态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变为</w:t>
      </w:r>
      <w:r>
        <w:rPr>
          <w:rStyle w:val="a9"/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FF"/>
        </w:rPr>
        <w:t>液态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的过程叫</w:t>
      </w: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液化</w:t>
      </w:r>
      <w:r>
        <w:rPr>
          <w:rStyle w:val="a9"/>
          <w:rFonts w:ascii="微软雅黑" w:eastAsia="微软雅黑" w:hAnsi="微软雅黑" w:cs="微软雅黑" w:hint="eastAsia"/>
          <w:color w:val="00B0F0"/>
          <w:sz w:val="22"/>
          <w:szCs w:val="22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液化是</w:t>
      </w: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放热</w:t>
      </w:r>
      <w:r>
        <w:rPr>
          <w:rStyle w:val="a9"/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过程。</w:t>
      </w:r>
    </w:p>
    <w:p w14:paraId="48A4BA64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宋体" w:hAnsi="宋体" w:cs="宋体"/>
          <w:noProof/>
        </w:rPr>
        <w:drawing>
          <wp:anchor distT="0" distB="0" distL="114300" distR="114300" simplePos="0" relativeHeight="251660288" behindDoc="0" locked="0" layoutInCell="1" allowOverlap="1" wp14:anchorId="4B1268CC" wp14:editId="1C4B3FDD">
            <wp:simplePos x="0" y="0"/>
            <wp:positionH relativeFrom="column">
              <wp:posOffset>5037455</wp:posOffset>
            </wp:positionH>
            <wp:positionV relativeFrom="paragraph">
              <wp:posOffset>40640</wp:posOffset>
            </wp:positionV>
            <wp:extent cx="910590" cy="2005330"/>
            <wp:effectExtent l="0" t="0" r="3810" b="13970"/>
            <wp:wrapSquare wrapText="bothSides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r="47182" b="10028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28F665E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01</w:t>
      </w:r>
      <w:r>
        <w:rPr>
          <w:rStyle w:val="a9"/>
          <w:rFonts w:ascii="微软雅黑" w:eastAsia="微软雅黑" w:hAnsi="微软雅黑" w:cs="微软雅黑" w:hint="eastAsia"/>
          <w:color w:val="00B0F0"/>
          <w:spacing w:val="8"/>
          <w:shd w:val="clear" w:color="auto" w:fill="FFFFFF"/>
          <w:lang w:bidi="ar"/>
        </w:rPr>
        <w:t>汽化</w:t>
      </w:r>
    </w:p>
    <w:p w14:paraId="02570E67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在日常生活中我们经常会发现，打开烧饭的锅盖会有大量的蒸汽冒出，晒在外面的衣服很快就干了，这是为什么呢？其实这就是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汽化现象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。汽化现象主要有两种方式：</w:t>
      </w:r>
      <w:r>
        <w:rPr>
          <w:rStyle w:val="a9"/>
          <w:rFonts w:ascii="微软雅黑" w:eastAsia="微软雅黑" w:hAnsi="微软雅黑" w:cs="微软雅黑" w:hint="eastAsia"/>
          <w:color w:val="0052FF"/>
          <w:sz w:val="22"/>
          <w:szCs w:val="22"/>
          <w:u w:val="single"/>
          <w:shd w:val="clear" w:color="auto" w:fill="FFFFFF"/>
        </w:rPr>
        <w:t>沸腾和蒸发</w:t>
      </w:r>
      <w:r>
        <w:rPr>
          <w:rFonts w:ascii="微软雅黑" w:eastAsia="微软雅黑" w:hAnsi="微软雅黑" w:cs="微软雅黑" w:hint="eastAsia"/>
          <w:color w:val="0052FF"/>
          <w:sz w:val="22"/>
          <w:szCs w:val="22"/>
          <w:shd w:val="clear" w:color="auto" w:fill="FFFFFF"/>
        </w:rPr>
        <w:t>。</w:t>
      </w:r>
    </w:p>
    <w:p w14:paraId="60D02868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（1）沸腾</w:t>
      </w:r>
      <w:r>
        <w:rPr>
          <w:rStyle w:val="a9"/>
          <w:rFonts w:ascii="微软雅黑" w:eastAsia="微软雅黑" w:hAnsi="微软雅黑" w:cs="微软雅黑" w:hint="eastAsia"/>
          <w:color w:val="D92142"/>
          <w:sz w:val="21"/>
          <w:szCs w:val="21"/>
          <w:shd w:val="clear" w:color="auto" w:fill="FFFFFF"/>
        </w:rPr>
        <w:t> </w:t>
      </w:r>
    </w:p>
    <w:p w14:paraId="2CAB1752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</w:pPr>
      <w:r>
        <w:rPr>
          <w:rStyle w:val="a9"/>
          <w:rFonts w:ascii="微软雅黑" w:eastAsia="微软雅黑" w:hAnsi="微软雅黑" w:cs="微软雅黑" w:hint="eastAsia"/>
          <w:color w:val="D92142"/>
          <w:sz w:val="22"/>
          <w:szCs w:val="22"/>
          <w:shd w:val="clear" w:color="auto" w:fill="FFFFFF"/>
        </w:rPr>
        <w:t>沸腾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是在一定温度下，液体</w:t>
      </w:r>
      <w:r>
        <w:rPr>
          <w:rStyle w:val="a9"/>
          <w:rFonts w:ascii="微软雅黑" w:eastAsia="微软雅黑" w:hAnsi="微软雅黑" w:cs="微软雅黑" w:hint="eastAsia"/>
          <w:color w:val="D92142"/>
          <w:sz w:val="22"/>
          <w:szCs w:val="22"/>
          <w:shd w:val="clear" w:color="auto" w:fill="FFFFFF"/>
        </w:rPr>
        <w:t>内部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和</w:t>
      </w:r>
      <w:r>
        <w:rPr>
          <w:rStyle w:val="a9"/>
          <w:rFonts w:ascii="微软雅黑" w:eastAsia="微软雅黑" w:hAnsi="微软雅黑" w:cs="微软雅黑" w:hint="eastAsia"/>
          <w:color w:val="D92142"/>
          <w:sz w:val="22"/>
          <w:szCs w:val="22"/>
          <w:shd w:val="clear" w:color="auto" w:fill="FFFFFF"/>
        </w:rPr>
        <w:t>表面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同时发生的一种</w:t>
      </w:r>
      <w:r>
        <w:rPr>
          <w:rStyle w:val="a9"/>
          <w:rFonts w:ascii="微软雅黑" w:eastAsia="微软雅黑" w:hAnsi="微软雅黑" w:cs="微软雅黑" w:hint="eastAsia"/>
          <w:color w:val="D92142"/>
          <w:sz w:val="22"/>
          <w:szCs w:val="22"/>
          <w:shd w:val="clear" w:color="auto" w:fill="FFFFFF"/>
        </w:rPr>
        <w:t>剧烈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的</w:t>
      </w:r>
      <w:r>
        <w:rPr>
          <w:rStyle w:val="a9"/>
          <w:rFonts w:ascii="微软雅黑" w:eastAsia="微软雅黑" w:hAnsi="微软雅黑" w:cs="微软雅黑" w:hint="eastAsia"/>
          <w:color w:val="D92142"/>
          <w:sz w:val="22"/>
          <w:szCs w:val="22"/>
          <w:shd w:val="clear" w:color="auto" w:fill="FFFFFF"/>
        </w:rPr>
        <w:t>汽化现象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。</w:t>
      </w:r>
    </w:p>
    <w:p w14:paraId="3AAA60BB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水的沸腾实验</w:t>
      </w:r>
    </w:p>
    <w:p w14:paraId="354DCBC3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sz w:val="22"/>
          <w:szCs w:val="22"/>
        </w:rPr>
      </w:pPr>
      <w:r>
        <w:rPr>
          <w:rStyle w:val="a9"/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1.</w:t>
      </w:r>
      <w:proofErr w:type="gramStart"/>
      <w:r>
        <w:rPr>
          <w:rStyle w:val="a9"/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按装置图安装</w:t>
      </w:r>
      <w:proofErr w:type="gramEnd"/>
      <w:r>
        <w:rPr>
          <w:rStyle w:val="a9"/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实验仪器.</w:t>
      </w:r>
    </w:p>
    <w:p w14:paraId="048ECBEA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sz w:val="22"/>
          <w:szCs w:val="22"/>
        </w:rPr>
      </w:pPr>
      <w:r>
        <w:rPr>
          <w:rStyle w:val="a9"/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2.用酒精灯给水加热并观察.</w:t>
      </w:r>
    </w:p>
    <w:p w14:paraId="75317BD7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sz w:val="22"/>
          <w:szCs w:val="22"/>
        </w:rPr>
      </w:pPr>
      <w:r>
        <w:rPr>
          <w:rStyle w:val="a9"/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3.当水温接近90℃时每隔0.5 min 记录一次温度,并观察水的沸腾现象.</w:t>
      </w:r>
    </w:p>
    <w:p w14:paraId="0668CAEA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0DDDCE64" wp14:editId="11438249">
            <wp:extent cx="3623310" cy="611505"/>
            <wp:effectExtent l="0" t="0" r="15240" b="1714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rcRect r="23733"/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3D2462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sz w:val="22"/>
          <w:szCs w:val="22"/>
        </w:rPr>
      </w:pPr>
      <w:r>
        <w:rPr>
          <w:rStyle w:val="a9"/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4.完成水沸腾时温度和时间关系的曲线.</w:t>
      </w:r>
    </w:p>
    <w:p w14:paraId="2DA9B857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color w:val="FF0000"/>
        </w:rPr>
      </w:pPr>
      <w:r>
        <w:rPr>
          <w:rFonts w:hint="eastAsia"/>
          <w:color w:val="FF0000"/>
        </w:rPr>
        <w:t>归纳：</w:t>
      </w:r>
    </w:p>
    <w:p w14:paraId="6311BB71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1.温度变化规律：</w:t>
      </w:r>
    </w:p>
    <w:p w14:paraId="3A50D616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沸腾</w:t>
      </w: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前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吸热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，温度</w:t>
      </w: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升高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；沸腾</w:t>
      </w: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时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吸热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，温度</w:t>
      </w: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不变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4A31E362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各种液体沸腾时都有确定的温度，这个温度叫做</w:t>
      </w:r>
      <w:r>
        <w:rPr>
          <w:rStyle w:val="a9"/>
          <w:rFonts w:ascii="微软雅黑" w:eastAsia="微软雅黑" w:hAnsi="微软雅黑" w:cs="微软雅黑" w:hint="eastAsia"/>
          <w:color w:val="00B0F0"/>
          <w:spacing w:val="8"/>
          <w:shd w:val="clear" w:color="auto" w:fill="FFFFFF"/>
        </w:rPr>
        <w:t>沸点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76ECF4D3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2.沸腾条件：</w:t>
      </w:r>
    </w:p>
    <w:p w14:paraId="7B7934C4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lastRenderedPageBreak/>
        <w:t>达到</w:t>
      </w:r>
      <w:r>
        <w:rPr>
          <w:rStyle w:val="a9"/>
          <w:rFonts w:ascii="微软雅黑" w:eastAsia="微软雅黑" w:hAnsi="微软雅黑" w:cs="微软雅黑" w:hint="eastAsia"/>
          <w:color w:val="00B0F0"/>
          <w:spacing w:val="8"/>
          <w:shd w:val="clear" w:color="auto" w:fill="FFFFFF"/>
        </w:rPr>
        <w:t>沸点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，继续</w:t>
      </w:r>
      <w:r>
        <w:rPr>
          <w:rStyle w:val="a9"/>
          <w:rFonts w:ascii="微软雅黑" w:eastAsia="微软雅黑" w:hAnsi="微软雅黑" w:cs="微软雅黑" w:hint="eastAsia"/>
          <w:color w:val="00B0F0"/>
          <w:spacing w:val="8"/>
          <w:shd w:val="clear" w:color="auto" w:fill="FFFFFF"/>
        </w:rPr>
        <w:t>吸热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73EA359E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3.气泡变化规律：</w:t>
      </w:r>
    </w:p>
    <w:p w14:paraId="7B17D652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沸腾前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：气泡数量</w:t>
      </w:r>
      <w:r>
        <w:rPr>
          <w:rStyle w:val="a9"/>
          <w:rFonts w:ascii="微软雅黑" w:eastAsia="微软雅黑" w:hAnsi="微软雅黑" w:cs="微软雅黑" w:hint="eastAsia"/>
          <w:color w:val="00B0F0"/>
          <w:spacing w:val="8"/>
          <w:shd w:val="clear" w:color="auto" w:fill="FFFFFF"/>
        </w:rPr>
        <w:t>少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，上升速度</w:t>
      </w:r>
      <w:r>
        <w:rPr>
          <w:rStyle w:val="a9"/>
          <w:rFonts w:ascii="微软雅黑" w:eastAsia="微软雅黑" w:hAnsi="微软雅黑" w:cs="微软雅黑" w:hint="eastAsia"/>
          <w:color w:val="00B0F0"/>
          <w:spacing w:val="8"/>
          <w:shd w:val="clear" w:color="auto" w:fill="FFFFFF"/>
        </w:rPr>
        <w:t>慢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，体积逐渐</w:t>
      </w:r>
      <w:r>
        <w:rPr>
          <w:rStyle w:val="a9"/>
          <w:rFonts w:ascii="微软雅黑" w:eastAsia="微软雅黑" w:hAnsi="微软雅黑" w:cs="微软雅黑" w:hint="eastAsia"/>
          <w:color w:val="00B0F0"/>
          <w:spacing w:val="8"/>
          <w:shd w:val="clear" w:color="auto" w:fill="FFFFFF"/>
        </w:rPr>
        <w:t>变小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；</w:t>
      </w:r>
    </w:p>
    <w:p w14:paraId="5C860598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沸腾时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：气泡数量</w:t>
      </w:r>
      <w:r>
        <w:rPr>
          <w:rStyle w:val="a9"/>
          <w:rFonts w:ascii="微软雅黑" w:eastAsia="微软雅黑" w:hAnsi="微软雅黑" w:cs="微软雅黑" w:hint="eastAsia"/>
          <w:color w:val="00B0F0"/>
          <w:spacing w:val="8"/>
          <w:shd w:val="clear" w:color="auto" w:fill="FFFFFF"/>
        </w:rPr>
        <w:t>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，上升速度</w:t>
      </w:r>
      <w:r>
        <w:rPr>
          <w:rStyle w:val="a9"/>
          <w:rFonts w:ascii="微软雅黑" w:eastAsia="微软雅黑" w:hAnsi="微软雅黑" w:cs="微软雅黑" w:hint="eastAsia"/>
          <w:color w:val="00B0F0"/>
          <w:spacing w:val="8"/>
          <w:shd w:val="clear" w:color="auto" w:fill="FFFFFF"/>
        </w:rPr>
        <w:t>快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，体积逐渐</w:t>
      </w:r>
      <w:r>
        <w:rPr>
          <w:rStyle w:val="a9"/>
          <w:rFonts w:ascii="微软雅黑" w:eastAsia="微软雅黑" w:hAnsi="微软雅黑" w:cs="微软雅黑" w:hint="eastAsia"/>
          <w:color w:val="00B0F0"/>
          <w:spacing w:val="8"/>
          <w:shd w:val="clear" w:color="auto" w:fill="FFFFFF"/>
        </w:rPr>
        <w:t>变大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1C917129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color w:val="FF0000"/>
        </w:rPr>
      </w:pPr>
      <w:r>
        <w:rPr>
          <w:rFonts w:hint="eastAsia"/>
          <w:color w:val="FF0000"/>
        </w:rPr>
        <w:t>分析：</w:t>
      </w:r>
    </w:p>
    <w:p w14:paraId="12AEFCAD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1.有哪些手段可以用来缩短实验时间呢？</w:t>
      </w:r>
    </w:p>
    <w:p w14:paraId="5E2036F6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（1）减少水的质量    （2）提高水的初温（使用热水）</w:t>
      </w:r>
    </w:p>
    <w:p w14:paraId="14E96B76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（3）加盖            （4）适当加大酒精灯火焰</w:t>
      </w:r>
    </w:p>
    <w:p w14:paraId="59CC5D84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2.如果在实验过程中发现水沸腾时的温度不是100℃，可能是此时大气压不等于1标准大气压，或者水中含有杂质等。</w:t>
      </w:r>
    </w:p>
    <w:p w14:paraId="102C6E04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3. 撤去酒精灯后观察到水并未立即停止沸腾，这是因为烧杯底部和石棉网的温度高于水的沸点，水可以继续吸热的缘故。</w:t>
      </w:r>
    </w:p>
    <w:p w14:paraId="138559DC" w14:textId="77777777" w:rsidR="00EA5D79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00B0F0"/>
          <w:spacing w:val="8"/>
          <w:kern w:val="0"/>
          <w:sz w:val="24"/>
          <w:shd w:val="clear" w:color="auto" w:fill="FFFFFF"/>
          <w:lang w:bidi="ar"/>
        </w:rPr>
        <w:t>想一想：为什么纸</w:t>
      </w:r>
      <w:proofErr w:type="gramStart"/>
      <w:r>
        <w:rPr>
          <w:rStyle w:val="a9"/>
          <w:rFonts w:ascii="微软雅黑" w:eastAsia="微软雅黑" w:hAnsi="微软雅黑" w:cs="微软雅黑" w:hint="eastAsia"/>
          <w:color w:val="00B0F0"/>
          <w:spacing w:val="8"/>
          <w:kern w:val="0"/>
          <w:sz w:val="24"/>
          <w:shd w:val="clear" w:color="auto" w:fill="FFFFFF"/>
          <w:lang w:bidi="ar"/>
        </w:rPr>
        <w:t>锅可以</w:t>
      </w:r>
      <w:proofErr w:type="gramEnd"/>
      <w:r>
        <w:rPr>
          <w:rStyle w:val="a9"/>
          <w:rFonts w:ascii="微软雅黑" w:eastAsia="微软雅黑" w:hAnsi="微软雅黑" w:cs="微软雅黑" w:hint="eastAsia"/>
          <w:color w:val="00B0F0"/>
          <w:spacing w:val="8"/>
          <w:kern w:val="0"/>
          <w:sz w:val="24"/>
          <w:shd w:val="clear" w:color="auto" w:fill="FFFFFF"/>
          <w:lang w:bidi="ar"/>
        </w:rPr>
        <w:t>用来烧水？</w:t>
      </w:r>
    </w:p>
    <w:p w14:paraId="7DD50E8E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宋体" w:hAnsi="宋体" w:cs="宋体"/>
          <w:noProof/>
        </w:rPr>
        <w:drawing>
          <wp:inline distT="0" distB="0" distL="114300" distR="114300" wp14:anchorId="65E9E796" wp14:editId="596640C1">
            <wp:extent cx="781050" cy="866775"/>
            <wp:effectExtent l="0" t="0" r="0" b="952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9C6248" w14:textId="77777777" w:rsidR="00EA5D79" w:rsidRDefault="00EA5D79">
      <w:pPr>
        <w:pStyle w:val="a7"/>
        <w:widowControl/>
        <w:adjustRightInd w:val="0"/>
        <w:snapToGrid w:val="0"/>
        <w:spacing w:beforeAutospacing="0" w:afterAutospacing="0"/>
        <w:jc w:val="both"/>
      </w:pPr>
    </w:p>
    <w:p w14:paraId="1773585F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2. 蒸发</w:t>
      </w:r>
    </w:p>
    <w:p w14:paraId="3F1203DC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D92142"/>
          <w:sz w:val="22"/>
          <w:szCs w:val="22"/>
          <w:shd w:val="clear" w:color="auto" w:fill="FFFFFF"/>
        </w:rPr>
        <w:t>蒸发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：液体在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任何温度下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都能发生，并且只在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液体表面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发生的</w:t>
      </w:r>
      <w:r>
        <w:rPr>
          <w:rStyle w:val="a9"/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缓慢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的汽化现象。</w:t>
      </w:r>
    </w:p>
    <w:p w14:paraId="312AF679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影响蒸发因素：</w:t>
      </w:r>
    </w:p>
    <w:p w14:paraId="583E5AD8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1.液体温度；2.液体表面积；3.液面上方空气流动速度。</w:t>
      </w:r>
    </w:p>
    <w:p w14:paraId="6B2FF6F8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小知识：蒸发致冷</w:t>
      </w:r>
    </w:p>
    <w:p w14:paraId="2A227484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       </w:t>
      </w:r>
      <w:r>
        <w:rPr>
          <w:rFonts w:ascii="微软雅黑" w:eastAsia="微软雅黑" w:hAnsi="微软雅黑" w:cs="微软雅黑" w:hint="eastAsia"/>
          <w:color w:val="548DD4"/>
          <w:spacing w:val="8"/>
          <w:shd w:val="clear" w:color="auto" w:fill="FFFFFF"/>
        </w:rPr>
        <w:t>手背擦上酒精后，随着酒精的蒸发，擦酒精的位置会感到凉；把酒精反复涂在温度计的玻璃泡上，用扇子扇，温度计的示数会降低；夏天在教室地面上洒水会感到凉快；人游泳之后刚从水中出来，感觉特别冷……</w:t>
      </w:r>
    </w:p>
    <w:p w14:paraId="06DCBF81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  <w:color w:val="3D3D3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548DD4"/>
          <w:spacing w:val="8"/>
          <w:shd w:val="clear" w:color="auto" w:fill="FFFFFF"/>
        </w:rPr>
        <w:t>      这些现象都是因为液体蒸发时需要吸热，会导致所依附的物体温度降低，有致冷作用。</w:t>
      </w:r>
    </w:p>
    <w:p w14:paraId="5DAB5948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2</w:t>
      </w:r>
      <w:r>
        <w:rPr>
          <w:rStyle w:val="a9"/>
          <w:rFonts w:ascii="微软雅黑" w:eastAsia="微软雅黑" w:hAnsi="微软雅黑" w:cs="微软雅黑" w:hint="eastAsia"/>
          <w:color w:val="00B0F0"/>
          <w:spacing w:val="8"/>
          <w:shd w:val="clear" w:color="auto" w:fill="FFFFFF"/>
          <w:lang w:bidi="ar"/>
        </w:rPr>
        <w:t>液化</w:t>
      </w:r>
    </w:p>
    <w:p w14:paraId="118CF973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42CF0F18" wp14:editId="1C82E38A">
            <wp:extent cx="2651760" cy="1379220"/>
            <wp:effectExtent l="0" t="0" r="15240" b="11430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4A5F88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icrosoft YaHei UI" w:eastAsia="Microsoft YaHei UI" w:hAnsi="Microsoft YaHei UI" w:cs="Microsoft YaHei UI"/>
          <w:sz w:val="22"/>
          <w:szCs w:val="22"/>
          <w:shd w:val="clear" w:color="auto" w:fill="FFFFFF"/>
        </w:rPr>
        <w:t>液化：</w:t>
      </w:r>
      <w:r>
        <w:rPr>
          <w:rFonts w:ascii="Microsoft YaHei UI" w:eastAsia="Microsoft YaHei UI" w:hAnsi="Microsoft YaHei UI" w:cs="Microsoft YaHei UI"/>
          <w:sz w:val="22"/>
          <w:szCs w:val="22"/>
          <w:shd w:val="clear" w:color="auto" w:fill="FFFFFF"/>
        </w:rPr>
        <w:t>物质从气态变为液态的过程叫做</w:t>
      </w:r>
      <w:r>
        <w:rPr>
          <w:rStyle w:val="a9"/>
          <w:rFonts w:ascii="Microsoft YaHei UI" w:eastAsia="Microsoft YaHei UI" w:hAnsi="Microsoft YaHei UI" w:cs="Microsoft YaHei UI"/>
          <w:sz w:val="22"/>
          <w:szCs w:val="22"/>
          <w:shd w:val="clear" w:color="auto" w:fill="FFFFFF"/>
        </w:rPr>
        <w:t>液化，</w:t>
      </w:r>
      <w:r>
        <w:rPr>
          <w:rFonts w:ascii="Microsoft YaHei UI" w:eastAsia="Microsoft YaHei UI" w:hAnsi="Microsoft YaHei UI" w:cs="Microsoft YaHei UI"/>
          <w:spacing w:val="8"/>
          <w:sz w:val="22"/>
          <w:szCs w:val="22"/>
          <w:shd w:val="clear" w:color="auto" w:fill="FFFFFF"/>
        </w:rPr>
        <w:t>液化时</w:t>
      </w:r>
      <w:r>
        <w:rPr>
          <w:rStyle w:val="a9"/>
          <w:rFonts w:ascii="Microsoft YaHei UI" w:eastAsia="Microsoft YaHei UI" w:hAnsi="Microsoft YaHei UI" w:cs="Microsoft YaHei UI"/>
          <w:color w:val="00B0F0"/>
          <w:sz w:val="22"/>
          <w:szCs w:val="22"/>
          <w:shd w:val="clear" w:color="auto" w:fill="FFFFFF"/>
        </w:rPr>
        <w:t>放热</w:t>
      </w:r>
      <w:r>
        <w:rPr>
          <w:rFonts w:ascii="Microsoft YaHei UI" w:eastAsia="Microsoft YaHei UI" w:hAnsi="Microsoft YaHei UI" w:cs="Microsoft YaHei UI"/>
          <w:spacing w:val="8"/>
          <w:sz w:val="22"/>
          <w:szCs w:val="22"/>
          <w:shd w:val="clear" w:color="auto" w:fill="FFFFFF"/>
        </w:rPr>
        <w:t>。</w:t>
      </w:r>
    </w:p>
    <w:p w14:paraId="083FCB70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icrosoft YaHei UI" w:eastAsia="Microsoft YaHei UI" w:hAnsi="Microsoft YaHei UI" w:cs="Microsoft YaHei UI"/>
          <w:spacing w:val="8"/>
          <w:sz w:val="22"/>
          <w:szCs w:val="22"/>
          <w:shd w:val="clear" w:color="auto" w:fill="FFFFFF"/>
        </w:rPr>
        <w:t>液化的两种方式：</w:t>
      </w:r>
      <w:r>
        <w:rPr>
          <w:rFonts w:ascii="Microsoft YaHei UI" w:eastAsia="Microsoft YaHei UI" w:hAnsi="Microsoft YaHei UI" w:cs="Microsoft YaHei UI"/>
          <w:sz w:val="22"/>
          <w:szCs w:val="22"/>
          <w:shd w:val="clear" w:color="auto" w:fill="FFFFFF"/>
        </w:rPr>
        <w:t>将气体液化的好处：体积缩小，便于储存和运输。</w:t>
      </w:r>
    </w:p>
    <w:p w14:paraId="126C31CD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Calibri" w:eastAsia="Microsoft YaHei UI" w:hAnsi="Calibri" w:cs="Calibri"/>
          <w:sz w:val="22"/>
          <w:szCs w:val="22"/>
          <w:u w:val="single"/>
          <w:shd w:val="clear" w:color="auto" w:fill="FFFFFF"/>
        </w:rPr>
        <w:lastRenderedPageBreak/>
        <w:t>①</w:t>
      </w:r>
      <w:r>
        <w:rPr>
          <w:rStyle w:val="a9"/>
          <w:rFonts w:ascii="Microsoft YaHei UI" w:eastAsia="Microsoft YaHei UI" w:hAnsi="Microsoft YaHei UI" w:cs="Microsoft YaHei UI"/>
          <w:sz w:val="22"/>
          <w:szCs w:val="22"/>
          <w:u w:val="single"/>
          <w:shd w:val="clear" w:color="auto" w:fill="FFFFFF"/>
        </w:rPr>
        <w:t>降低温度，</w:t>
      </w:r>
      <w:r>
        <w:rPr>
          <w:rFonts w:ascii="Microsoft YaHei UI" w:eastAsia="Microsoft YaHei UI" w:hAnsi="Microsoft YaHei UI" w:cs="Microsoft YaHei UI"/>
          <w:sz w:val="22"/>
          <w:szCs w:val="22"/>
          <w:shd w:val="clear" w:color="auto" w:fill="FFFFFF"/>
        </w:rPr>
        <w:t>所有气体在温度降到足够低时都可以液化。</w:t>
      </w:r>
    </w:p>
    <w:p w14:paraId="5BBF3C18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Calibri" w:eastAsia="Microsoft YaHei UI" w:hAnsi="Calibri" w:cs="Calibri"/>
          <w:sz w:val="22"/>
          <w:szCs w:val="22"/>
          <w:u w:val="single"/>
          <w:shd w:val="clear" w:color="auto" w:fill="FFFFFF"/>
        </w:rPr>
        <w:t>②</w:t>
      </w:r>
      <w:r>
        <w:rPr>
          <w:rStyle w:val="a9"/>
          <w:rFonts w:ascii="Microsoft YaHei UI" w:eastAsia="Microsoft YaHei UI" w:hAnsi="Microsoft YaHei UI" w:cs="Microsoft YaHei UI"/>
          <w:sz w:val="22"/>
          <w:szCs w:val="22"/>
          <w:u w:val="single"/>
          <w:shd w:val="clear" w:color="auto" w:fill="FFFFFF"/>
        </w:rPr>
        <w:t>压缩气体体积，</w:t>
      </w:r>
      <w:r>
        <w:rPr>
          <w:rFonts w:ascii="Microsoft YaHei UI" w:eastAsia="Microsoft YaHei UI" w:hAnsi="Microsoft YaHei UI" w:cs="Microsoft YaHei UI"/>
          <w:sz w:val="22"/>
          <w:szCs w:val="22"/>
          <w:shd w:val="clear" w:color="auto" w:fill="FFFFFF"/>
        </w:rPr>
        <w:t>即加压。如液化石油气，就是在常温下采用压缩体积的方法将气体液化的。</w:t>
      </w:r>
    </w:p>
    <w:p w14:paraId="52714E84" w14:textId="77777777" w:rsidR="00EA5D79" w:rsidRDefault="00EA5D79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</w:p>
    <w:p w14:paraId="5FDE0A13" w14:textId="77777777" w:rsidR="00EA5D79" w:rsidRDefault="00000000">
      <w:pPr>
        <w:widowControl/>
        <w:adjustRightInd w:val="0"/>
        <w:snapToGrid w:val="0"/>
        <w:jc w:val="left"/>
      </w:pPr>
      <w:r>
        <w:rPr>
          <w:rStyle w:val="a9"/>
          <w:rFonts w:ascii="Microsoft YaHei UI" w:eastAsia="Microsoft YaHei UI" w:hAnsi="Microsoft YaHei UI" w:cs="Microsoft YaHei UI"/>
          <w:color w:val="00B0F0"/>
          <w:spacing w:val="8"/>
          <w:kern w:val="0"/>
          <w:sz w:val="24"/>
          <w:shd w:val="clear" w:color="auto" w:fill="FFFFFF"/>
          <w:lang w:bidi="ar"/>
        </w:rPr>
        <w:t>想一想</w:t>
      </w:r>
      <w:r>
        <w:rPr>
          <w:rStyle w:val="a9"/>
          <w:rFonts w:ascii="Microsoft YaHei UI" w:eastAsia="Microsoft YaHei UI" w:hAnsi="Microsoft YaHei UI" w:cs="Microsoft YaHei UI" w:hint="eastAsia"/>
          <w:color w:val="00B0F0"/>
          <w:spacing w:val="8"/>
          <w:kern w:val="0"/>
          <w:sz w:val="24"/>
          <w:shd w:val="clear" w:color="auto" w:fill="FFFFFF"/>
          <w:lang w:bidi="ar"/>
        </w:rPr>
        <w:t>：</w:t>
      </w:r>
      <w:r>
        <w:rPr>
          <w:rStyle w:val="a9"/>
          <w:rFonts w:ascii="Microsoft YaHei UI" w:eastAsia="Microsoft YaHei UI" w:hAnsi="Microsoft YaHei UI" w:cs="Microsoft YaHei UI"/>
          <w:color w:val="00B0F0"/>
          <w:spacing w:val="8"/>
          <w:shd w:val="clear" w:color="auto" w:fill="FFFFFF"/>
        </w:rPr>
        <w:t>烧水时，水蒸气的烫伤往往比开水烫伤更严重，这是为什么呢？</w:t>
      </w:r>
    </w:p>
    <w:p w14:paraId="643558DC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Microsoft YaHei UI" w:eastAsia="Microsoft YaHei UI" w:hAnsi="Microsoft YaHei UI" w:cs="Microsoft YaHei UI"/>
          <w:noProof/>
          <w:spacing w:val="8"/>
          <w:shd w:val="clear" w:color="auto" w:fill="FFFFFF"/>
        </w:rPr>
        <w:drawing>
          <wp:inline distT="0" distB="0" distL="114300" distR="114300" wp14:anchorId="645FD41C" wp14:editId="4B59321A">
            <wp:extent cx="2178050" cy="1515745"/>
            <wp:effectExtent l="0" t="0" r="12700" b="8255"/>
            <wp:docPr id="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67"/>
                    <pic:cNvPicPr>
                      <a:picLocks noChangeAspect="1"/>
                    </pic:cNvPicPr>
                  </pic:nvPicPr>
                  <pic:blipFill>
                    <a:blip r:embed="rId12"/>
                    <a:srcRect t="14298" r="18847" b="-3214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9EE794" w14:textId="77777777" w:rsidR="00EA5D79" w:rsidRDefault="00000000">
      <w:pPr>
        <w:widowControl/>
        <w:adjustRightInd w:val="0"/>
        <w:snapToGrid w:val="0"/>
        <w:jc w:val="left"/>
      </w:pPr>
      <w:r>
        <w:rPr>
          <w:rFonts w:ascii="Microsoft YaHei UI" w:eastAsia="Microsoft YaHei UI" w:hAnsi="Microsoft YaHei UI" w:cs="Microsoft YaHei UI"/>
          <w:color w:val="FF0000"/>
          <w:spacing w:val="8"/>
          <w:kern w:val="0"/>
          <w:sz w:val="24"/>
          <w:shd w:val="clear" w:color="auto" w:fill="FFFFFF"/>
          <w:lang w:bidi="ar"/>
        </w:rPr>
        <w:t>中考再现</w:t>
      </w:r>
    </w:p>
    <w:p w14:paraId="04271C0B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习题1.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舞台表演常会用干冰制造白雾，以渲染气氛.白雾的形成属于物态变化中的（       ）</w:t>
      </w:r>
    </w:p>
    <w:p w14:paraId="6B6B8E76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A.汽化              B.液化            C.升华            D.凝华</w:t>
      </w:r>
    </w:p>
    <w:p w14:paraId="1845351D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习题2.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以下生活现象中属于汽化的是（       ）        </w:t>
      </w:r>
    </w:p>
    <w:p w14:paraId="321350E9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A.用电吹风吹干头发</w:t>
      </w:r>
      <w:r>
        <w:rPr>
          <w:rFonts w:ascii="Microsoft YaHei UI" w:hAnsi="Microsoft YaHei UI" w:cs="Microsoft YaHei UI" w:hint="eastAsia"/>
          <w:color w:val="333333"/>
          <w:sz w:val="21"/>
          <w:szCs w:val="21"/>
          <w:shd w:val="clear" w:color="auto" w:fill="FFFFFF"/>
        </w:rPr>
        <w:t xml:space="preserve">               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B.舞台上用干冰制造白雾</w:t>
      </w:r>
    </w:p>
    <w:p w14:paraId="2A13B70A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C.冬天，冰冻的衣服能晾干</w:t>
      </w:r>
      <w:r>
        <w:rPr>
          <w:rFonts w:ascii="Microsoft YaHei UI" w:hAnsi="Microsoft YaHei UI" w:cs="Microsoft YaHei UI" w:hint="eastAsia"/>
          <w:color w:val="333333"/>
          <w:sz w:val="21"/>
          <w:szCs w:val="21"/>
          <w:shd w:val="clear" w:color="auto" w:fill="FFFFFF"/>
        </w:rPr>
        <w:t xml:space="preserve">         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D.夏天，打开冰柜门会看到冒“白气”</w:t>
      </w:r>
    </w:p>
    <w:p w14:paraId="5161BD8B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习题3.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下列物态变化，属于液化的是（　 　）</w:t>
      </w:r>
    </w:p>
    <w:p w14:paraId="2DB15F34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A.夏天打开冰柜看到白雾</w:t>
      </w:r>
      <w:r>
        <w:rPr>
          <w:rFonts w:ascii="Microsoft YaHei UI" w:hAnsi="Microsoft YaHei UI" w:cs="Microsoft YaHei UI" w:hint="eastAsia"/>
          <w:color w:val="333333"/>
          <w:sz w:val="21"/>
          <w:szCs w:val="21"/>
          <w:shd w:val="clear" w:color="auto" w:fill="FFFFFF"/>
        </w:rPr>
        <w:t xml:space="preserve">            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B.深秋草叶上结出白霜</w:t>
      </w:r>
    </w:p>
    <w:p w14:paraId="089E2257" w14:textId="77777777" w:rsidR="00EA5D7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C.洗过的湿衣服被晾干</w:t>
      </w:r>
      <w:r>
        <w:rPr>
          <w:rFonts w:ascii="Microsoft YaHei UI" w:hAnsi="Microsoft YaHei UI" w:cs="Microsoft YaHei UI" w:hint="eastAsia"/>
          <w:color w:val="333333"/>
          <w:sz w:val="21"/>
          <w:szCs w:val="21"/>
          <w:shd w:val="clear" w:color="auto" w:fill="FFFFFF"/>
        </w:rPr>
        <w:t xml:space="preserve">              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D.衣柜中的樟脑球变小</w:t>
      </w:r>
    </w:p>
    <w:p w14:paraId="35980BEB" w14:textId="77777777" w:rsidR="00EA5D79" w:rsidRDefault="00000000">
      <w:pPr>
        <w:widowControl/>
        <w:adjustRightInd w:val="0"/>
        <w:snapToGrid w:val="0"/>
        <w:jc w:val="left"/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</w:t>
      </w:r>
      <w:proofErr w:type="gramStart"/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1:B</w:t>
      </w:r>
      <w:proofErr w:type="gramEnd"/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 xml:space="preserve"> 2:A 3:A</w:t>
      </w:r>
    </w:p>
    <w:sectPr w:rsidR="00EA5D79">
      <w:headerReference w:type="default" r:id="rId13"/>
      <w:footerReference w:type="default" r:id="rId14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7286C" w14:textId="77777777" w:rsidR="00873726" w:rsidRDefault="00873726">
      <w:r>
        <w:separator/>
      </w:r>
    </w:p>
  </w:endnote>
  <w:endnote w:type="continuationSeparator" w:id="0">
    <w:p w14:paraId="44C1B5C8" w14:textId="77777777" w:rsidR="00873726" w:rsidRDefault="0087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Segoe Prin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6A57" w14:textId="77777777" w:rsidR="00EA5D7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E73A3E" wp14:editId="716101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AC6C9" w14:textId="77777777" w:rsidR="00EA5D79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73A3E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7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C2AC6C9" w14:textId="77777777" w:rsidR="00EA5D79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7B5363E" w14:textId="4777A40D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627947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582ABA">
      <w:rPr>
        <w:noProof/>
        <w:color w:val="FFFFFF"/>
        <w:sz w:val="2"/>
        <w:szCs w:val="2"/>
      </w:rPr>
      <w:drawing>
        <wp:anchor distT="0" distB="0" distL="114300" distR="114300" simplePos="0" relativeHeight="251658240" behindDoc="0" locked="0" layoutInCell="1" allowOverlap="1" wp14:anchorId="61C636A2" wp14:editId="5330530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360019389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4A78" w14:textId="77777777" w:rsidR="00873726" w:rsidRDefault="00873726">
      <w:r>
        <w:separator/>
      </w:r>
    </w:p>
  </w:footnote>
  <w:footnote w:type="continuationSeparator" w:id="0">
    <w:p w14:paraId="1DD2709B" w14:textId="77777777" w:rsidR="00873726" w:rsidRDefault="0087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E6DD" w14:textId="1A833BBE" w:rsidR="004151FC" w:rsidRDefault="00582ABA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21E729" wp14:editId="317AE858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976393119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4EADDC3F" wp14:editId="48A99004">
              <wp:extent cx="15240" cy="7620"/>
              <wp:effectExtent l="0" t="0" r="0" b="0"/>
              <wp:docPr id="1268063443" name="文本框 2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5240" cy="762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437EF4" w14:textId="5D756D99" w:rsidR="00582ABA" w:rsidRDefault="00582ABA" w:rsidP="00582ABA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ADDC3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学科网 zxxk.com" style="width:1.2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" filled="f" stroked="f" strokecolor="white">
              <v:stroke joinstyle="round"/>
              <o:lock v:ext="edit" shapetype="t"/>
              <v:textbox style="mso-fit-shape-to-text:t">
                <w:txbxContent>
                  <w:p w14:paraId="7B437EF4" w14:textId="5D756D99" w:rsidR="00582ABA" w:rsidRDefault="00582ABA" w:rsidP="00582ABA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0D257C"/>
    <w:rsid w:val="00266A0D"/>
    <w:rsid w:val="004151FC"/>
    <w:rsid w:val="00555C11"/>
    <w:rsid w:val="00582ABA"/>
    <w:rsid w:val="00584220"/>
    <w:rsid w:val="0075559F"/>
    <w:rsid w:val="007A2D96"/>
    <w:rsid w:val="007B3CD6"/>
    <w:rsid w:val="00866904"/>
    <w:rsid w:val="00873726"/>
    <w:rsid w:val="00B560BE"/>
    <w:rsid w:val="00C02FC6"/>
    <w:rsid w:val="00EA5D79"/>
    <w:rsid w:val="01420A1F"/>
    <w:rsid w:val="022E44A8"/>
    <w:rsid w:val="02FC6AF6"/>
    <w:rsid w:val="04DA1AB9"/>
    <w:rsid w:val="05F96B7B"/>
    <w:rsid w:val="06C55506"/>
    <w:rsid w:val="0714092B"/>
    <w:rsid w:val="08642D00"/>
    <w:rsid w:val="08A72892"/>
    <w:rsid w:val="08DA0EE6"/>
    <w:rsid w:val="08EE1E7A"/>
    <w:rsid w:val="08FD1FCF"/>
    <w:rsid w:val="0A466107"/>
    <w:rsid w:val="0B470389"/>
    <w:rsid w:val="0BD45EF5"/>
    <w:rsid w:val="0BFA0333"/>
    <w:rsid w:val="0C0F517A"/>
    <w:rsid w:val="0D7723E8"/>
    <w:rsid w:val="0E287A7D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5E7186"/>
    <w:rsid w:val="17B648CC"/>
    <w:rsid w:val="18005D4F"/>
    <w:rsid w:val="19241D0A"/>
    <w:rsid w:val="198A4263"/>
    <w:rsid w:val="19D70B73"/>
    <w:rsid w:val="1A980C31"/>
    <w:rsid w:val="1BFB4FF6"/>
    <w:rsid w:val="1D540E0F"/>
    <w:rsid w:val="1E675D84"/>
    <w:rsid w:val="207600A4"/>
    <w:rsid w:val="20BF7A4B"/>
    <w:rsid w:val="21A223BE"/>
    <w:rsid w:val="22A77C33"/>
    <w:rsid w:val="22CB05BB"/>
    <w:rsid w:val="22F21163"/>
    <w:rsid w:val="2409047A"/>
    <w:rsid w:val="2685203A"/>
    <w:rsid w:val="26EC483C"/>
    <w:rsid w:val="27A9463A"/>
    <w:rsid w:val="2B322C24"/>
    <w:rsid w:val="2B604039"/>
    <w:rsid w:val="2E1D2934"/>
    <w:rsid w:val="2F130E79"/>
    <w:rsid w:val="2F2C0F8D"/>
    <w:rsid w:val="2F9B5627"/>
    <w:rsid w:val="304320DD"/>
    <w:rsid w:val="31313A98"/>
    <w:rsid w:val="313A6116"/>
    <w:rsid w:val="31EF0CAF"/>
    <w:rsid w:val="32541B08"/>
    <w:rsid w:val="328949F5"/>
    <w:rsid w:val="336853D7"/>
    <w:rsid w:val="364174B1"/>
    <w:rsid w:val="3739694B"/>
    <w:rsid w:val="379C5435"/>
    <w:rsid w:val="381C311D"/>
    <w:rsid w:val="38B37F34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C90721"/>
    <w:rsid w:val="40E52939"/>
    <w:rsid w:val="410B59C4"/>
    <w:rsid w:val="41AB5D29"/>
    <w:rsid w:val="423D2425"/>
    <w:rsid w:val="434929F0"/>
    <w:rsid w:val="43CE06CA"/>
    <w:rsid w:val="43EB2E22"/>
    <w:rsid w:val="45B73129"/>
    <w:rsid w:val="471F1B06"/>
    <w:rsid w:val="48D342DC"/>
    <w:rsid w:val="4A3B0ADD"/>
    <w:rsid w:val="4A492D43"/>
    <w:rsid w:val="4A5E4D70"/>
    <w:rsid w:val="4BAD77B9"/>
    <w:rsid w:val="4C8E5A4E"/>
    <w:rsid w:val="4CC0351C"/>
    <w:rsid w:val="4F1A65B3"/>
    <w:rsid w:val="505820AB"/>
    <w:rsid w:val="52672EFE"/>
    <w:rsid w:val="5312144C"/>
    <w:rsid w:val="532966CA"/>
    <w:rsid w:val="542A0C0D"/>
    <w:rsid w:val="557F0486"/>
    <w:rsid w:val="55CE2806"/>
    <w:rsid w:val="55CF411C"/>
    <w:rsid w:val="57D54EDB"/>
    <w:rsid w:val="58070A5D"/>
    <w:rsid w:val="59771406"/>
    <w:rsid w:val="59AB60A8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7C73559"/>
    <w:rsid w:val="6A1F767C"/>
    <w:rsid w:val="6A773014"/>
    <w:rsid w:val="6B215011"/>
    <w:rsid w:val="6BDD159D"/>
    <w:rsid w:val="6CE4695B"/>
    <w:rsid w:val="6E272FA3"/>
    <w:rsid w:val="6E7E03D7"/>
    <w:rsid w:val="6F675244"/>
    <w:rsid w:val="70742409"/>
    <w:rsid w:val="70CE181E"/>
    <w:rsid w:val="7273136E"/>
    <w:rsid w:val="747E61BE"/>
    <w:rsid w:val="760652AE"/>
    <w:rsid w:val="77035587"/>
    <w:rsid w:val="787B63C5"/>
    <w:rsid w:val="788812E7"/>
    <w:rsid w:val="79425A05"/>
    <w:rsid w:val="7950416C"/>
    <w:rsid w:val="797572B9"/>
    <w:rsid w:val="79A80C51"/>
    <w:rsid w:val="7B5353D8"/>
    <w:rsid w:val="7BFA5658"/>
    <w:rsid w:val="7CB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546E100D"/>
  <w15:docId w15:val="{AAEE4FD3-A470-408D-B41B-DA46785D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2024-01-22T00:27:00Z</dcterms:created>
  <dcterms:modified xsi:type="dcterms:W3CDTF">2024-08-04T00:17:00Z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