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C1B55" w14:textId="6BBAFAB9" w:rsidR="00B2119A" w:rsidRPr="00305AFE" w:rsidRDefault="00B2119A" w:rsidP="00B2119A">
      <w:pPr>
        <w:spacing w:line="360" w:lineRule="auto"/>
        <w:jc w:val="center"/>
        <w:rPr>
          <w:rFonts w:ascii="黑体" w:eastAsia="黑体" w:hAnsi="黑体"/>
          <w:color w:val="FF0000"/>
          <w:sz w:val="36"/>
          <w:szCs w:val="36"/>
          <w:lang w:eastAsia="zh-CN"/>
        </w:rPr>
      </w:pPr>
      <w:r w:rsidRPr="00305AFE">
        <w:rPr>
          <w:rFonts w:ascii="黑体" w:eastAsia="黑体" w:hAnsi="黑体"/>
          <w:b/>
          <w:color w:val="FF0000"/>
          <w:sz w:val="36"/>
          <w:szCs w:val="36"/>
          <w:lang w:eastAsia="zh-CN"/>
        </w:rPr>
        <w:t>2023年</w:t>
      </w:r>
      <w:r w:rsidR="00305AFE" w:rsidRPr="00305AFE">
        <w:rPr>
          <w:rFonts w:ascii="黑体" w:eastAsia="黑体" w:hAnsi="黑体"/>
          <w:b/>
          <w:color w:val="FF0000"/>
          <w:sz w:val="36"/>
          <w:szCs w:val="36"/>
          <w:lang w:eastAsia="zh-CN"/>
        </w:rPr>
        <w:t>广东</w:t>
      </w:r>
      <w:r w:rsidR="00EF65CA" w:rsidRPr="00305AFE">
        <w:rPr>
          <w:rFonts w:ascii="黑体" w:eastAsia="黑体" w:hAnsi="黑体" w:hint="eastAsia"/>
          <w:b/>
          <w:color w:val="FF0000"/>
          <w:sz w:val="36"/>
          <w:szCs w:val="36"/>
          <w:lang w:eastAsia="zh-CN"/>
        </w:rPr>
        <w:t>省</w:t>
      </w:r>
      <w:r w:rsidR="00305AFE" w:rsidRPr="00305AFE">
        <w:rPr>
          <w:rFonts w:ascii="黑体" w:eastAsia="黑体" w:hAnsi="黑体"/>
          <w:b/>
          <w:color w:val="FF0000"/>
          <w:sz w:val="36"/>
          <w:szCs w:val="36"/>
          <w:lang w:eastAsia="zh-CN"/>
        </w:rPr>
        <w:t>初中学业水平考试</w:t>
      </w:r>
      <w:r w:rsidRPr="00305AFE">
        <w:rPr>
          <w:rFonts w:ascii="黑体" w:eastAsia="黑体" w:hAnsi="黑体"/>
          <w:b/>
          <w:color w:val="FF0000"/>
          <w:sz w:val="36"/>
          <w:szCs w:val="36"/>
          <w:lang w:eastAsia="zh-CN"/>
        </w:rPr>
        <w:t>物理试题</w:t>
      </w:r>
      <w:r w:rsidRPr="00305AFE">
        <w:rPr>
          <w:rFonts w:ascii="黑体" w:eastAsia="黑体" w:hAnsi="黑体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72DD6EFC" wp14:editId="33F7B15C">
            <wp:simplePos x="0" y="0"/>
            <wp:positionH relativeFrom="page">
              <wp:posOffset>10947400</wp:posOffset>
            </wp:positionH>
            <wp:positionV relativeFrom="topMargin">
              <wp:posOffset>10718800</wp:posOffset>
            </wp:positionV>
            <wp:extent cx="431800" cy="292100"/>
            <wp:effectExtent l="0" t="0" r="0" b="0"/>
            <wp:wrapNone/>
            <wp:docPr id="100055" name="图片 1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5AFE">
        <w:rPr>
          <w:rFonts w:ascii="黑体" w:eastAsia="黑体" w:hAnsi="黑体" w:hint="eastAsia"/>
          <w:b/>
          <w:color w:val="FF0000"/>
          <w:sz w:val="36"/>
          <w:szCs w:val="36"/>
          <w:lang w:eastAsia="zh-CN"/>
        </w:rPr>
        <w:t>及答案</w:t>
      </w:r>
    </w:p>
    <w:p w14:paraId="560E94A6" w14:textId="77777777" w:rsidR="00305AFE" w:rsidRPr="00662666" w:rsidRDefault="00305AFE" w:rsidP="00305AFE">
      <w:pPr>
        <w:spacing w:line="360" w:lineRule="auto"/>
        <w:jc w:val="center"/>
        <w:rPr>
          <w:rFonts w:ascii="楷体" w:eastAsia="楷体" w:hAnsi="楷体"/>
          <w:bCs/>
          <w:lang w:eastAsia="zh-CN"/>
        </w:rPr>
      </w:pPr>
      <w:r w:rsidRPr="00662666">
        <w:rPr>
          <w:rFonts w:ascii="楷体" w:eastAsia="楷体" w:hAnsi="楷体"/>
          <w:bCs/>
          <w:sz w:val="24"/>
          <w:lang w:eastAsia="zh-CN"/>
        </w:rPr>
        <w:t>本试卷共</w:t>
      </w:r>
      <w:r w:rsidRPr="00662666">
        <w:rPr>
          <w:rFonts w:ascii="楷体" w:eastAsia="楷体" w:hAnsi="楷体" w:cs="Times New Roman"/>
          <w:bCs/>
          <w:sz w:val="24"/>
          <w:lang w:eastAsia="zh-CN"/>
        </w:rPr>
        <w:t>8</w:t>
      </w:r>
      <w:r w:rsidRPr="00662666">
        <w:rPr>
          <w:rFonts w:ascii="楷体" w:eastAsia="楷体" w:hAnsi="楷体"/>
          <w:bCs/>
          <w:sz w:val="24"/>
          <w:lang w:eastAsia="zh-CN"/>
        </w:rPr>
        <w:t>页，</w:t>
      </w:r>
      <w:r w:rsidRPr="00662666">
        <w:rPr>
          <w:rFonts w:ascii="楷体" w:eastAsia="楷体" w:hAnsi="楷体" w:cs="Times New Roman"/>
          <w:bCs/>
          <w:sz w:val="24"/>
          <w:lang w:eastAsia="zh-CN"/>
        </w:rPr>
        <w:t>23</w:t>
      </w:r>
      <w:r w:rsidRPr="00662666">
        <w:rPr>
          <w:rFonts w:ascii="楷体" w:eastAsia="楷体" w:hAnsi="楷体"/>
          <w:bCs/>
          <w:sz w:val="24"/>
          <w:lang w:eastAsia="zh-CN"/>
        </w:rPr>
        <w:t>小题，满分</w:t>
      </w:r>
      <w:r w:rsidRPr="00662666">
        <w:rPr>
          <w:rFonts w:ascii="楷体" w:eastAsia="楷体" w:hAnsi="楷体" w:cs="Times New Roman"/>
          <w:bCs/>
          <w:sz w:val="24"/>
          <w:lang w:eastAsia="zh-CN"/>
        </w:rPr>
        <w:t>100</w:t>
      </w:r>
      <w:r w:rsidRPr="00662666">
        <w:rPr>
          <w:rFonts w:ascii="楷体" w:eastAsia="楷体" w:hAnsi="楷体"/>
          <w:bCs/>
          <w:sz w:val="24"/>
          <w:lang w:eastAsia="zh-CN"/>
        </w:rPr>
        <w:t>分。考试用时</w:t>
      </w:r>
      <w:r w:rsidRPr="00662666">
        <w:rPr>
          <w:rFonts w:ascii="楷体" w:eastAsia="楷体" w:hAnsi="楷体" w:cs="Times New Roman"/>
          <w:bCs/>
          <w:sz w:val="24"/>
          <w:lang w:eastAsia="zh-CN"/>
        </w:rPr>
        <w:t>80</w:t>
      </w:r>
      <w:r w:rsidRPr="00662666">
        <w:rPr>
          <w:rFonts w:ascii="楷体" w:eastAsia="楷体" w:hAnsi="楷体"/>
          <w:bCs/>
          <w:sz w:val="24"/>
          <w:lang w:eastAsia="zh-CN"/>
        </w:rPr>
        <w:t>分钟。</w:t>
      </w:r>
    </w:p>
    <w:p w14:paraId="086990A8" w14:textId="77777777" w:rsidR="00305AFE" w:rsidRPr="0093005F" w:rsidRDefault="00305AFE" w:rsidP="00305AFE">
      <w:pPr>
        <w:spacing w:line="360" w:lineRule="auto"/>
        <w:rPr>
          <w:rFonts w:ascii="楷体" w:eastAsia="楷体" w:hAnsi="楷体"/>
          <w:b/>
          <w:lang w:eastAsia="zh-CN"/>
        </w:rPr>
      </w:pPr>
      <w:r w:rsidRPr="0093005F">
        <w:rPr>
          <w:rFonts w:ascii="楷体" w:eastAsia="楷体" w:hAnsi="楷体"/>
          <w:b/>
          <w:sz w:val="24"/>
          <w:lang w:eastAsia="zh-CN"/>
        </w:rPr>
        <w:t>注意事项：</w:t>
      </w:r>
    </w:p>
    <w:p w14:paraId="54DF232B" w14:textId="77777777" w:rsidR="00305AFE" w:rsidRPr="00662666" w:rsidRDefault="00305AFE" w:rsidP="00305AFE">
      <w:pPr>
        <w:spacing w:line="360" w:lineRule="auto"/>
        <w:rPr>
          <w:rFonts w:ascii="楷体" w:eastAsia="楷体" w:hAnsi="楷体"/>
          <w:bCs/>
          <w:lang w:eastAsia="zh-CN"/>
        </w:rPr>
      </w:pPr>
      <w:r w:rsidRPr="00662666">
        <w:rPr>
          <w:rFonts w:ascii="楷体" w:eastAsia="楷体" w:hAnsi="楷体" w:cs="Times New Roman"/>
          <w:bCs/>
          <w:sz w:val="24"/>
          <w:lang w:eastAsia="zh-CN"/>
        </w:rPr>
        <w:t>1.</w:t>
      </w:r>
      <w:r w:rsidRPr="00662666">
        <w:rPr>
          <w:rFonts w:ascii="楷体" w:eastAsia="楷体" w:hAnsi="楷体"/>
          <w:bCs/>
          <w:sz w:val="24"/>
          <w:lang w:eastAsia="zh-CN"/>
        </w:rPr>
        <w:t>答卷前，考生务必用黑色字迹的钢笔或签字笔将自己的准考证号、姓名、考场号和座位号填写在答题卡上。用</w:t>
      </w:r>
      <w:r w:rsidRPr="00662666">
        <w:rPr>
          <w:rFonts w:ascii="楷体" w:eastAsia="楷体" w:hAnsi="楷体" w:cs="Times New Roman"/>
          <w:bCs/>
          <w:sz w:val="24"/>
          <w:lang w:eastAsia="zh-CN"/>
        </w:rPr>
        <w:t>2</w:t>
      </w:r>
      <w:r w:rsidRPr="00662666">
        <w:rPr>
          <w:rFonts w:ascii="楷体" w:eastAsia="楷体" w:hAnsi="楷体" w:cs="Times New Roman"/>
          <w:bCs/>
          <w:i/>
          <w:sz w:val="24"/>
          <w:lang w:eastAsia="zh-CN"/>
        </w:rPr>
        <w:t>B</w:t>
      </w:r>
      <w:r w:rsidRPr="00662666">
        <w:rPr>
          <w:rFonts w:ascii="楷体" w:eastAsia="楷体" w:hAnsi="楷体"/>
          <w:bCs/>
          <w:sz w:val="24"/>
          <w:lang w:eastAsia="zh-CN"/>
        </w:rPr>
        <w:t>铅笔在“考场号”和“座位号”</w:t>
      </w:r>
      <w:proofErr w:type="gramStart"/>
      <w:r w:rsidRPr="00662666">
        <w:rPr>
          <w:rFonts w:ascii="楷体" w:eastAsia="楷体" w:hAnsi="楷体"/>
          <w:bCs/>
          <w:sz w:val="24"/>
          <w:lang w:eastAsia="zh-CN"/>
        </w:rPr>
        <w:t>栏相应</w:t>
      </w:r>
      <w:proofErr w:type="gramEnd"/>
      <w:r w:rsidRPr="00662666">
        <w:rPr>
          <w:rFonts w:ascii="楷体" w:eastAsia="楷体" w:hAnsi="楷体"/>
          <w:bCs/>
          <w:sz w:val="24"/>
          <w:lang w:eastAsia="zh-CN"/>
        </w:rPr>
        <w:t>位置填涂自己的考场号和座位号，将条形码粘贴在答题卡“条形码粘贴处”</w:t>
      </w:r>
    </w:p>
    <w:p w14:paraId="0F5513EC" w14:textId="77777777" w:rsidR="00305AFE" w:rsidRPr="00662666" w:rsidRDefault="00305AFE" w:rsidP="00305AFE">
      <w:pPr>
        <w:spacing w:line="360" w:lineRule="auto"/>
        <w:rPr>
          <w:rFonts w:ascii="楷体" w:eastAsia="楷体" w:hAnsi="楷体"/>
          <w:bCs/>
          <w:lang w:eastAsia="zh-CN"/>
        </w:rPr>
      </w:pPr>
      <w:r w:rsidRPr="00662666">
        <w:rPr>
          <w:rFonts w:ascii="楷体" w:eastAsia="楷体" w:hAnsi="楷体" w:cs="Times New Roman"/>
          <w:bCs/>
          <w:sz w:val="24"/>
          <w:lang w:eastAsia="zh-CN"/>
        </w:rPr>
        <w:t>2.</w:t>
      </w:r>
      <w:r w:rsidRPr="00662666">
        <w:rPr>
          <w:rFonts w:ascii="楷体" w:eastAsia="楷体" w:hAnsi="楷体"/>
          <w:bCs/>
          <w:sz w:val="24"/>
          <w:lang w:eastAsia="zh-CN"/>
        </w:rPr>
        <w:t>作答选择题时，选出每小题答案后，用</w:t>
      </w:r>
      <w:r w:rsidRPr="00662666">
        <w:rPr>
          <w:rFonts w:ascii="楷体" w:eastAsia="楷体" w:hAnsi="楷体" w:cs="Times New Roman"/>
          <w:bCs/>
          <w:sz w:val="24"/>
          <w:lang w:eastAsia="zh-CN"/>
        </w:rPr>
        <w:t>2</w:t>
      </w:r>
      <w:r w:rsidRPr="00662666">
        <w:rPr>
          <w:rFonts w:ascii="楷体" w:eastAsia="楷体" w:hAnsi="楷体" w:cs="Times New Roman"/>
          <w:bCs/>
          <w:i/>
          <w:sz w:val="24"/>
          <w:lang w:eastAsia="zh-CN"/>
        </w:rPr>
        <w:t>B</w:t>
      </w:r>
      <w:r w:rsidRPr="00662666">
        <w:rPr>
          <w:rFonts w:ascii="楷体" w:eastAsia="楷体" w:hAnsi="楷体"/>
          <w:bCs/>
          <w:sz w:val="24"/>
          <w:lang w:eastAsia="zh-CN"/>
        </w:rPr>
        <w:t>铅笔把答题卡上对应题目选项的答案信息点涂黑；如需改动，用橡皮擦干净后，再选</w:t>
      </w:r>
      <w:proofErr w:type="gramStart"/>
      <w:r w:rsidRPr="00662666">
        <w:rPr>
          <w:rFonts w:ascii="楷体" w:eastAsia="楷体" w:hAnsi="楷体"/>
          <w:bCs/>
          <w:sz w:val="24"/>
          <w:lang w:eastAsia="zh-CN"/>
        </w:rPr>
        <w:t>涂其他</w:t>
      </w:r>
      <w:proofErr w:type="gramEnd"/>
      <w:r w:rsidRPr="00662666">
        <w:rPr>
          <w:rFonts w:ascii="楷体" w:eastAsia="楷体" w:hAnsi="楷体"/>
          <w:bCs/>
          <w:sz w:val="24"/>
          <w:lang w:eastAsia="zh-CN"/>
        </w:rPr>
        <w:t>答案，答案</w:t>
      </w:r>
      <w:proofErr w:type="gramStart"/>
      <w:r w:rsidRPr="00662666">
        <w:rPr>
          <w:rFonts w:ascii="楷体" w:eastAsia="楷体" w:hAnsi="楷体"/>
          <w:bCs/>
          <w:sz w:val="24"/>
          <w:lang w:eastAsia="zh-CN"/>
        </w:rPr>
        <w:t>不能答在试卷</w:t>
      </w:r>
      <w:proofErr w:type="gramEnd"/>
      <w:r w:rsidRPr="00662666">
        <w:rPr>
          <w:rFonts w:ascii="楷体" w:eastAsia="楷体" w:hAnsi="楷体"/>
          <w:bCs/>
          <w:sz w:val="24"/>
          <w:lang w:eastAsia="zh-CN"/>
        </w:rPr>
        <w:t>上。</w:t>
      </w:r>
    </w:p>
    <w:p w14:paraId="4DE9FC68" w14:textId="77777777" w:rsidR="00305AFE" w:rsidRPr="00662666" w:rsidRDefault="00305AFE" w:rsidP="00305AFE">
      <w:pPr>
        <w:spacing w:line="360" w:lineRule="auto"/>
        <w:rPr>
          <w:rFonts w:ascii="楷体" w:eastAsia="楷体" w:hAnsi="楷体"/>
          <w:bCs/>
          <w:lang w:eastAsia="zh-CN"/>
        </w:rPr>
      </w:pPr>
      <w:r w:rsidRPr="00662666">
        <w:rPr>
          <w:rFonts w:ascii="楷体" w:eastAsia="楷体" w:hAnsi="楷体" w:cs="Times New Roman"/>
          <w:bCs/>
          <w:sz w:val="24"/>
          <w:lang w:eastAsia="zh-CN"/>
        </w:rPr>
        <w:t>3.</w:t>
      </w:r>
      <w:r w:rsidRPr="00662666">
        <w:rPr>
          <w:rFonts w:ascii="楷体" w:eastAsia="楷体" w:hAnsi="楷体"/>
          <w:bCs/>
          <w:sz w:val="24"/>
          <w:lang w:eastAsia="zh-CN"/>
        </w:rPr>
        <w:t>非选择题必须用黑色字迹的钢笔或签字笔作答，答案必须写在答题卡各题目指定区域内相应位置上；如需改动，先划掉原来的答案，然后再写上新的答案；不准使用铅笔和涂改液。不按以上要求作答的答案无效。</w:t>
      </w:r>
    </w:p>
    <w:p w14:paraId="2484FA0C" w14:textId="77777777" w:rsidR="00305AFE" w:rsidRPr="00662666" w:rsidRDefault="00305AFE" w:rsidP="00305AFE">
      <w:pPr>
        <w:spacing w:line="360" w:lineRule="auto"/>
        <w:rPr>
          <w:rFonts w:ascii="楷体" w:eastAsia="楷体" w:hAnsi="楷体"/>
          <w:bCs/>
          <w:lang w:eastAsia="zh-CN"/>
        </w:rPr>
      </w:pPr>
      <w:r w:rsidRPr="00662666">
        <w:rPr>
          <w:rFonts w:ascii="楷体" w:eastAsia="楷体" w:hAnsi="楷体" w:cs="Times New Roman"/>
          <w:bCs/>
          <w:sz w:val="24"/>
          <w:lang w:eastAsia="zh-CN"/>
        </w:rPr>
        <w:t>4.</w:t>
      </w:r>
      <w:r w:rsidRPr="00662666">
        <w:rPr>
          <w:rFonts w:ascii="楷体" w:eastAsia="楷体" w:hAnsi="楷体"/>
          <w:bCs/>
          <w:sz w:val="24"/>
          <w:lang w:eastAsia="zh-CN"/>
        </w:rPr>
        <w:t>考生必须保持答题卡的整洁。考试结束后，将试卷和答题卡一并交回。</w:t>
      </w:r>
    </w:p>
    <w:p w14:paraId="1C797727" w14:textId="77777777" w:rsidR="00305AFE" w:rsidRPr="00BE1BCD" w:rsidRDefault="00305AFE" w:rsidP="00305AFE">
      <w:pPr>
        <w:spacing w:line="360" w:lineRule="auto"/>
        <w:rPr>
          <w:lang w:eastAsia="zh-CN"/>
        </w:rPr>
      </w:pPr>
      <w:r>
        <w:rPr>
          <w:b/>
          <w:sz w:val="24"/>
          <w:lang w:eastAsia="zh-CN"/>
        </w:rPr>
        <w:t>一、选择题：本大题共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7</w:t>
      </w:r>
      <w:r>
        <w:rPr>
          <w:b/>
          <w:sz w:val="24"/>
          <w:lang w:eastAsia="zh-CN"/>
        </w:rPr>
        <w:t>小题，每小题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3</w:t>
      </w:r>
      <w:r>
        <w:rPr>
          <w:b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21</w:t>
      </w:r>
      <w:r>
        <w:rPr>
          <w:b/>
          <w:sz w:val="24"/>
          <w:lang w:eastAsia="zh-CN"/>
        </w:rPr>
        <w:t>分。在每小题给出的四个选项中，只有一项是符合题目要求的。</w:t>
      </w:r>
    </w:p>
    <w:p w14:paraId="7ADCD002" w14:textId="77777777" w:rsidR="00305AFE" w:rsidRPr="00BE1BCD" w:rsidRDefault="00305AFE" w:rsidP="00305AFE">
      <w:pPr>
        <w:spacing w:line="360" w:lineRule="auto"/>
        <w:rPr>
          <w:lang w:eastAsia="zh-CN"/>
        </w:rPr>
      </w:pPr>
      <w:r>
        <w:rPr>
          <w:lang w:eastAsia="zh-CN"/>
        </w:rPr>
        <w:t>1. 荔枝是一种岭南佳果，小明拿起一个荔枝，如题图所示，它的尺寸</w:t>
      </w:r>
      <w:r>
        <w:rPr>
          <w:rFonts w:ascii="Times New Roman" w:eastAsia="Times New Roman" w:hAnsi="Times New Roman" w:cs="Times New Roman"/>
          <w:i/>
          <w:lang w:eastAsia="zh-CN"/>
        </w:rPr>
        <w:t>l</w:t>
      </w:r>
      <w:r>
        <w:rPr>
          <w:lang w:eastAsia="zh-CN"/>
        </w:rPr>
        <w:t>大小约为（</w:t>
      </w:r>
      <w:r>
        <w:rPr>
          <w:rFonts w:ascii="Times New Roman" w:eastAsia="Times New Roman" w:hAnsi="Times New Roman" w:cs="Times New Roman"/>
          <w:lang w:eastAsia="zh-CN"/>
        </w:rPr>
        <w:t xml:space="preserve">   </w:t>
      </w:r>
      <w:r>
        <w:rPr>
          <w:lang w:eastAsia="zh-CN"/>
        </w:rPr>
        <w:t>）</w:t>
      </w:r>
    </w:p>
    <w:p w14:paraId="0424C974" w14:textId="77777777" w:rsidR="00305AFE" w:rsidRPr="00BE1BCD" w:rsidRDefault="00305AFE" w:rsidP="00305AFE">
      <w:pPr>
        <w:spacing w:line="360" w:lineRule="auto"/>
        <w:rPr>
          <w:lang w:eastAsia="zh-CN"/>
        </w:rPr>
      </w:pPr>
      <w:r w:rsidRPr="00BE1BCD">
        <w:rPr>
          <w:noProof/>
        </w:rPr>
        <w:drawing>
          <wp:inline distT="0" distB="0" distL="0" distR="0" wp14:anchorId="6D3303A7" wp14:editId="5920182D">
            <wp:extent cx="1647825" cy="676275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t xml:space="preserve">  </w:t>
      </w:r>
    </w:p>
    <w:p w14:paraId="125109D6" w14:textId="77777777" w:rsidR="00305AFE" w:rsidRDefault="00305AFE" w:rsidP="00305AFE">
      <w:pPr>
        <w:tabs>
          <w:tab w:val="left" w:pos="2436"/>
          <w:tab w:val="left" w:pos="4873"/>
          <w:tab w:val="left" w:pos="7309"/>
        </w:tabs>
        <w:spacing w:line="360" w:lineRule="auto"/>
        <w:textAlignment w:val="center"/>
        <w:rPr>
          <w:color w:val="000000"/>
          <w:lang w:eastAsia="zh-CN"/>
        </w:rPr>
      </w:pPr>
      <w:r w:rsidRPr="00BE1BCD">
        <w:rPr>
          <w:lang w:eastAsia="zh-CN"/>
        </w:rPr>
        <w:t xml:space="preserve">A. </w:t>
      </w:r>
      <w:r>
        <w:rPr>
          <w:rFonts w:ascii="Times New Roman" w:eastAsia="Times New Roman" w:hAnsi="Times New Roman" w:cs="Times New Roman"/>
          <w:lang w:eastAsia="zh-CN"/>
        </w:rPr>
        <w:t>0.1cm</w:t>
      </w:r>
      <w:r w:rsidRPr="00BE1BCD">
        <w:rPr>
          <w:lang w:eastAsia="zh-CN"/>
        </w:rPr>
        <w:tab/>
        <w:t xml:space="preserve">B. </w:t>
      </w:r>
      <w:r>
        <w:rPr>
          <w:rFonts w:ascii="Times New Roman" w:eastAsia="Times New Roman" w:hAnsi="Times New Roman" w:cs="Times New Roman"/>
          <w:lang w:eastAsia="zh-CN"/>
        </w:rPr>
        <w:t>3cm</w:t>
      </w:r>
      <w:r w:rsidRPr="00BE1BCD">
        <w:rPr>
          <w:lang w:eastAsia="zh-CN"/>
        </w:rPr>
        <w:tab/>
        <w:t xml:space="preserve">C. </w:t>
      </w:r>
      <w:r>
        <w:rPr>
          <w:rFonts w:ascii="Times New Roman" w:eastAsia="Times New Roman" w:hAnsi="Times New Roman" w:cs="Times New Roman"/>
          <w:lang w:eastAsia="zh-CN"/>
        </w:rPr>
        <w:t>0.3m</w:t>
      </w:r>
      <w:r w:rsidRPr="00BE1BCD">
        <w:rPr>
          <w:lang w:eastAsia="zh-CN"/>
        </w:rPr>
        <w:tab/>
        <w:t xml:space="preserve">D. </w:t>
      </w:r>
      <w:r>
        <w:rPr>
          <w:rFonts w:ascii="Times New Roman" w:eastAsia="Times New Roman" w:hAnsi="Times New Roman" w:cs="Times New Roman"/>
          <w:lang w:eastAsia="zh-CN"/>
        </w:rPr>
        <w:t>1m</w:t>
      </w:r>
    </w:p>
    <w:p w14:paraId="49F30E0A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2. 端午节期间，小明在家里煮粽子，</w:t>
      </w:r>
      <w:proofErr w:type="gramStart"/>
      <w:r>
        <w:rPr>
          <w:color w:val="000000"/>
          <w:lang w:eastAsia="zh-CN"/>
        </w:rPr>
        <w:t>粽</w:t>
      </w:r>
      <w:proofErr w:type="gramEnd"/>
      <w:r>
        <w:rPr>
          <w:color w:val="000000"/>
          <w:lang w:eastAsia="zh-CN"/>
        </w:rPr>
        <w:t>香四溢说明（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</w:t>
      </w:r>
      <w:r>
        <w:rPr>
          <w:color w:val="000000"/>
          <w:lang w:eastAsia="zh-CN"/>
        </w:rPr>
        <w:t>）</w:t>
      </w:r>
    </w:p>
    <w:p w14:paraId="0C6E716C" w14:textId="77777777" w:rsidR="00305AFE" w:rsidRDefault="00305AFE" w:rsidP="00305AFE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分子在不停地做无规则运动</w:t>
      </w:r>
      <w:r>
        <w:rPr>
          <w:color w:val="000000"/>
          <w:lang w:eastAsia="zh-CN"/>
        </w:rPr>
        <w:tab/>
        <w:t>B. 分子间存在引力</w:t>
      </w:r>
    </w:p>
    <w:p w14:paraId="04020345" w14:textId="77777777" w:rsidR="00305AFE" w:rsidRDefault="00305AFE" w:rsidP="00305AFE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分子间存在斥力</w:t>
      </w:r>
      <w:r>
        <w:rPr>
          <w:color w:val="000000"/>
          <w:lang w:eastAsia="zh-CN"/>
        </w:rPr>
        <w:tab/>
        <w:t>D. 分子可以再分</w:t>
      </w:r>
    </w:p>
    <w:p w14:paraId="5C442909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3. 小明买了一个方便移动的储物箱，如题图所示。储物箱安装轮子的目的是（　　）</w:t>
      </w:r>
    </w:p>
    <w:p w14:paraId="3DE7163C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3F4C4F96" wp14:editId="6D961424">
            <wp:extent cx="1123950" cy="1114425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654CDF13" w14:textId="77777777" w:rsidR="00305AFE" w:rsidRDefault="00305AFE" w:rsidP="00305AFE">
      <w:pPr>
        <w:tabs>
          <w:tab w:val="left" w:pos="2436"/>
          <w:tab w:val="left" w:pos="4873"/>
          <w:tab w:val="left" w:pos="7309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增大摩擦</w:t>
      </w:r>
      <w:r>
        <w:rPr>
          <w:color w:val="000000"/>
          <w:lang w:eastAsia="zh-CN"/>
        </w:rPr>
        <w:tab/>
        <w:t>B. 减小摩擦</w:t>
      </w:r>
      <w:r>
        <w:rPr>
          <w:color w:val="000000"/>
          <w:lang w:eastAsia="zh-CN"/>
        </w:rPr>
        <w:tab/>
        <w:t>C. 增大压强</w:t>
      </w:r>
      <w:r>
        <w:rPr>
          <w:color w:val="000000"/>
          <w:lang w:eastAsia="zh-CN"/>
        </w:rPr>
        <w:tab/>
        <w:t>D. 减小压</w:t>
      </w:r>
      <w:r>
        <w:rPr>
          <w:color w:val="000000"/>
          <w:lang w:eastAsia="zh-CN"/>
        </w:rPr>
        <w:lastRenderedPageBreak/>
        <w:t>强</w:t>
      </w:r>
    </w:p>
    <w:p w14:paraId="5116CF97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4. 如题图所示，在阳光照射下，广东省南澳岛北回归线标志塔在地面上形成影子，影子形成的原因是（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</w:t>
      </w:r>
      <w:r>
        <w:rPr>
          <w:color w:val="000000"/>
          <w:lang w:eastAsia="zh-CN"/>
        </w:rPr>
        <w:t>）</w:t>
      </w:r>
    </w:p>
    <w:p w14:paraId="7326BF13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318FA370" wp14:editId="6E7DCAFD">
            <wp:extent cx="838200" cy="1285875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07D3955" w14:textId="77777777" w:rsidR="00305AFE" w:rsidRDefault="00305AFE" w:rsidP="00305AFE">
      <w:pPr>
        <w:tabs>
          <w:tab w:val="left" w:pos="2436"/>
          <w:tab w:val="left" w:pos="4873"/>
          <w:tab w:val="left" w:pos="7309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光沿直线传播</w:t>
      </w:r>
      <w:r>
        <w:rPr>
          <w:color w:val="000000"/>
          <w:lang w:eastAsia="zh-CN"/>
        </w:rPr>
        <w:tab/>
        <w:t>B. 光的反射</w:t>
      </w:r>
      <w:r>
        <w:rPr>
          <w:color w:val="000000"/>
          <w:lang w:eastAsia="zh-CN"/>
        </w:rPr>
        <w:tab/>
        <w:t>C. 光的折射</w:t>
      </w:r>
      <w:r>
        <w:rPr>
          <w:color w:val="000000"/>
          <w:lang w:eastAsia="zh-CN"/>
        </w:rPr>
        <w:tab/>
        <w:t>D. 光的色散</w:t>
      </w:r>
    </w:p>
    <w:p w14:paraId="4F0D4E6A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5. 如图为四冲程汽油机工作过程中的某冲程示意图，该冲程为（　　）</w:t>
      </w:r>
    </w:p>
    <w:p w14:paraId="4C861EDC" w14:textId="77777777" w:rsidR="00305AFE" w:rsidRDefault="00305AFE" w:rsidP="00305AFE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AE13ACD" wp14:editId="5D99C414">
            <wp:extent cx="981075" cy="1800225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ABC68" w14:textId="77777777" w:rsidR="00305AFE" w:rsidRDefault="00305AFE" w:rsidP="00305AFE">
      <w:pPr>
        <w:tabs>
          <w:tab w:val="left" w:pos="2436"/>
          <w:tab w:val="left" w:pos="4873"/>
          <w:tab w:val="left" w:pos="7309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吸气冲程</w:t>
      </w:r>
      <w:r>
        <w:rPr>
          <w:color w:val="000000"/>
          <w:lang w:eastAsia="zh-CN"/>
        </w:rPr>
        <w:tab/>
        <w:t>B. 压缩冲程</w:t>
      </w:r>
      <w:r>
        <w:rPr>
          <w:color w:val="000000"/>
          <w:lang w:eastAsia="zh-CN"/>
        </w:rPr>
        <w:tab/>
        <w:t>C. 做功冲程</w:t>
      </w:r>
      <w:r>
        <w:rPr>
          <w:color w:val="000000"/>
          <w:lang w:eastAsia="zh-CN"/>
        </w:rPr>
        <w:tab/>
        <w:t>D. 排气冲程</w:t>
      </w:r>
    </w:p>
    <w:p w14:paraId="43FABD7E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6. 如题图所示，小明用线圈、条形磁铁和灵敏电流计来验证电磁感应现象，下列不能使灵敏电流计指针发生偏转的操作是（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</w:t>
      </w:r>
      <w:r>
        <w:rPr>
          <w:color w:val="000000"/>
          <w:lang w:eastAsia="zh-CN"/>
        </w:rPr>
        <w:t>）</w:t>
      </w:r>
    </w:p>
    <w:p w14:paraId="05447134" w14:textId="77777777" w:rsidR="00305AFE" w:rsidRDefault="00305AFE" w:rsidP="00305AFE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F042BF9" wp14:editId="0E17E134">
            <wp:extent cx="1333500" cy="1304925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796FB" w14:textId="77777777" w:rsidR="00305AFE" w:rsidRDefault="00305AFE" w:rsidP="00305AFE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线圈不动，磁铁快速向上</w:t>
      </w:r>
      <w:r>
        <w:rPr>
          <w:color w:val="000000"/>
          <w:lang w:eastAsia="zh-CN"/>
        </w:rPr>
        <w:tab/>
        <w:t>B. 线圈不动，磁铁快速向下</w:t>
      </w:r>
    </w:p>
    <w:p w14:paraId="7727F2C6" w14:textId="77777777" w:rsidR="00305AFE" w:rsidRDefault="00305AFE" w:rsidP="00305AFE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磁铁不动，线圈快速向上</w:t>
      </w:r>
      <w:r>
        <w:rPr>
          <w:color w:val="000000"/>
          <w:lang w:eastAsia="zh-CN"/>
        </w:rPr>
        <w:tab/>
        <w:t>D. 线圈和磁铁同时同速向上</w:t>
      </w:r>
    </w:p>
    <w:p w14:paraId="52997CBB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7. 如题图所示，公交车上的乘客都拉好了扶手，当车的运动状态突然发生改变时，乘客都向东倾，产生此现象的原因可能是（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</w:t>
      </w:r>
      <w:r>
        <w:rPr>
          <w:color w:val="000000"/>
          <w:lang w:eastAsia="zh-CN"/>
        </w:rPr>
        <w:t>）</w:t>
      </w:r>
    </w:p>
    <w:p w14:paraId="6552F3DD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4527312D" wp14:editId="0B96686A">
            <wp:extent cx="2438400" cy="1038225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A624EA3" w14:textId="77777777" w:rsidR="00305AFE" w:rsidRDefault="00305AFE" w:rsidP="00305AFE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车由静止突然向东起动</w:t>
      </w:r>
      <w:r>
        <w:rPr>
          <w:color w:val="000000"/>
          <w:lang w:eastAsia="zh-CN"/>
        </w:rPr>
        <w:tab/>
        <w:t>B. 车匀速前行时突然加速</w:t>
      </w:r>
    </w:p>
    <w:p w14:paraId="686F8586" w14:textId="77777777" w:rsidR="00305AFE" w:rsidRDefault="00305AFE" w:rsidP="00305AFE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车匀速前行时突然减速</w:t>
      </w:r>
      <w:r>
        <w:rPr>
          <w:color w:val="000000"/>
          <w:lang w:eastAsia="zh-CN"/>
        </w:rPr>
        <w:tab/>
        <w:t>D. 匀速倒车时突然减速题</w:t>
      </w:r>
    </w:p>
    <w:p w14:paraId="19625C5E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二、填空题：本大题共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7</w:t>
      </w:r>
      <w:r>
        <w:rPr>
          <w:b/>
          <w:color w:val="000000"/>
          <w:sz w:val="24"/>
          <w:lang w:eastAsia="zh-CN"/>
        </w:rPr>
        <w:t>小题，每空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21</w:t>
      </w:r>
      <w:r>
        <w:rPr>
          <w:b/>
          <w:color w:val="000000"/>
          <w:sz w:val="24"/>
          <w:lang w:eastAsia="zh-CN"/>
        </w:rPr>
        <w:t>分。</w:t>
      </w:r>
    </w:p>
    <w:p w14:paraId="6D7E5132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8. 题图是氢的原子模型示意图，原子核是___________，核外电子是___________，其中带负电的是___________。（均选填“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”或“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>”）</w:t>
      </w:r>
    </w:p>
    <w:p w14:paraId="21FDDD35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24304E8D" wp14:editId="6C4238DC">
            <wp:extent cx="1162050" cy="923925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231BFF6A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9. 用古琴弹奏名曲《高山流水》时，琴声是由琴弦的___________产生，经___________传播到聆听者耳中，演奏者不断拨动同一根琴弦，使其振幅越来越大，琴弦发出声音的响度变___________。</w:t>
      </w:r>
    </w:p>
    <w:p w14:paraId="04225217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10. 如题图所示，用两个吸盘模拟马德堡半球实验；将两个吸盘对接，用力挤压出空气后难以将其分开，说明吸盘内部气体压强___________（选填“大于”“等于”或“小于”）大气压强；若在吸盘上截一个小孔，吸盘内部气体压强会变___________；若在海拔更高的地方做同样的实验，将其分开所需的力更小，说明海拔越高，大气压强越___________。</w:t>
      </w:r>
    </w:p>
    <w:p w14:paraId="33B3E1E5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438C2E42" wp14:editId="73D767D3">
            <wp:extent cx="981075" cy="781050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16EDE81C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11. 火箭搭载飞船升空过程中：火箭向下喷出气体而向上运动，说明力的作用是___________的，火箭外壳与空气摩擦会发热，这是通过做功的方式改变外壳内能；宇航员座椅的质量___________（选填“变大”“变小”或“不变”）。</w:t>
      </w:r>
    </w:p>
    <w:p w14:paraId="3FEE2C73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12. 题图是飞船与空间站完成对接时的情景，以空间站为参照物，飞船是___________的；空间站利用太阳能电池</w:t>
      </w:r>
      <w:proofErr w:type="gramStart"/>
      <w:r>
        <w:rPr>
          <w:color w:val="000000"/>
          <w:lang w:eastAsia="zh-CN"/>
        </w:rPr>
        <w:t>板获得</w:t>
      </w:r>
      <w:proofErr w:type="gramEnd"/>
      <w:r>
        <w:rPr>
          <w:color w:val="000000"/>
          <w:lang w:eastAsia="zh-CN"/>
        </w:rPr>
        <w:t>能量，太阳能来自于太阳内部的核___________变；空间站的图像信号是通过___________波传回地面的。</w:t>
      </w:r>
    </w:p>
    <w:p w14:paraId="2F2C0D0C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29B6FF4B" wp14:editId="6C6C9A9D">
            <wp:extent cx="1943100" cy="114300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7FD53F6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13. 如题图所示，桌面上有一枚转动灵活的小磁针，静止时，小磁针___________</w:t>
      </w:r>
      <w:proofErr w:type="gramStart"/>
      <w:r>
        <w:rPr>
          <w:color w:val="000000"/>
          <w:lang w:eastAsia="zh-CN"/>
        </w:rPr>
        <w:t>极</w:t>
      </w:r>
      <w:proofErr w:type="gramEnd"/>
      <w:r>
        <w:rPr>
          <w:color w:val="000000"/>
          <w:lang w:eastAsia="zh-CN"/>
        </w:rPr>
        <w:t>指南；当导线与电池触接时，小磁针发生偏转，说明通电导线周围存在___________；断开电路，小磁针___________（选填“会”或“不会”）回到原来位置。</w:t>
      </w:r>
    </w:p>
    <w:p w14:paraId="5C8ACC99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1D7465FC" wp14:editId="15792C39">
            <wp:extent cx="1266825" cy="120015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</w:t>
      </w:r>
    </w:p>
    <w:p w14:paraId="53D7E751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14. 如题图所示，标有“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2.5V 0.3A</w:t>
      </w:r>
      <w:r>
        <w:rPr>
          <w:color w:val="000000"/>
          <w:lang w:eastAsia="zh-CN"/>
        </w:rPr>
        <w:t>”的灯泡</w:t>
      </w:r>
      <w:r>
        <w:rPr>
          <w:rFonts w:ascii="Times New Roman" w:eastAsia="Times New Roman" w:hAnsi="Times New Roman" w:cs="Times New Roman"/>
          <w:color w:val="000000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和标有“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6V 0.15A</w:t>
      </w:r>
      <w:r>
        <w:rPr>
          <w:color w:val="000000"/>
          <w:lang w:eastAsia="zh-CN"/>
        </w:rPr>
        <w:t>”的灯泡</w:t>
      </w:r>
      <w:r>
        <w:rPr>
          <w:rFonts w:ascii="Times New Roman" w:eastAsia="Times New Roman" w:hAnsi="Times New Roman" w:cs="Times New Roman"/>
          <w:color w:val="000000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连接成___________联电路，电源电压可调节；闭合开关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color w:val="000000"/>
          <w:lang w:eastAsia="zh-CN"/>
        </w:rPr>
        <w:t>，使电源电压从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0V</w:t>
      </w:r>
      <w:r>
        <w:rPr>
          <w:color w:val="000000"/>
          <w:lang w:eastAsia="zh-CN"/>
        </w:rPr>
        <w:t>逐渐增加，</w:t>
      </w:r>
      <w:proofErr w:type="gramStart"/>
      <w:r>
        <w:rPr>
          <w:color w:val="000000"/>
          <w:lang w:eastAsia="zh-CN"/>
        </w:rPr>
        <w:t>先正常</w:t>
      </w:r>
      <w:proofErr w:type="gramEnd"/>
      <w:r>
        <w:rPr>
          <w:color w:val="000000"/>
          <w:lang w:eastAsia="zh-CN"/>
        </w:rPr>
        <w:t>发光的灯泡是___________，此时通过另一灯泡的电流是___________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。</w:t>
      </w:r>
    </w:p>
    <w:p w14:paraId="1CD1F12F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64A2389B" wp14:editId="3E629176">
            <wp:extent cx="1590675" cy="112395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D1E5AFC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三、作图题：本题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7</w:t>
      </w:r>
      <w:r>
        <w:rPr>
          <w:b/>
          <w:color w:val="000000"/>
          <w:sz w:val="24"/>
          <w:lang w:eastAsia="zh-CN"/>
        </w:rPr>
        <w:t>分。</w:t>
      </w:r>
    </w:p>
    <w:p w14:paraId="50955741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15. 如题图所示，书静止放在水平桌面上，请在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O</w:t>
      </w:r>
      <w:r>
        <w:rPr>
          <w:color w:val="000000"/>
          <w:lang w:eastAsia="zh-CN"/>
        </w:rPr>
        <w:t>点画出书受到的重力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G</w:t>
      </w:r>
      <w:r>
        <w:rPr>
          <w:color w:val="000000"/>
          <w:lang w:eastAsia="zh-CN"/>
        </w:rPr>
        <w:t>和支持力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color w:val="000000"/>
          <w:lang w:eastAsia="zh-CN"/>
        </w:rPr>
        <w:t>的示意图。</w:t>
      </w:r>
    </w:p>
    <w:p w14:paraId="0C412D10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66733F12" wp14:editId="6E478242">
            <wp:extent cx="1409700" cy="89535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B6A6720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16. 如题图所示，点光源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S</w:t>
      </w:r>
      <w:r>
        <w:rPr>
          <w:color w:val="000000"/>
          <w:lang w:eastAsia="zh-CN"/>
        </w:rPr>
        <w:t>发出</w:t>
      </w:r>
      <w:r>
        <w:rPr>
          <w:noProof/>
          <w:color w:val="000000"/>
        </w:rPr>
        <w:drawing>
          <wp:inline distT="0" distB="0" distL="0" distR="0" wp14:anchorId="485D0D52" wp14:editId="34D4D9A2">
            <wp:extent cx="133350" cy="177800"/>
            <wp:effectExtent l="0" t="0" r="0" b="0"/>
            <wp:docPr id="6481341" name="图片 648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1341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一束光射向平面镜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O</w:t>
      </w:r>
      <w:r>
        <w:rPr>
          <w:color w:val="000000"/>
          <w:lang w:eastAsia="zh-CN"/>
        </w:rPr>
        <w:t>点，请画出反射光线（保留作图痕迹）。</w:t>
      </w:r>
    </w:p>
    <w:p w14:paraId="7C0305D2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64ADE355" wp14:editId="7DF718A7">
            <wp:extent cx="1590675" cy="58102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1B034945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17. 如图所示，用笔画线代替导线将电灯和开关接到电路中。</w:t>
      </w:r>
    </w:p>
    <w:p w14:paraId="681E98D5" w14:textId="77777777" w:rsidR="00305AFE" w:rsidRDefault="00305AFE" w:rsidP="00305AFE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0B79CAA3" wp14:editId="5A5F8E61">
            <wp:extent cx="1333500" cy="942975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A0921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四、实验题：本大题共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小题，第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16</w:t>
      </w:r>
      <w:r>
        <w:rPr>
          <w:b/>
          <w:color w:val="000000"/>
          <w:sz w:val="24"/>
          <w:lang w:eastAsia="zh-CN"/>
        </w:rPr>
        <w:t>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7</w:t>
      </w:r>
      <w:r>
        <w:rPr>
          <w:b/>
          <w:color w:val="000000"/>
          <w:sz w:val="24"/>
          <w:lang w:eastAsia="zh-CN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17</w:t>
      </w:r>
      <w:r>
        <w:rPr>
          <w:b/>
          <w:color w:val="000000"/>
          <w:sz w:val="24"/>
          <w:lang w:eastAsia="zh-CN"/>
        </w:rPr>
        <w:t>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18</w:t>
      </w:r>
      <w:r>
        <w:rPr>
          <w:b/>
          <w:color w:val="000000"/>
          <w:sz w:val="24"/>
          <w:lang w:eastAsia="zh-CN"/>
        </w:rPr>
        <w:t>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7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20</w:t>
      </w:r>
      <w:r>
        <w:rPr>
          <w:b/>
          <w:color w:val="000000"/>
          <w:sz w:val="24"/>
          <w:lang w:eastAsia="zh-CN"/>
        </w:rPr>
        <w:t>分。</w:t>
      </w:r>
    </w:p>
    <w:p w14:paraId="5F9D2A74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18. 如题图所示，橡皮擦的长度为___________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cm</w:t>
      </w:r>
      <w:r>
        <w:rPr>
          <w:color w:val="000000"/>
          <w:lang w:eastAsia="zh-CN"/>
        </w:rPr>
        <w:t>。</w:t>
      </w:r>
    </w:p>
    <w:p w14:paraId="2B727A89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1EE5FDCD" wp14:editId="78465DC9">
            <wp:extent cx="1476375" cy="74295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61D39DCD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19. 如题图所示，电压表的读数为___________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V</w:t>
      </w:r>
      <w:r>
        <w:rPr>
          <w:color w:val="000000"/>
          <w:lang w:eastAsia="zh-CN"/>
        </w:rPr>
        <w:t>；滑动变阻器以图所示方式接入电路，当滑片向左滑动时，滑动变阻器连入电路的电阻___________（选填“变大”“变小”或“不变”）。</w:t>
      </w:r>
    </w:p>
    <w:p w14:paraId="0E59BEFB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3E88F0B0" wp14:editId="268675C4">
            <wp:extent cx="2647950" cy="923925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2400602D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20. 杠杆在如题图所示位置静止，此时杠杆___________（选填“是”或“不是”）处于平衡状态，调节杠杆两端的螺母使杠杆保持水平并静止，此操作可方便测量力臂，原因是此时___________。</w:t>
      </w:r>
    </w:p>
    <w:p w14:paraId="3D7672A4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0F60B447" wp14:editId="0BF0B3A1">
            <wp:extent cx="1447800" cy="876300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0418E4AF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21. 如题图所示，小明在某次观察晶体升华现象时，用酒精灯加热装有某晶体颗粒的锥形瓶，发现锥形瓶内出现有色气体玻璃板瓶内底部还出现少量液体。气体形成的过程需要___________（选填“吸热”或“放热”）；该晶体熔化的原因是___________。</w:t>
      </w:r>
    </w:p>
    <w:p w14:paraId="4A09BEA7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2C27E4EE" wp14:editId="11865635">
            <wp:extent cx="1114425" cy="1171575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 </w:t>
      </w:r>
    </w:p>
    <w:p w14:paraId="72E3E588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22. 小明在学习了凸透镜成像的规律后，继续深入探究，选用题表中某一规格的凸透镜做实验，调整好器材后如题图甲所示，此时烛焰在光屏上成放大的像；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340"/>
        <w:gridCol w:w="1010"/>
        <w:gridCol w:w="1010"/>
      </w:tblGrid>
      <w:tr w:rsidR="00305AFE" w14:paraId="777D46EC" w14:textId="77777777" w:rsidTr="00F66D6E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BE97C95" w14:textId="77777777" w:rsidR="00305AFE" w:rsidRDefault="00305AFE" w:rsidP="00F66D6E">
            <w:pPr>
              <w:spacing w:line="36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凸透镜编号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75D2271" w14:textId="77777777" w:rsidR="00305AFE" w:rsidRDefault="00305AFE" w:rsidP="00F66D6E">
            <w:pPr>
              <w:spacing w:line="36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焦距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/cm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AFF1961" w14:textId="77777777" w:rsidR="00305AFE" w:rsidRDefault="00305AFE" w:rsidP="00F66D6E">
            <w:pPr>
              <w:spacing w:line="36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直径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/cm</w:t>
            </w:r>
          </w:p>
        </w:tc>
      </w:tr>
      <w:tr w:rsidR="00305AFE" w14:paraId="75F854BE" w14:textId="77777777" w:rsidTr="00F66D6E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C16BDC7" w14:textId="77777777" w:rsidR="00305AFE" w:rsidRDefault="00305AFE" w:rsidP="00F66D6E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F7B4074" w14:textId="77777777" w:rsidR="00305AFE" w:rsidRDefault="00305AFE" w:rsidP="00F66D6E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6646EB8" w14:textId="77777777" w:rsidR="00305AFE" w:rsidRDefault="00305AFE" w:rsidP="00F66D6E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3.5</w:t>
            </w:r>
          </w:p>
        </w:tc>
      </w:tr>
      <w:tr w:rsidR="00305AFE" w14:paraId="2454CDF0" w14:textId="77777777" w:rsidTr="00F66D6E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2D7FD4D" w14:textId="77777777" w:rsidR="00305AFE" w:rsidRDefault="00305AFE" w:rsidP="00F66D6E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31D4B9D" w14:textId="77777777" w:rsidR="00305AFE" w:rsidRDefault="00305AFE" w:rsidP="00F66D6E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5EA9B4D" w14:textId="77777777" w:rsidR="00305AFE" w:rsidRDefault="00305AFE" w:rsidP="00F66D6E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eastAsia="Times New Roman" w:cs="Times New Roman"/>
                <w:noProof/>
                <w:color w:val="000000"/>
                <w:position w:val="-22"/>
              </w:rPr>
              <w:drawing>
                <wp:inline distT="0" distB="0" distL="0" distR="0" wp14:anchorId="69A5D743" wp14:editId="1A402565">
                  <wp:extent cx="31750" cy="88900"/>
                  <wp:effectExtent l="0" t="0" r="0" b="0"/>
                  <wp:docPr id="6481347" name="图片 6481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134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305AFE" w14:paraId="7EDC8615" w14:textId="77777777" w:rsidTr="00F66D6E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46D386B" w14:textId="77777777" w:rsidR="00305AFE" w:rsidRDefault="00305AFE" w:rsidP="00F66D6E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D1A3E9B" w14:textId="77777777" w:rsidR="00305AFE" w:rsidRDefault="00305AFE" w:rsidP="00F66D6E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2E0A311" w14:textId="77777777" w:rsidR="00305AFE" w:rsidRDefault="00305AFE" w:rsidP="00F66D6E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</w:t>
            </w:r>
          </w:p>
        </w:tc>
      </w:tr>
      <w:tr w:rsidR="00305AFE" w14:paraId="3895F23F" w14:textId="77777777" w:rsidTr="00F66D6E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D10DBB3" w14:textId="77777777" w:rsidR="00305AFE" w:rsidRDefault="00305AFE" w:rsidP="00F66D6E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AC94D8D" w14:textId="77777777" w:rsidR="00305AFE" w:rsidRDefault="00305AFE" w:rsidP="00F66D6E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7B0E6E0" w14:textId="77777777" w:rsidR="00305AFE" w:rsidRDefault="00305AFE" w:rsidP="00F66D6E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</w:t>
            </w:r>
          </w:p>
        </w:tc>
      </w:tr>
    </w:tbl>
    <w:p w14:paraId="6B7B30AD" w14:textId="77777777" w:rsidR="00305AFE" w:rsidRDefault="00305AFE" w:rsidP="00305AFE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9E7576E" wp14:editId="2B11D23B">
            <wp:extent cx="3019425" cy="1504950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75C39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）光屏上的像是实像还是虚像？___________；</w:t>
      </w:r>
    </w:p>
    <w:p w14:paraId="6569EED1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）一段时间后，小明发现烛焰的像如图乙所示，此时将蜡烛向___________调节可以使烛焰的像移到光屏中央；</w:t>
      </w:r>
    </w:p>
    <w:p w14:paraId="2BFBA85C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）小明选的凸透镜焦距为___________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cm</w:t>
      </w:r>
      <w:r>
        <w:rPr>
          <w:color w:val="000000"/>
          <w:lang w:eastAsia="zh-CN"/>
        </w:rPr>
        <w:t>；</w:t>
      </w:r>
    </w:p>
    <w:p w14:paraId="7076A27E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）小明将蜡烛换成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color w:val="000000"/>
          <w:lang w:eastAsia="zh-CN"/>
        </w:rPr>
        <w:t>字光源，调整了光源和光屏的位置，在光屏上仍可观察到清晰的像，如题图所示，则小</w:t>
      </w:r>
      <w:proofErr w:type="gramStart"/>
      <w:r>
        <w:rPr>
          <w:color w:val="000000"/>
          <w:lang w:eastAsia="zh-CN"/>
        </w:rPr>
        <w:t>明看到</w:t>
      </w:r>
      <w:proofErr w:type="gramEnd"/>
      <w:r>
        <w:rPr>
          <w:color w:val="000000"/>
          <w:lang w:eastAsia="zh-CN"/>
        </w:rPr>
        <w:t>的像应是___________（选填字母）；</w:t>
      </w:r>
    </w:p>
    <w:p w14:paraId="1244AA25" w14:textId="77777777" w:rsidR="00305AFE" w:rsidRDefault="00305AFE" w:rsidP="00305AFE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5BAEEE8" wp14:editId="4F6C3371">
            <wp:extent cx="2924175" cy="1495425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01658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</w:t>
      </w:r>
      <w:r>
        <w:rPr>
          <w:color w:val="000000"/>
          <w:lang w:eastAsia="zh-CN"/>
        </w:rPr>
        <w:t>）小明认为凸透镜成像的规律还可能与凸透镜的直径有关；若要验证其猜想，则可在题表中选取编号为___________两个凸透镜进行实验验证。</w:t>
      </w:r>
    </w:p>
    <w:p w14:paraId="08A6240F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23. 在“探究浮力大小与哪些因素有关”的实验中；</w:t>
      </w:r>
    </w:p>
    <w:p w14:paraId="68C2111D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04FE44E1" wp14:editId="29A52283">
            <wp:extent cx="4943475" cy="1838325"/>
            <wp:effectExtent l="0" t="0" r="0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7817722E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）观察弹簧测力计的零刻度线、___________和分度值；调零时，弹簧测力计应在___________（选填“竖直”或“水平”）方向上调零；</w:t>
      </w:r>
    </w:p>
    <w:p w14:paraId="36843716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）如题图甲所示，在弹簧测力计下悬挂一个高为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6cm</w:t>
      </w:r>
      <w:r>
        <w:rPr>
          <w:color w:val="000000"/>
          <w:lang w:eastAsia="zh-CN"/>
        </w:rPr>
        <w:t>的长方体物块（可塑），测出重力，将它缓慢浸入水中，记录悬停在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color w:val="000000"/>
          <w:lang w:eastAsia="zh-CN"/>
        </w:rPr>
        <w:t>C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color w:val="000000"/>
          <w:lang w:eastAsia="zh-CN"/>
        </w:rPr>
        <w:t>D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E</w:t>
      </w:r>
      <w:r>
        <w:rPr>
          <w:color w:val="000000"/>
          <w:lang w:eastAsia="zh-CN"/>
        </w:rPr>
        <w:t>这五个位置弹簧测力计的示数和深度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h</w:t>
      </w:r>
      <w:r>
        <w:rPr>
          <w:color w:val="000000"/>
          <w:lang w:eastAsia="zh-CN"/>
        </w:rPr>
        <w:t>，请根据实验数据，在图乙中画出物块所受浮力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proofErr w:type="gramStart"/>
      <w:r>
        <w:rPr>
          <w:color w:val="000000"/>
          <w:vertAlign w:val="subscript"/>
          <w:lang w:eastAsia="zh-CN"/>
        </w:rPr>
        <w:t>浮</w:t>
      </w:r>
      <w:r>
        <w:rPr>
          <w:color w:val="000000"/>
          <w:lang w:eastAsia="zh-CN"/>
        </w:rPr>
        <w:t>随</w:t>
      </w:r>
      <w:proofErr w:type="gramEnd"/>
      <w:r>
        <w:rPr>
          <w:rFonts w:ascii="Times New Roman" w:eastAsia="Times New Roman" w:hAnsi="Times New Roman" w:cs="Times New Roman"/>
          <w:i/>
          <w:color w:val="000000"/>
          <w:lang w:eastAsia="zh-CN"/>
        </w:rPr>
        <w:t>h</w:t>
      </w:r>
      <w:r>
        <w:rPr>
          <w:color w:val="000000"/>
          <w:lang w:eastAsia="zh-CN"/>
        </w:rPr>
        <w:t>变化的图像；___________</w:t>
      </w:r>
    </w:p>
    <w:p w14:paraId="094221E2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）分析图像可知：浸没前，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h</w:t>
      </w:r>
      <w:r>
        <w:rPr>
          <w:color w:val="000000"/>
          <w:lang w:eastAsia="zh-CN"/>
        </w:rPr>
        <w:t>增加，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浮</w:t>
      </w:r>
      <w:r>
        <w:rPr>
          <w:color w:val="000000"/>
          <w:lang w:eastAsia="zh-CN"/>
        </w:rPr>
        <w:t>___________；浸没后，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h</w:t>
      </w:r>
      <w:r>
        <w:rPr>
          <w:color w:val="000000"/>
          <w:lang w:eastAsia="zh-CN"/>
        </w:rPr>
        <w:t>增加，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浮</w:t>
      </w:r>
      <w:r>
        <w:rPr>
          <w:color w:val="000000"/>
          <w:lang w:eastAsia="zh-CN"/>
        </w:rPr>
        <w:t>___________；（均选填“变大”“变小”或“不变”）</w:t>
      </w:r>
    </w:p>
    <w:p w14:paraId="491A9B3D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）若把此物块捏成高为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6cm</w:t>
      </w:r>
      <w:r>
        <w:rPr>
          <w:color w:val="000000"/>
          <w:lang w:eastAsia="zh-CN"/>
        </w:rPr>
        <w:t>的圆锥体，重复上述实验。两次实验所得的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proofErr w:type="gramStart"/>
      <w:r>
        <w:rPr>
          <w:color w:val="000000"/>
          <w:vertAlign w:val="subscript"/>
          <w:lang w:eastAsia="zh-CN"/>
        </w:rPr>
        <w:t>浮</w:t>
      </w:r>
      <w:r>
        <w:rPr>
          <w:color w:val="000000"/>
          <w:lang w:eastAsia="zh-CN"/>
        </w:rPr>
        <w:t>随</w:t>
      </w:r>
      <w:proofErr w:type="gramEnd"/>
      <w:r>
        <w:rPr>
          <w:rFonts w:ascii="Times New Roman" w:eastAsia="Times New Roman" w:hAnsi="Times New Roman" w:cs="Times New Roman"/>
          <w:i/>
          <w:color w:val="000000"/>
          <w:lang w:eastAsia="zh-CN"/>
        </w:rPr>
        <w:t>h</w:t>
      </w:r>
      <w:r>
        <w:rPr>
          <w:color w:val="000000"/>
          <w:lang w:eastAsia="zh-CN"/>
        </w:rPr>
        <w:t>变化的图像___________（选填“相同”或“不同”）；</w:t>
      </w:r>
    </w:p>
    <w:p w14:paraId="1CC25F95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</w:t>
      </w:r>
      <w:r>
        <w:rPr>
          <w:color w:val="000000"/>
          <w:lang w:eastAsia="zh-CN"/>
        </w:rPr>
        <w:t>）若继续探究浮力的大小与液体密度的关系，还需添加一种材料：___________。</w:t>
      </w:r>
    </w:p>
    <w:p w14:paraId="67D9AA99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五、计算题：本大题共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小题，第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19</w:t>
      </w:r>
      <w:r>
        <w:rPr>
          <w:b/>
          <w:color w:val="000000"/>
          <w:sz w:val="24"/>
          <w:lang w:eastAsia="zh-CN"/>
        </w:rPr>
        <w:t>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7</w:t>
      </w:r>
      <w:r>
        <w:rPr>
          <w:b/>
          <w:color w:val="000000"/>
          <w:sz w:val="24"/>
          <w:lang w:eastAsia="zh-CN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20</w:t>
      </w:r>
      <w:r>
        <w:rPr>
          <w:b/>
          <w:color w:val="000000"/>
          <w:sz w:val="24"/>
          <w:lang w:eastAsia="zh-CN"/>
        </w:rPr>
        <w:t>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13</w:t>
      </w:r>
      <w:r>
        <w:rPr>
          <w:b/>
          <w:color w:val="000000"/>
          <w:sz w:val="24"/>
          <w:lang w:eastAsia="zh-CN"/>
        </w:rPr>
        <w:t>分。</w:t>
      </w:r>
    </w:p>
    <w:p w14:paraId="247296C3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24. 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C</w:t>
      </w:r>
      <w:r>
        <w:rPr>
          <w:rFonts w:ascii="Times New Roman" w:eastAsia="Times New Roman" w:hAnsi="Times New Roman" w:cs="Times New Roman"/>
          <w:color w:val="000000"/>
          <w:lang w:eastAsia="zh-CN"/>
        </w:rPr>
        <w:t>919</w:t>
      </w:r>
      <w:r>
        <w:rPr>
          <w:color w:val="000000"/>
          <w:lang w:eastAsia="zh-CN"/>
        </w:rPr>
        <w:t>是我国自主研发的一种大型客机，已完成商业首航。假设某架飞机总质量为</w:t>
      </w:r>
      <w:r>
        <w:object w:dxaOrig="945" w:dyaOrig="360" w14:anchorId="77D69B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47.4pt;height:18pt" o:ole="">
            <v:imagedata r:id="rId31" o:title="eqId4294470a281e40adc3a3cd608d5e42af"/>
          </v:shape>
          <o:OLEObject Type="Embed" ProgID="Equation.DSMT4" ShapeID="_x0000_i1025" DrawAspect="Content" ObjectID="_1751867343" r:id="rId32"/>
        </w:object>
      </w:r>
      <w:r>
        <w:rPr>
          <w:color w:val="000000"/>
          <w:lang w:eastAsia="zh-CN"/>
        </w:rPr>
        <w:t>，静止在水平跑道上时，其轮胎与地面接触的总面积约为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1m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g</w:t>
      </w:r>
      <w:r>
        <w:rPr>
          <w:color w:val="000000"/>
          <w:lang w:eastAsia="zh-CN"/>
        </w:rPr>
        <w:t>取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10N/kg</w:t>
      </w:r>
      <w:r>
        <w:rPr>
          <w:color w:val="000000"/>
          <w:lang w:eastAsia="zh-CN"/>
        </w:rPr>
        <w:t>。求该飞机：</w:t>
      </w:r>
    </w:p>
    <w:p w14:paraId="5B0E6EE3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）受到的重力；</w:t>
      </w:r>
    </w:p>
    <w:p w14:paraId="53C0CF35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）静止时对水平跑道的压强；</w:t>
      </w:r>
    </w:p>
    <w:p w14:paraId="26DA0ECE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）以</w:t>
      </w:r>
      <w:r>
        <w:rPr>
          <w:rFonts w:ascii="Times New Roman" w:eastAsia="Times New Roman" w:hAnsi="Times New Roman" w:cs="Times New Roman"/>
          <w:color w:val="000000"/>
          <w:lang w:eastAsia="zh-CN"/>
        </w:rPr>
        <w:t>800km/h</w:t>
      </w:r>
      <w:r>
        <w:rPr>
          <w:color w:val="000000"/>
          <w:lang w:eastAsia="zh-CN"/>
        </w:rPr>
        <w:t>匀速直线飞行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18min</w:t>
      </w:r>
      <w:r>
        <w:rPr>
          <w:color w:val="000000"/>
          <w:lang w:eastAsia="zh-CN"/>
        </w:rPr>
        <w:t>所通过</w:t>
      </w:r>
      <w:r>
        <w:rPr>
          <w:noProof/>
          <w:color w:val="000000"/>
        </w:rPr>
        <w:drawing>
          <wp:inline distT="0" distB="0" distL="0" distR="0" wp14:anchorId="3F29CCF6" wp14:editId="41A8DD3F">
            <wp:extent cx="133350" cy="177800"/>
            <wp:effectExtent l="0" t="0" r="0" b="0"/>
            <wp:docPr id="6481339" name="图片 648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1339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距离。</w:t>
      </w:r>
    </w:p>
    <w:p w14:paraId="1676B38E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25. 题图甲是用某款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D</w:t>
      </w:r>
      <w:r>
        <w:rPr>
          <w:color w:val="000000"/>
          <w:lang w:eastAsia="zh-CN"/>
        </w:rPr>
        <w:t>打印</w:t>
      </w:r>
      <w:proofErr w:type="gramStart"/>
      <w:r>
        <w:rPr>
          <w:color w:val="000000"/>
          <w:lang w:eastAsia="zh-CN"/>
        </w:rPr>
        <w:t>第进行</w:t>
      </w:r>
      <w:proofErr w:type="gramEnd"/>
      <w:r>
        <w:rPr>
          <w:color w:val="000000"/>
          <w:lang w:eastAsia="zh-CN"/>
        </w:rPr>
        <w:t>立体绘画时的场景，打印笔通电后，笔内电阻丝发热使笔内绘画材料熔化；加热电路简化后如图所示，电源电压恒为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6V</w:t>
      </w:r>
      <w:r>
        <w:rPr>
          <w:color w:val="000000"/>
          <w:lang w:eastAsia="zh-CN"/>
        </w:rPr>
        <w:t>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为发热电阻丝，只闭合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时低温挡工作，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都闭合时高温挡工作，高温挡和低温挡的功率比为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rFonts w:hint="eastAsia"/>
          <w:color w:val="000000"/>
          <w:lang w:eastAsia="zh-CN"/>
        </w:rPr>
        <w:t>∶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rFonts w:ascii="Times New Roman" w:eastAsia="Times New Roman" w:hAnsi="Times New Roman" w:cs="Times New Roman"/>
          <w:color w:val="000000"/>
          <w:lang w:eastAsia="zh-CN"/>
        </w:rPr>
        <w:t>=4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，忽略电阻丝阻值随温度变化，求</w:t>
      </w:r>
    </w:p>
    <w:p w14:paraId="62D30355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）低温</w:t>
      </w:r>
      <w:proofErr w:type="gramStart"/>
      <w:r>
        <w:rPr>
          <w:color w:val="000000"/>
          <w:lang w:eastAsia="zh-CN"/>
        </w:rPr>
        <w:t>档</w:t>
      </w:r>
      <w:proofErr w:type="gramEnd"/>
      <w:r>
        <w:rPr>
          <w:color w:val="000000"/>
          <w:lang w:eastAsia="zh-CN"/>
        </w:rPr>
        <w:t>工作时，通过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的电流；</w:t>
      </w:r>
    </w:p>
    <w:p w14:paraId="5433CF49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）低温挡的功率；</w:t>
      </w:r>
    </w:p>
    <w:p w14:paraId="62A40393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的电阻值。</w:t>
      </w:r>
    </w:p>
    <w:p w14:paraId="492A195C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063C989A" wp14:editId="5DB6EFD6">
            <wp:extent cx="1704975" cy="1181100"/>
            <wp:effectExtent l="0" t="0" r="0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6F1BBB08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六、综合能力题：本大题共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18</w:t>
      </w:r>
      <w:r>
        <w:rPr>
          <w:b/>
          <w:color w:val="000000"/>
          <w:sz w:val="24"/>
          <w:lang w:eastAsia="zh-CN"/>
        </w:rPr>
        <w:t>分。</w:t>
      </w:r>
    </w:p>
    <w:p w14:paraId="15E30F3B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26. 明代宋应星在《天工开物》中记载的农业生产汲水装置——辘轳，沿用至今。题图甲是一种辘轳，由具有共同转动轴的大轮和小轮组成。提水时，用力使大轮转动，小轮随之转动并缠绕井绳，提起水桶。</w:t>
      </w:r>
    </w:p>
    <w:p w14:paraId="42CBFE82" w14:textId="77777777" w:rsidR="00305AFE" w:rsidRDefault="00305AFE" w:rsidP="00305AFE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E1BBECE" wp14:editId="1973CB6A">
            <wp:extent cx="3276600" cy="1028700"/>
            <wp:effectExtent l="0" t="0" r="0" b="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FA449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）图甲所示，辅可视为不等臂杠杆，为方便提水，它是按照___________（选填“省力”或“费力”）杠杆来设计的。</w:t>
      </w:r>
      <w:proofErr w:type="gramStart"/>
      <w:r>
        <w:rPr>
          <w:color w:val="000000"/>
          <w:lang w:eastAsia="zh-CN"/>
        </w:rPr>
        <w:t>用辅提水</w:t>
      </w:r>
      <w:proofErr w:type="gramEnd"/>
      <w:r>
        <w:rPr>
          <w:color w:val="000000"/>
          <w:lang w:eastAsia="zh-CN"/>
        </w:rPr>
        <w:t>的某时刻示意图如图乙所示，它的支点是“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A</w:t>
      </w:r>
      <w:r>
        <w:rPr>
          <w:color w:val="000000"/>
          <w:lang w:eastAsia="zh-CN"/>
        </w:rPr>
        <w:t>”“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B</w:t>
      </w:r>
      <w:r>
        <w:rPr>
          <w:color w:val="000000"/>
          <w:lang w:eastAsia="zh-CN"/>
        </w:rPr>
        <w:t>”或“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C</w:t>
      </w:r>
      <w:r>
        <w:rPr>
          <w:color w:val="000000"/>
          <w:lang w:eastAsia="zh-CN"/>
        </w:rPr>
        <w:t>”中的___________点。</w:t>
      </w:r>
    </w:p>
    <w:p w14:paraId="527E3CF1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）设大轮与小轮的半径比为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: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，水桶受到的总重力为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90N</w:t>
      </w:r>
      <w:r>
        <w:rPr>
          <w:color w:val="000000"/>
          <w:lang w:eastAsia="zh-CN"/>
        </w:rPr>
        <w:t>。使周长为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3m</w:t>
      </w:r>
      <w:r>
        <w:rPr>
          <w:color w:val="000000"/>
          <w:lang w:eastAsia="zh-CN"/>
        </w:rPr>
        <w:t>的大轮转动一圈，水桶匀速上升，井绳对水桶做功___________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J</w:t>
      </w:r>
      <w:r>
        <w:rPr>
          <w:color w:val="000000"/>
          <w:lang w:eastAsia="zh-CN"/>
        </w:rPr>
        <w:t>；若要使</w:t>
      </w:r>
      <w:proofErr w:type="gramStart"/>
      <w:r>
        <w:rPr>
          <w:color w:val="000000"/>
          <w:lang w:eastAsia="zh-CN"/>
        </w:rPr>
        <w:t>辘</w:t>
      </w:r>
      <w:proofErr w:type="gramEnd"/>
      <w:r>
        <w:rPr>
          <w:color w:val="000000"/>
          <w:lang w:eastAsia="zh-CN"/>
        </w:rPr>
        <w:t>静止在图乙所示位置，作用在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C</w:t>
      </w:r>
      <w:r>
        <w:rPr>
          <w:color w:val="000000"/>
          <w:lang w:eastAsia="zh-CN"/>
        </w:rPr>
        <w:t>点最小的力应为___________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N</w:t>
      </w:r>
      <w:r>
        <w:rPr>
          <w:color w:val="000000"/>
          <w:lang w:eastAsia="zh-CN"/>
        </w:rPr>
        <w:t>。（不计井绳的粗细和自重）</w:t>
      </w:r>
    </w:p>
    <w:p w14:paraId="4FF4BAC6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）图丙所示水龙头开关的设计也应用了同样的原理，为了更省力，开关应选用___________（选填“</w:t>
      </w:r>
      <w:r>
        <w:rPr>
          <w:rFonts w:hint="eastAsia"/>
          <w:color w:val="000000"/>
          <w:lang w:eastAsia="zh-CN"/>
        </w:rPr>
        <w:t>①</w:t>
      </w:r>
      <w:r>
        <w:rPr>
          <w:color w:val="000000"/>
          <w:lang w:eastAsia="zh-CN"/>
        </w:rPr>
        <w:t>”或“</w:t>
      </w:r>
      <w:r>
        <w:rPr>
          <w:rFonts w:hint="eastAsia"/>
          <w:color w:val="000000"/>
          <w:lang w:eastAsia="zh-CN"/>
        </w:rPr>
        <w:t>②</w:t>
      </w:r>
      <w:r>
        <w:rPr>
          <w:color w:val="000000"/>
          <w:lang w:eastAsia="zh-CN"/>
        </w:rPr>
        <w:t>”）。</w:t>
      </w:r>
    </w:p>
    <w:p w14:paraId="7AAE13DF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27. 小明了解到有种说法“在室内穿两件薄衣服比只穿一件厚衣服更保暖”。他采用题图的装置进行实验：在甲、乙两个相同的瓶子中装入等体积的热水，用两层灰色薄棉布包裹着甲瓶（内层紧贴，外层相对宽松），用一层灰色厚棉布紧贴包裹着乙瓶，用数显温度计测量瓶中热水的温度，测得有关数据</w:t>
      </w:r>
      <w:proofErr w:type="gramStart"/>
      <w:r>
        <w:rPr>
          <w:color w:val="000000"/>
          <w:lang w:eastAsia="zh-CN"/>
        </w:rPr>
        <w:t>如题表所示</w:t>
      </w:r>
      <w:proofErr w:type="gramEnd"/>
      <w:r>
        <w:rPr>
          <w:color w:val="000000"/>
          <w:lang w:eastAsia="zh-CN"/>
        </w:rPr>
        <w:t>。</w:t>
      </w:r>
    </w:p>
    <w:p w14:paraId="033D38F8" w14:textId="77777777" w:rsidR="00305AFE" w:rsidRDefault="00305AFE" w:rsidP="00305AFE">
      <w:pPr>
        <w:spacing w:line="360" w:lineRule="auto"/>
        <w:textAlignment w:val="center"/>
        <w:rPr>
          <w:color w:val="000000"/>
        </w:rPr>
      </w:pPr>
      <w:proofErr w:type="spellStart"/>
      <w:r>
        <w:rPr>
          <w:color w:val="000000"/>
        </w:rPr>
        <w:t>题表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407"/>
        <w:gridCol w:w="625"/>
        <w:gridCol w:w="625"/>
        <w:gridCol w:w="625"/>
        <w:gridCol w:w="625"/>
        <w:gridCol w:w="625"/>
      </w:tblGrid>
      <w:tr w:rsidR="00305AFE" w14:paraId="660A0FA5" w14:textId="77777777" w:rsidTr="00F66D6E">
        <w:trPr>
          <w:trHeight w:val="330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EBF2562" w14:textId="77777777" w:rsidR="00305AFE" w:rsidRDefault="00305AFE" w:rsidP="00F66D6E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室温：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25.0℃</w:t>
            </w:r>
          </w:p>
        </w:tc>
      </w:tr>
      <w:tr w:rsidR="00305AFE" w14:paraId="32C13055" w14:textId="77777777" w:rsidTr="00F66D6E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B072521" w14:textId="77777777" w:rsidR="00305AFE" w:rsidRDefault="00305AFE" w:rsidP="00F66D6E">
            <w:pPr>
              <w:spacing w:line="36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时间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/min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C2823F3" w14:textId="77777777" w:rsidR="00305AFE" w:rsidRDefault="00305AFE" w:rsidP="00F66D6E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AF80DA0" w14:textId="77777777" w:rsidR="00305AFE" w:rsidRDefault="00305AFE" w:rsidP="00F66D6E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92F7FA0" w14:textId="77777777" w:rsidR="00305AFE" w:rsidRDefault="00305AFE" w:rsidP="00F66D6E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E40086D" w14:textId="77777777" w:rsidR="00305AFE" w:rsidRDefault="00305AFE" w:rsidP="00F66D6E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98FF545" w14:textId="77777777" w:rsidR="00305AFE" w:rsidRDefault="00305AFE" w:rsidP="00F66D6E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</w:tr>
      <w:tr w:rsidR="00305AFE" w14:paraId="727381D5" w14:textId="77777777" w:rsidTr="00F66D6E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86805AB" w14:textId="77777777" w:rsidR="00305AFE" w:rsidRDefault="00305AFE" w:rsidP="00F66D6E">
            <w:pPr>
              <w:spacing w:line="36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甲瓶水温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/℃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9AE5454" w14:textId="77777777" w:rsidR="00305AFE" w:rsidRDefault="00305AFE" w:rsidP="00F66D6E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61</w:t>
            </w:r>
            <w:r>
              <w:rPr>
                <w:rFonts w:eastAsia="Times New Roman" w:cs="Times New Roman"/>
                <w:noProof/>
                <w:color w:val="000000"/>
                <w:position w:val="-22"/>
              </w:rPr>
              <w:drawing>
                <wp:inline distT="0" distB="0" distL="0" distR="0" wp14:anchorId="0A4F6E8A" wp14:editId="24504D1F">
                  <wp:extent cx="31750" cy="88900"/>
                  <wp:effectExtent l="0" t="0" r="0" b="0"/>
                  <wp:docPr id="6481345" name="图片 6481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134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FE5E0DF" w14:textId="77777777" w:rsidR="00305AFE" w:rsidRDefault="00305AFE" w:rsidP="00F66D6E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56.6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0F0BA5B" w14:textId="77777777" w:rsidR="00305AFE" w:rsidRDefault="00305AFE" w:rsidP="00F66D6E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E2A0BE7" w14:textId="77777777" w:rsidR="00305AFE" w:rsidRDefault="00305AFE" w:rsidP="00F66D6E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E176466" w14:textId="77777777" w:rsidR="00305AFE" w:rsidRDefault="00305AFE" w:rsidP="00F66D6E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48.5</w:t>
            </w:r>
          </w:p>
        </w:tc>
      </w:tr>
      <w:tr w:rsidR="00305AFE" w14:paraId="0BFB3467" w14:textId="77777777" w:rsidTr="00F66D6E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448ADFB" w14:textId="77777777" w:rsidR="00305AFE" w:rsidRDefault="00305AFE" w:rsidP="00F66D6E">
            <w:pPr>
              <w:spacing w:line="36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乙瓶水温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/℃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3475BB7" w14:textId="77777777" w:rsidR="00305AFE" w:rsidRDefault="00305AFE" w:rsidP="00F66D6E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61.0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39633AD" w14:textId="77777777" w:rsidR="00305AFE" w:rsidRDefault="00305AFE" w:rsidP="00F66D6E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4495689" w14:textId="77777777" w:rsidR="00305AFE" w:rsidRDefault="00305AFE" w:rsidP="00F66D6E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C89725A" w14:textId="77777777" w:rsidR="00305AFE" w:rsidRDefault="00305AFE" w:rsidP="00F66D6E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FF4C375" w14:textId="77777777" w:rsidR="00305AFE" w:rsidRDefault="00305AFE" w:rsidP="00F66D6E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45.7</w:t>
            </w:r>
          </w:p>
        </w:tc>
      </w:tr>
    </w:tbl>
    <w:p w14:paraId="3F15FF2D" w14:textId="77777777" w:rsidR="00305AFE" w:rsidRDefault="00305AFE" w:rsidP="00305AFE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br/>
      </w:r>
      <w:r>
        <w:rPr>
          <w:noProof/>
          <w:color w:val="000000"/>
        </w:rPr>
        <w:lastRenderedPageBreak/>
        <w:drawing>
          <wp:inline distT="0" distB="0" distL="0" distR="0" wp14:anchorId="37AB5F73" wp14:editId="447999AA">
            <wp:extent cx="3162300" cy="2000250"/>
            <wp:effectExtent l="0" t="0" r="0" b="0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 w14:paraId="49EB3E2F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）题表中有一个温度</w:t>
      </w:r>
      <w:proofErr w:type="gramStart"/>
      <w:r>
        <w:rPr>
          <w:color w:val="000000"/>
          <w:lang w:eastAsia="zh-CN"/>
        </w:rPr>
        <w:t>值记录</w:t>
      </w:r>
      <w:proofErr w:type="gramEnd"/>
      <w:r>
        <w:rPr>
          <w:color w:val="000000"/>
          <w:lang w:eastAsia="zh-CN"/>
        </w:rPr>
        <w:t>错误，该错误的温度值是___________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℃</w:t>
      </w:r>
      <w:r>
        <w:rPr>
          <w:color w:val="000000"/>
          <w:lang w:eastAsia="zh-CN"/>
        </w:rPr>
        <w:t>。水温会先降到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41.0℃</w:t>
      </w:r>
      <w:r>
        <w:rPr>
          <w:color w:val="000000"/>
          <w:lang w:eastAsia="zh-CN"/>
        </w:rPr>
        <w:t>的是___________瓶。已知瓶中水的体积是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350mL</w:t>
      </w:r>
      <w:r>
        <w:rPr>
          <w:color w:val="000000"/>
          <w:lang w:eastAsia="zh-CN"/>
        </w:rPr>
        <w:t>，该瓶中水的温度降至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41.0℃</w:t>
      </w:r>
      <w:r>
        <w:rPr>
          <w:color w:val="000000"/>
          <w:lang w:eastAsia="zh-CN"/>
        </w:rPr>
        <w:t>时，其放出的热量是___________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J</w:t>
      </w:r>
      <w:r>
        <w:rPr>
          <w:color w:val="000000"/>
          <w:lang w:eastAsia="zh-CN"/>
        </w:rPr>
        <w:t>。</w:t>
      </w:r>
      <w:r>
        <w:rPr>
          <w:rFonts w:ascii="Times New Roman" w:eastAsia="Times New Roman" w:hAnsi="Times New Roman" w:cs="Times New Roman"/>
          <w:color w:val="000000"/>
          <w:lang w:eastAsia="zh-CN"/>
        </w:rPr>
        <w:t>[</w:t>
      </w:r>
      <w:r>
        <w:object w:dxaOrig="2320" w:dyaOrig="400" w14:anchorId="7F1DB6A5">
          <v:shape id="_x0000_i1026" type="#_x0000_t75" alt="学科网(www.zxxk.com)--教育资源门户，提供试卷、教案、课件、论文、素材以及各类教学资源下载，还有大量而丰富的教学相关资讯！" style="width:115.8pt;height:19.8pt" o:ole="">
            <v:imagedata r:id="rId36" o:title="eqId2a7169b67c1832e7167d0695999abc12"/>
          </v:shape>
          <o:OLEObject Type="Embed" ProgID="Equation.DSMT4" ShapeID="_x0000_i1026" DrawAspect="Content" ObjectID="_1751867344" r:id="rId37"/>
        </w:object>
      </w:r>
      <w:r>
        <w:rPr>
          <w:color w:val="000000"/>
          <w:lang w:eastAsia="zh-CN"/>
        </w:rPr>
        <w:t>，</w:t>
      </w:r>
      <w:r>
        <w:object w:dxaOrig="1961" w:dyaOrig="398" w14:anchorId="31F4D0A7">
          <v:shape id="_x0000_i1027" type="#_x0000_t75" alt="学科网(www.zxxk.com)--教育资源门户，提供试卷、教案、课件、论文、素材以及各类教学资源下载，还有大量而丰富的教学相关资讯！" style="width:97.8pt;height:19.8pt" o:ole="">
            <v:imagedata r:id="rId38" o:title="eqIdbb0d06b2b45f00a63215c88c5271a190"/>
          </v:shape>
          <o:OLEObject Type="Embed" ProgID="Equation.DSMT4" ShapeID="_x0000_i1027" DrawAspect="Content" ObjectID="_1751867345" r:id="rId39"/>
        </w:object>
      </w:r>
      <w:r>
        <w:rPr>
          <w:rFonts w:ascii="Times New Roman" w:eastAsia="Times New Roman" w:hAnsi="Times New Roman" w:cs="Times New Roman"/>
          <w:color w:val="000000"/>
          <w:lang w:eastAsia="zh-CN"/>
        </w:rPr>
        <w:t>]</w:t>
      </w:r>
    </w:p>
    <w:p w14:paraId="60BD6CEF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）如果把瓶中的热水换成冰块，___________瓶中的冰块熔化较慢。分析实验结果，可猜想“在室内穿两件薄衣服比只穿一件厚衣服更保暖”的原因可能是两件</w:t>
      </w:r>
      <w:proofErr w:type="gramStart"/>
      <w:r>
        <w:rPr>
          <w:color w:val="000000"/>
          <w:lang w:eastAsia="zh-CN"/>
        </w:rPr>
        <w:t>薄衣服</w:t>
      </w:r>
      <w:proofErr w:type="gramEnd"/>
      <w:r>
        <w:rPr>
          <w:color w:val="000000"/>
          <w:lang w:eastAsia="zh-CN"/>
        </w:rPr>
        <w:t>中间有___________。</w:t>
      </w:r>
    </w:p>
    <w:p w14:paraId="5E090130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）请写出一个生活中与你的猜想相符合的例子：___________。</w:t>
      </w:r>
    </w:p>
    <w:p w14:paraId="1A7F6BA7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28. 阅读材料，回答问题</w:t>
      </w:r>
    </w:p>
    <w:p w14:paraId="255197A6" w14:textId="77777777" w:rsidR="00305AFE" w:rsidRDefault="00305AFE" w:rsidP="00305AFE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风力发电</w:t>
      </w:r>
    </w:p>
    <w:p w14:paraId="463374B3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风能是一种清洁的可再生能源，利用风力发电将助力我国实现碳中和目标，风力发电机组主要由叶片、齿轮箱、发电机等组成，其简化结构如题图甲所示。叶片横截面的设计原理如图乙所示，一面较平，另一面较弯曲。叶片在风的作用下旋转，经过齿轮箱增速后，发电机转子高速旋转发电。某风力发电机组利用齿轮箱可实现叶片转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圈，发电机转子转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</w:t>
      </w:r>
      <w:r>
        <w:rPr>
          <w:color w:val="000000"/>
          <w:lang w:eastAsia="zh-CN"/>
        </w:rPr>
        <w:t>圈。风力发电机组输出功率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P</w:t>
      </w:r>
      <w:r>
        <w:rPr>
          <w:color w:val="000000"/>
          <w:lang w:eastAsia="zh-CN"/>
        </w:rPr>
        <w:t>与风速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v</w:t>
      </w:r>
      <w:r>
        <w:rPr>
          <w:color w:val="000000"/>
          <w:lang w:eastAsia="zh-CN"/>
        </w:rPr>
        <w:t>的关系如图丙所示。在的范围内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5m/s≤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v</w:t>
      </w:r>
      <w:r>
        <w:rPr>
          <w:rFonts w:ascii="Times New Roman" w:eastAsia="Times New Roman" w:hAnsi="Times New Roman" w:cs="Times New Roman"/>
          <w:color w:val="000000"/>
          <w:lang w:eastAsia="zh-CN"/>
        </w:rPr>
        <w:t>≤10m/s</w:t>
      </w:r>
      <w:r>
        <w:rPr>
          <w:color w:val="000000"/>
          <w:lang w:eastAsia="zh-CN"/>
        </w:rPr>
        <w:t>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P</w:t>
      </w:r>
      <w:r>
        <w:rPr>
          <w:color w:val="000000"/>
          <w:lang w:eastAsia="zh-CN"/>
        </w:rPr>
        <w:t>与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v</w:t>
      </w:r>
      <w:r>
        <w:rPr>
          <w:color w:val="000000"/>
          <w:lang w:eastAsia="zh-CN"/>
        </w:rPr>
        <w:t>的三次方成正比。风力发电机组所在风场某段时间内的风速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v</w:t>
      </w:r>
      <w:r>
        <w:rPr>
          <w:color w:val="000000"/>
          <w:lang w:eastAsia="zh-CN"/>
        </w:rPr>
        <w:t>与时间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t</w:t>
      </w:r>
      <w:r>
        <w:rPr>
          <w:color w:val="000000"/>
          <w:lang w:eastAsia="zh-CN"/>
        </w:rPr>
        <w:t>的关系如</w:t>
      </w:r>
      <w:proofErr w:type="gramStart"/>
      <w:r>
        <w:rPr>
          <w:color w:val="000000"/>
          <w:lang w:eastAsia="zh-CN"/>
        </w:rPr>
        <w:t>图丁</w:t>
      </w:r>
      <w:proofErr w:type="gramEnd"/>
      <w:r>
        <w:rPr>
          <w:color w:val="000000"/>
          <w:lang w:eastAsia="zh-CN"/>
        </w:rPr>
        <w:t>所示。（为方便计算，图丙和</w:t>
      </w:r>
      <w:proofErr w:type="gramStart"/>
      <w:r>
        <w:rPr>
          <w:color w:val="000000"/>
          <w:lang w:eastAsia="zh-CN"/>
        </w:rPr>
        <w:t>图丁</w:t>
      </w:r>
      <w:proofErr w:type="gramEnd"/>
      <w:r>
        <w:rPr>
          <w:color w:val="000000"/>
          <w:lang w:eastAsia="zh-CN"/>
        </w:rPr>
        <w:t>数据已作简化处理。）</w:t>
      </w:r>
    </w:p>
    <w:p w14:paraId="3F10D61D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0808F543" wp14:editId="5AB5D166">
            <wp:extent cx="4886325" cy="1590675"/>
            <wp:effectExtent l="0" t="0" r="0" b="0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03F2DD45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0C2F0987" wp14:editId="038D40DC">
            <wp:extent cx="3076575" cy="2409825"/>
            <wp:effectExtent l="0" t="0" r="0" b="0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noProof/>
          <w:color w:val="000000"/>
        </w:rPr>
        <w:drawing>
          <wp:inline distT="0" distB="0" distL="0" distR="0" wp14:anchorId="5CFDEFF8" wp14:editId="14EBD1D7">
            <wp:extent cx="4600575" cy="2600325"/>
            <wp:effectExtent l="0" t="0" r="0" b="0"/>
            <wp:docPr id="1477478548" name="图片 147747854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171F6587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）完成下列风力发电的主要能量转化流程图：①___________，②___________</w:t>
      </w:r>
    </w:p>
    <w:p w14:paraId="2A86AE22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35DDE94B" wp14:editId="1D4BA0F7">
            <wp:extent cx="2771775" cy="352425"/>
            <wp:effectExtent l="0" t="0" r="0" b="0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0BD309C6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）当风正面垂直吹向静止叶片时，如图乙所示，从正面看，叶片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会___________（选填“顺时针”或“逆时针”）转动。</w:t>
      </w:r>
    </w:p>
    <w:p w14:paraId="3A2AA5FB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）当风速为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12m/s</w:t>
      </w:r>
      <w:r>
        <w:rPr>
          <w:color w:val="000000"/>
          <w:lang w:eastAsia="zh-CN"/>
        </w:rPr>
        <w:t>时，风力发电机组工作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1h</w:t>
      </w:r>
      <w:r>
        <w:rPr>
          <w:color w:val="000000"/>
          <w:lang w:eastAsia="zh-CN"/>
        </w:rPr>
        <w:t>输出的电能相当于___________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kg</w:t>
      </w:r>
      <w:r>
        <w:rPr>
          <w:color w:val="000000"/>
          <w:lang w:eastAsia="zh-CN"/>
        </w:rPr>
        <w:t>的煤完全燃烧放出的热量。（</w:t>
      </w:r>
      <w:r>
        <w:object w:dxaOrig="1692" w:dyaOrig="372" w14:anchorId="17F56220">
          <v:shape id="_x0000_i1028" type="#_x0000_t75" alt="学科网(www.zxxk.com)--教育资源门户，提供试卷、教案、课件、论文、素材以及各类教学资源下载，还有大量而丰富的教学相关资讯！" style="width:84.6pt;height:18.6pt" o:ole="">
            <v:imagedata r:id="rId44" o:title="eqId97b682c8fe429725ecfefacde498e4ca"/>
          </v:shape>
          <o:OLEObject Type="Embed" ProgID="Equation.DSMT4" ShapeID="_x0000_i1028" DrawAspect="Content" ObjectID="_1751867346" r:id="rId45"/>
        </w:object>
      </w:r>
      <w:r>
        <w:rPr>
          <w:color w:val="000000"/>
          <w:lang w:eastAsia="zh-CN"/>
        </w:rPr>
        <w:t>）</w:t>
      </w:r>
    </w:p>
    <w:p w14:paraId="112E58BE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）当风速为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13m/s</w:t>
      </w:r>
      <w:r>
        <w:rPr>
          <w:color w:val="000000"/>
          <w:lang w:eastAsia="zh-CN"/>
        </w:rPr>
        <w:t>时，发电机转子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1min</w:t>
      </w:r>
      <w:r>
        <w:rPr>
          <w:color w:val="000000"/>
          <w:lang w:eastAsia="zh-CN"/>
        </w:rPr>
        <w:t>转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400</w:t>
      </w:r>
      <w:r>
        <w:rPr>
          <w:color w:val="000000"/>
          <w:lang w:eastAsia="zh-CN"/>
        </w:rPr>
        <w:t>圈，若发电机输出电能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1kWh</w:t>
      </w:r>
      <w:r>
        <w:rPr>
          <w:color w:val="000000"/>
          <w:lang w:eastAsia="zh-CN"/>
        </w:rPr>
        <w:t>，叶片需要转动___________圈。</w:t>
      </w:r>
    </w:p>
    <w:p w14:paraId="3A0F1A3C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</w:t>
      </w:r>
      <w:r>
        <w:rPr>
          <w:color w:val="000000"/>
          <w:lang w:eastAsia="zh-CN"/>
        </w:rPr>
        <w:t>）若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14</w:t>
      </w:r>
      <w:r>
        <w:rPr>
          <w:color w:val="000000"/>
          <w:lang w:eastAsia="zh-CN"/>
        </w:rPr>
        <w:t>: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00-15</w:t>
      </w:r>
      <w:r>
        <w:rPr>
          <w:color w:val="000000"/>
          <w:lang w:eastAsia="zh-CN"/>
        </w:rPr>
        <w:t>: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00</w:t>
      </w:r>
      <w:r>
        <w:rPr>
          <w:color w:val="000000"/>
          <w:lang w:eastAsia="zh-CN"/>
        </w:rPr>
        <w:t>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15</w:t>
      </w:r>
      <w:r>
        <w:rPr>
          <w:color w:val="000000"/>
          <w:lang w:eastAsia="zh-CN"/>
        </w:rPr>
        <w:t>: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00-16</w:t>
      </w:r>
      <w:r>
        <w:rPr>
          <w:color w:val="000000"/>
          <w:lang w:eastAsia="zh-CN"/>
        </w:rPr>
        <w:t>: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00</w:t>
      </w:r>
      <w:proofErr w:type="gramStart"/>
      <w:r>
        <w:rPr>
          <w:color w:val="000000"/>
          <w:lang w:eastAsia="zh-CN"/>
        </w:rPr>
        <w:t>两</w:t>
      </w:r>
      <w:proofErr w:type="gramEnd"/>
      <w:r>
        <w:rPr>
          <w:color w:val="000000"/>
          <w:lang w:eastAsia="zh-CN"/>
        </w:rPr>
        <w:t>段时间内输出电能之比为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: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rFonts w:hint="eastAsia"/>
          <w:color w:val="000000"/>
          <w:lang w:eastAsia="zh-CN"/>
        </w:rPr>
        <w:t>，</w:t>
      </w:r>
      <w:r>
        <w:rPr>
          <w:color w:val="000000"/>
          <w:lang w:eastAsia="zh-CN"/>
        </w:rPr>
        <w:t>则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14</w:t>
      </w:r>
      <w:r>
        <w:rPr>
          <w:color w:val="000000"/>
          <w:lang w:eastAsia="zh-CN"/>
        </w:rPr>
        <w:t>: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00-20</w:t>
      </w:r>
      <w:r>
        <w:rPr>
          <w:color w:val="000000"/>
          <w:lang w:eastAsia="zh-CN"/>
        </w:rPr>
        <w:t>: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00</w:t>
      </w:r>
      <w:r>
        <w:rPr>
          <w:color w:val="000000"/>
          <w:lang w:eastAsia="zh-CN"/>
        </w:rPr>
        <w:t>的时间段内风力发电机组的输出电能为___________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zh-CN"/>
        </w:rPr>
        <w:t>kW·h</w:t>
      </w:r>
      <w:proofErr w:type="spellEnd"/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br w:type="page"/>
      </w:r>
    </w:p>
    <w:p w14:paraId="706E45E3" w14:textId="77777777" w:rsidR="00305AFE" w:rsidRDefault="00305AFE" w:rsidP="00305AFE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lang w:eastAsia="zh-CN"/>
        </w:rPr>
        <w:lastRenderedPageBreak/>
        <w:t>2023</w:t>
      </w:r>
      <w:r>
        <w:rPr>
          <w:b/>
          <w:color w:val="000000"/>
          <w:sz w:val="32"/>
          <w:lang w:eastAsia="zh-CN"/>
        </w:rPr>
        <w:t>年广东省初中学业水平考试</w:t>
      </w:r>
    </w:p>
    <w:p w14:paraId="517C0A5A" w14:textId="77777777" w:rsidR="00305AFE" w:rsidRDefault="00305AFE" w:rsidP="00305AFE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b/>
          <w:color w:val="000000"/>
          <w:sz w:val="32"/>
          <w:lang w:eastAsia="zh-CN"/>
        </w:rPr>
        <w:t>物理</w:t>
      </w:r>
    </w:p>
    <w:p w14:paraId="1EA60653" w14:textId="77777777" w:rsidR="00305AFE" w:rsidRDefault="00305AFE" w:rsidP="00305AFE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本试卷共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8</w:t>
      </w:r>
      <w:r>
        <w:rPr>
          <w:b/>
          <w:color w:val="000000"/>
          <w:sz w:val="24"/>
          <w:lang w:eastAsia="zh-CN"/>
        </w:rPr>
        <w:t>页，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23</w:t>
      </w:r>
      <w:r>
        <w:rPr>
          <w:b/>
          <w:color w:val="000000"/>
          <w:sz w:val="24"/>
          <w:lang w:eastAsia="zh-CN"/>
        </w:rPr>
        <w:t>小题，满分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100</w:t>
      </w:r>
      <w:r>
        <w:rPr>
          <w:b/>
          <w:color w:val="000000"/>
          <w:sz w:val="24"/>
          <w:lang w:eastAsia="zh-CN"/>
        </w:rPr>
        <w:t>分。考试用时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80</w:t>
      </w:r>
      <w:r>
        <w:rPr>
          <w:b/>
          <w:color w:val="000000"/>
          <w:sz w:val="24"/>
          <w:lang w:eastAsia="zh-CN"/>
        </w:rPr>
        <w:t>分钟。</w:t>
      </w:r>
    </w:p>
    <w:p w14:paraId="624D59A5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注意事项：</w:t>
      </w:r>
    </w:p>
    <w:p w14:paraId="4C74F152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1.</w:t>
      </w:r>
      <w:r>
        <w:rPr>
          <w:b/>
          <w:color w:val="000000"/>
          <w:sz w:val="24"/>
          <w:lang w:eastAsia="zh-CN"/>
        </w:rPr>
        <w:t>答卷前，考生务必用黑色字迹的钢笔或签字笔将自己的准考证号、姓名、考场号和座位号填写在答题卡上。用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lang w:eastAsia="zh-CN"/>
        </w:rPr>
        <w:t>B</w:t>
      </w:r>
      <w:r>
        <w:rPr>
          <w:b/>
          <w:color w:val="000000"/>
          <w:sz w:val="24"/>
          <w:lang w:eastAsia="zh-CN"/>
        </w:rPr>
        <w:t>铅笔在“考场号”和“座位号”</w:t>
      </w:r>
      <w:proofErr w:type="gramStart"/>
      <w:r>
        <w:rPr>
          <w:b/>
          <w:color w:val="000000"/>
          <w:sz w:val="24"/>
          <w:lang w:eastAsia="zh-CN"/>
        </w:rPr>
        <w:t>栏相应</w:t>
      </w:r>
      <w:proofErr w:type="gramEnd"/>
      <w:r>
        <w:rPr>
          <w:b/>
          <w:color w:val="000000"/>
          <w:sz w:val="24"/>
          <w:lang w:eastAsia="zh-CN"/>
        </w:rPr>
        <w:t>位置填涂自己的考场号和座位号，将条形码粘贴在答题卡“条形码粘贴处”</w:t>
      </w:r>
    </w:p>
    <w:p w14:paraId="3D5AC396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2.</w:t>
      </w:r>
      <w:r>
        <w:rPr>
          <w:b/>
          <w:color w:val="000000"/>
          <w:sz w:val="24"/>
          <w:lang w:eastAsia="zh-CN"/>
        </w:rPr>
        <w:t>作答选择题时，选出每小题答案后，用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lang w:eastAsia="zh-CN"/>
        </w:rPr>
        <w:t>B</w:t>
      </w:r>
      <w:r>
        <w:rPr>
          <w:b/>
          <w:color w:val="000000"/>
          <w:sz w:val="24"/>
          <w:lang w:eastAsia="zh-CN"/>
        </w:rPr>
        <w:t>铅笔把答题卡上对应题目选项的答案信息点涂黑；如需改动，用橡皮擦干净后，再选</w:t>
      </w:r>
      <w:proofErr w:type="gramStart"/>
      <w:r>
        <w:rPr>
          <w:b/>
          <w:color w:val="000000"/>
          <w:sz w:val="24"/>
          <w:lang w:eastAsia="zh-CN"/>
        </w:rPr>
        <w:t>涂其他</w:t>
      </w:r>
      <w:proofErr w:type="gramEnd"/>
      <w:r>
        <w:rPr>
          <w:b/>
          <w:color w:val="000000"/>
          <w:sz w:val="24"/>
          <w:lang w:eastAsia="zh-CN"/>
        </w:rPr>
        <w:t>答案，答案</w:t>
      </w:r>
      <w:proofErr w:type="gramStart"/>
      <w:r>
        <w:rPr>
          <w:b/>
          <w:color w:val="000000"/>
          <w:sz w:val="24"/>
          <w:lang w:eastAsia="zh-CN"/>
        </w:rPr>
        <w:t>不能答在试卷</w:t>
      </w:r>
      <w:proofErr w:type="gramEnd"/>
      <w:r>
        <w:rPr>
          <w:b/>
          <w:color w:val="000000"/>
          <w:sz w:val="24"/>
          <w:lang w:eastAsia="zh-CN"/>
        </w:rPr>
        <w:t>上。</w:t>
      </w:r>
    </w:p>
    <w:p w14:paraId="5E0E2170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3.</w:t>
      </w:r>
      <w:r>
        <w:rPr>
          <w:b/>
          <w:color w:val="000000"/>
          <w:sz w:val="24"/>
          <w:lang w:eastAsia="zh-CN"/>
        </w:rPr>
        <w:t>非选择题必须用黑色字迹的钢笔或签字笔作答，答案必须写在答题卡各题目指定区域内相应位置上；如需改动，先划掉原来的答案，然后再写上新的答案；不准使用铅笔和涂改液。不按以上要求作答的答案无效。</w:t>
      </w:r>
    </w:p>
    <w:p w14:paraId="5F25BE9F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4.</w:t>
      </w:r>
      <w:r>
        <w:rPr>
          <w:b/>
          <w:color w:val="000000"/>
          <w:sz w:val="24"/>
          <w:lang w:eastAsia="zh-CN"/>
        </w:rPr>
        <w:t>考生必须保持答题卡的整洁。考试结束后，将试卷和答题卡一并交回。</w:t>
      </w:r>
    </w:p>
    <w:p w14:paraId="460EBA0B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一、选择题：本大题共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7</w:t>
      </w:r>
      <w:r>
        <w:rPr>
          <w:b/>
          <w:color w:val="000000"/>
          <w:sz w:val="24"/>
          <w:lang w:eastAsia="zh-CN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21</w:t>
      </w:r>
      <w:r>
        <w:rPr>
          <w:b/>
          <w:color w:val="000000"/>
          <w:sz w:val="24"/>
          <w:lang w:eastAsia="zh-CN"/>
        </w:rPr>
        <w:t>分。在每小题给出的四个选项中，只有一项是符合题目要求的。</w:t>
      </w:r>
    </w:p>
    <w:p w14:paraId="3F85D563" w14:textId="77B763C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【1题】</w:t>
      </w:r>
      <w:r>
        <w:rPr>
          <w:color w:val="000000"/>
          <w:lang w:eastAsia="zh-CN"/>
        </w:rPr>
        <w:t>B</w:t>
      </w:r>
    </w:p>
    <w:p w14:paraId="26E03F29" w14:textId="517BC6F2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【2题】</w:t>
      </w:r>
      <w:r>
        <w:rPr>
          <w:color w:val="000000"/>
          <w:lang w:eastAsia="zh-CN"/>
        </w:rPr>
        <w:t>A</w:t>
      </w:r>
    </w:p>
    <w:p w14:paraId="552A3F91" w14:textId="148C2349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【3题】</w:t>
      </w:r>
      <w:r>
        <w:rPr>
          <w:color w:val="000000"/>
          <w:lang w:eastAsia="zh-CN"/>
        </w:rPr>
        <w:t>B</w:t>
      </w:r>
    </w:p>
    <w:p w14:paraId="2A92DAE4" w14:textId="5F32542D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【4题】</w:t>
      </w:r>
      <w:r>
        <w:rPr>
          <w:color w:val="000000"/>
          <w:lang w:eastAsia="zh-CN"/>
        </w:rPr>
        <w:t>A</w:t>
      </w:r>
    </w:p>
    <w:p w14:paraId="71D60987" w14:textId="28D42614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【5题】</w:t>
      </w:r>
      <w:r>
        <w:rPr>
          <w:color w:val="000000"/>
          <w:lang w:eastAsia="zh-CN"/>
        </w:rPr>
        <w:t>A</w:t>
      </w:r>
    </w:p>
    <w:p w14:paraId="7DF68CBC" w14:textId="6DC59E09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【6题】</w:t>
      </w:r>
      <w:r>
        <w:rPr>
          <w:color w:val="000000"/>
          <w:lang w:eastAsia="zh-CN"/>
        </w:rPr>
        <w:t>D</w:t>
      </w:r>
    </w:p>
    <w:p w14:paraId="7710F6DC" w14:textId="514CB821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【7题】</w:t>
      </w:r>
      <w:r>
        <w:rPr>
          <w:color w:val="000000"/>
          <w:lang w:eastAsia="zh-CN"/>
        </w:rPr>
        <w:t>C</w:t>
      </w:r>
    </w:p>
    <w:p w14:paraId="60DB506E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二、填空题：本大题共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7</w:t>
      </w:r>
      <w:r>
        <w:rPr>
          <w:b/>
          <w:color w:val="000000"/>
          <w:sz w:val="24"/>
          <w:lang w:eastAsia="zh-CN"/>
        </w:rPr>
        <w:t>小题，每空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21</w:t>
      </w:r>
      <w:r>
        <w:rPr>
          <w:b/>
          <w:color w:val="000000"/>
          <w:sz w:val="24"/>
          <w:lang w:eastAsia="zh-CN"/>
        </w:rPr>
        <w:t>分。</w:t>
      </w:r>
    </w:p>
    <w:p w14:paraId="759C3C2D" w14:textId="0740A362" w:rsidR="00305AFE" w:rsidRDefault="00305AFE" w:rsidP="00305AFE">
      <w:pPr>
        <w:spacing w:line="360" w:lineRule="auto"/>
        <w:textAlignment w:val="center"/>
        <w:rPr>
          <w:color w:val="000000"/>
        </w:rPr>
      </w:pPr>
      <w:r>
        <w:rPr>
          <w:color w:val="2E75B6"/>
          <w:lang w:eastAsia="zh-CN"/>
        </w:rPr>
        <w:t>【8题】</w:t>
      </w:r>
      <w:r>
        <w:rPr>
          <w:color w:val="000000"/>
          <w:lang w:eastAsia="zh-CN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color w:val="000000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color w:val="000000"/>
        </w:rPr>
        <w:t xml:space="preserve">    ③. </w:t>
      </w:r>
      <w:r>
        <w:rPr>
          <w:rFonts w:ascii="Times New Roman" w:eastAsia="Times New Roman" w:hAnsi="Times New Roman" w:cs="Times New Roman"/>
          <w:color w:val="000000"/>
        </w:rPr>
        <w:t>A</w:t>
      </w:r>
    </w:p>
    <w:p w14:paraId="5298DF0E" w14:textId="55C88E76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【9题】</w:t>
      </w:r>
      <w:r>
        <w:rPr>
          <w:color w:val="000000"/>
          <w:lang w:eastAsia="zh-CN"/>
        </w:rPr>
        <w:t xml:space="preserve">    ①. 振动    ②. 空气    ③. 大</w:t>
      </w:r>
    </w:p>
    <w:p w14:paraId="425C126E" w14:textId="0A0E36FD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【10题】</w:t>
      </w:r>
      <w:r>
        <w:rPr>
          <w:color w:val="000000"/>
          <w:lang w:eastAsia="zh-CN"/>
        </w:rPr>
        <w:t xml:space="preserve">    ①. 小于    ②. 大    ③. 小</w:t>
      </w:r>
    </w:p>
    <w:p w14:paraId="4FE33A35" w14:textId="5E602D86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【11题】</w:t>
      </w:r>
      <w:r>
        <w:rPr>
          <w:color w:val="000000"/>
          <w:lang w:eastAsia="zh-CN"/>
        </w:rPr>
        <w:t xml:space="preserve">    ①. 相互    ②. 不变</w:t>
      </w:r>
    </w:p>
    <w:p w14:paraId="480C1E20" w14:textId="2ABF4E90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【12题】</w:t>
      </w:r>
      <w:r>
        <w:rPr>
          <w:color w:val="000000"/>
          <w:lang w:eastAsia="zh-CN"/>
        </w:rPr>
        <w:t xml:space="preserve">    ①. 静止    ②. 聚    ③. 电磁</w:t>
      </w:r>
    </w:p>
    <w:p w14:paraId="74224C3D" w14:textId="0835BED6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【13题】</w:t>
      </w:r>
      <w:r>
        <w:rPr>
          <w:color w:val="000000"/>
          <w:lang w:eastAsia="zh-CN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color w:val="000000"/>
          <w:lang w:eastAsia="zh-CN"/>
        </w:rPr>
        <w:t xml:space="preserve">    ②. 磁场    ③. 会</w:t>
      </w:r>
    </w:p>
    <w:p w14:paraId="6C3A92FD" w14:textId="10E6C706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lastRenderedPageBreak/>
        <w:t>【14题】</w:t>
      </w:r>
      <w:r>
        <w:rPr>
          <w:color w:val="000000"/>
          <w:lang w:eastAsia="zh-CN"/>
        </w:rPr>
        <w:t xml:space="preserve">    ①. 串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  ③.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0.15</w:t>
      </w:r>
    </w:p>
    <w:p w14:paraId="1E25D2C6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三、作图题：本题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7</w:t>
      </w:r>
      <w:r>
        <w:rPr>
          <w:b/>
          <w:color w:val="000000"/>
          <w:sz w:val="24"/>
          <w:lang w:eastAsia="zh-CN"/>
        </w:rPr>
        <w:t>分。</w:t>
      </w:r>
    </w:p>
    <w:p w14:paraId="2C13A7E9" w14:textId="006DFC43" w:rsidR="00305AFE" w:rsidRDefault="00305AFE" w:rsidP="00305AFE">
      <w:pPr>
        <w:spacing w:line="360" w:lineRule="auto"/>
        <w:textAlignment w:val="center"/>
        <w:rPr>
          <w:color w:val="2E75B6"/>
          <w:lang w:eastAsia="zh-CN"/>
        </w:rPr>
      </w:pPr>
      <w:r>
        <w:rPr>
          <w:color w:val="2E75B6"/>
          <w:lang w:eastAsia="zh-CN"/>
        </w:rPr>
        <w:t>【15题】</w:t>
      </w:r>
    </w:p>
    <w:p w14:paraId="00AAF029" w14:textId="41F39E24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796AD87A" wp14:editId="62ED6AA7">
            <wp:extent cx="1196340" cy="1097907"/>
            <wp:effectExtent l="0" t="0" r="3810" b="7620"/>
            <wp:docPr id="100059" name="图片 1000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199417" cy="1100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color w:val="2E75B6"/>
          <w:lang w:eastAsia="zh-CN"/>
        </w:rPr>
        <w:t>【16题】</w:t>
      </w:r>
      <w:r>
        <w:rPr>
          <w:noProof/>
          <w:color w:val="000000"/>
        </w:rPr>
        <w:drawing>
          <wp:inline distT="0" distB="0" distL="0" distR="0" wp14:anchorId="77D1AEB3" wp14:editId="503148B7">
            <wp:extent cx="1204361" cy="586740"/>
            <wp:effectExtent l="0" t="0" r="0" b="3810"/>
            <wp:docPr id="100061" name="图片 1000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205782" cy="58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color w:val="2E75B6"/>
          <w:lang w:eastAsia="zh-CN"/>
        </w:rPr>
        <w:t>【17题】</w:t>
      </w:r>
      <w:r>
        <w:rPr>
          <w:noProof/>
          <w:color w:val="000000"/>
        </w:rPr>
        <w:drawing>
          <wp:inline distT="0" distB="0" distL="0" distR="0" wp14:anchorId="15390B49" wp14:editId="1347290F">
            <wp:extent cx="1199478" cy="849630"/>
            <wp:effectExtent l="0" t="0" r="1270" b="7620"/>
            <wp:docPr id="100063" name="图片 10006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202711" cy="85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C1050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四、实验题：本大题共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小题，第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16</w:t>
      </w:r>
      <w:r>
        <w:rPr>
          <w:b/>
          <w:color w:val="000000"/>
          <w:sz w:val="24"/>
          <w:lang w:eastAsia="zh-CN"/>
        </w:rPr>
        <w:t>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7</w:t>
      </w:r>
      <w:r>
        <w:rPr>
          <w:b/>
          <w:color w:val="000000"/>
          <w:sz w:val="24"/>
          <w:lang w:eastAsia="zh-CN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17</w:t>
      </w:r>
      <w:r>
        <w:rPr>
          <w:b/>
          <w:color w:val="000000"/>
          <w:sz w:val="24"/>
          <w:lang w:eastAsia="zh-CN"/>
        </w:rPr>
        <w:t>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18</w:t>
      </w:r>
      <w:r>
        <w:rPr>
          <w:b/>
          <w:color w:val="000000"/>
          <w:sz w:val="24"/>
          <w:lang w:eastAsia="zh-CN"/>
        </w:rPr>
        <w:t>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7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20</w:t>
      </w:r>
      <w:r>
        <w:rPr>
          <w:b/>
          <w:color w:val="000000"/>
          <w:sz w:val="24"/>
          <w:lang w:eastAsia="zh-CN"/>
        </w:rPr>
        <w:t>分。</w:t>
      </w:r>
    </w:p>
    <w:p w14:paraId="533E2656" w14:textId="0FC12270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【18题】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2.50</w:t>
      </w:r>
    </w:p>
    <w:p w14:paraId="6053D3A4" w14:textId="7F52D09D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【19题】</w:t>
      </w:r>
      <w:r>
        <w:rPr>
          <w:color w:val="000000"/>
          <w:lang w:eastAsia="zh-CN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2.3</w:t>
      </w:r>
      <w:r>
        <w:rPr>
          <w:color w:val="000000"/>
          <w:lang w:eastAsia="zh-CN"/>
        </w:rPr>
        <w:t xml:space="preserve">    ②. 变小</w:t>
      </w:r>
    </w:p>
    <w:p w14:paraId="78A05159" w14:textId="271A2480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【20题】</w:t>
      </w:r>
      <w:r>
        <w:rPr>
          <w:color w:val="000000"/>
          <w:lang w:eastAsia="zh-CN"/>
        </w:rPr>
        <w:t xml:space="preserve">    ①. 是    ②. 杠杆的重心通过支点，消除了杠杆自重对杠杆平衡的影响，且此时支点到力的作用线的距离等于力臂长度</w:t>
      </w:r>
    </w:p>
    <w:p w14:paraId="5D512E72" w14:textId="30F719F1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【21题】</w:t>
      </w:r>
      <w:r>
        <w:rPr>
          <w:color w:val="000000"/>
          <w:lang w:eastAsia="zh-CN"/>
        </w:rPr>
        <w:t xml:space="preserve">    ①. 吸热    ②. 晶体</w:t>
      </w:r>
      <w:r>
        <w:rPr>
          <w:noProof/>
          <w:color w:val="000000"/>
        </w:rPr>
        <w:drawing>
          <wp:inline distT="0" distB="0" distL="0" distR="0" wp14:anchorId="70348A32" wp14:editId="2AA68EC3">
            <wp:extent cx="133350" cy="177800"/>
            <wp:effectExtent l="0" t="0" r="0" b="0"/>
            <wp:docPr id="6481343" name="图片 648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1343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升华点和熔点很接近</w:t>
      </w:r>
    </w:p>
    <w:p w14:paraId="6EBB8269" w14:textId="12AB0B6B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【22题】</w:t>
      </w:r>
      <w:r>
        <w:rPr>
          <w:color w:val="000000"/>
          <w:lang w:eastAsia="zh-CN"/>
        </w:rPr>
        <w:t xml:space="preserve">    ①. 实像    ②. 上    ③.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</w:t>
      </w:r>
      <w:r>
        <w:rPr>
          <w:color w:val="000000"/>
          <w:lang w:eastAsia="zh-CN"/>
        </w:rPr>
        <w:t xml:space="preserve">    ④.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C</w:t>
      </w:r>
      <w:r>
        <w:rPr>
          <w:color w:val="000000"/>
          <w:lang w:eastAsia="zh-CN"/>
        </w:rPr>
        <w:t xml:space="preserve">    ⑤. ①、②</w:t>
      </w:r>
    </w:p>
    <w:p w14:paraId="11E59CB6" w14:textId="46E1CBAE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【23题】</w:t>
      </w:r>
      <w:r>
        <w:rPr>
          <w:color w:val="000000"/>
          <w:lang w:eastAsia="zh-CN"/>
        </w:rPr>
        <w:t xml:space="preserve">    ①. 量程    ②. 竖直    ③. 见详解    ④. 变大    ⑤. 不变    ⑥. 不相同    ⑦. 酒精</w:t>
      </w:r>
    </w:p>
    <w:p w14:paraId="30B9B601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五、计算题：本大题共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小题，第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19</w:t>
      </w:r>
      <w:r>
        <w:rPr>
          <w:b/>
          <w:color w:val="000000"/>
          <w:sz w:val="24"/>
          <w:lang w:eastAsia="zh-CN"/>
        </w:rPr>
        <w:t>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7</w:t>
      </w:r>
      <w:r>
        <w:rPr>
          <w:b/>
          <w:color w:val="000000"/>
          <w:sz w:val="24"/>
          <w:lang w:eastAsia="zh-CN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20</w:t>
      </w:r>
      <w:r>
        <w:rPr>
          <w:b/>
          <w:color w:val="000000"/>
          <w:sz w:val="24"/>
          <w:lang w:eastAsia="zh-CN"/>
        </w:rPr>
        <w:t>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13</w:t>
      </w:r>
      <w:r>
        <w:rPr>
          <w:b/>
          <w:color w:val="000000"/>
          <w:sz w:val="24"/>
          <w:lang w:eastAsia="zh-CN"/>
        </w:rPr>
        <w:t>分。</w:t>
      </w:r>
    </w:p>
    <w:p w14:paraId="017D5F47" w14:textId="5F4FBACF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【24题】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object w:dxaOrig="855" w:dyaOrig="315" w14:anchorId="3BC215BB">
          <v:shape id="_x0000_i1029" type="#_x0000_t75" alt="学科网(www.zxxk.com)--教育资源门户，提供试卷、教案、课件、论文、素材以及各类教学资源下载，还有大量而丰富的教学相关资讯！" style="width:42.6pt;height:15.6pt" o:ole="">
            <v:imagedata r:id="rId49" o:title="eqId62d0ca70d76c88052c50a37d91c4f13d"/>
          </v:shape>
          <o:OLEObject Type="Embed" ProgID="Equation.DSMT4" ShapeID="_x0000_i1029" DrawAspect="Content" ObjectID="_1751867347" r:id="rId50"/>
        </w:objec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object w:dxaOrig="945" w:dyaOrig="315" w14:anchorId="1FC871F0">
          <v:shape id="_x0000_i1030" type="#_x0000_t75" alt="学科网(www.zxxk.com)--教育资源门户，提供试卷、教案、课件、论文、素材以及各类教学资源下载，还有大量而丰富的教学相关资讯！" style="width:47.4pt;height:15.6pt" o:ole="">
            <v:imagedata r:id="rId51" o:title="eqIdb067f38bb5a3f49a9194bbdbce1e6380"/>
          </v:shape>
          <o:OLEObject Type="Embed" ProgID="Equation.DSMT4" ShapeID="_x0000_i1030" DrawAspect="Content" ObjectID="_1751867348" r:id="rId52"/>
        </w:objec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object w:dxaOrig="735" w:dyaOrig="285" w14:anchorId="67C7D735">
          <v:shape id="_x0000_i1031" type="#_x0000_t75" alt="学科网(www.zxxk.com)--教育资源门户，提供试卷、教案、课件、论文、素材以及各类教学资源下载，还有大量而丰富的教学相关资讯！" style="width:36.6pt;height:14.4pt" o:ole="">
            <v:imagedata r:id="rId53" o:title="eqId3e0187ad6147df0d2443dff50ae0290d"/>
          </v:shape>
          <o:OLEObject Type="Embed" ProgID="Equation.DSMT4" ShapeID="_x0000_i1031" DrawAspect="Content" ObjectID="_1751867349" r:id="rId54"/>
        </w:object>
      </w:r>
    </w:p>
    <w:p w14:paraId="041CE59B" w14:textId="10BE86EC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【25题】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1.5A</w: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9W</w: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12</w:t>
      </w:r>
      <w:r>
        <w:rPr>
          <w:rFonts w:ascii="Times New Roman" w:eastAsia="Times New Roman" w:hAnsi="Times New Roman" w:cs="Times New Roman"/>
          <w:color w:val="000000"/>
        </w:rPr>
        <w:t>Ω</w:t>
      </w:r>
    </w:p>
    <w:p w14:paraId="63A12AB2" w14:textId="77777777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六、综合能力题：本大题共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18</w:t>
      </w:r>
      <w:r>
        <w:rPr>
          <w:b/>
          <w:color w:val="000000"/>
          <w:sz w:val="24"/>
          <w:lang w:eastAsia="zh-CN"/>
        </w:rPr>
        <w:t>分。</w:t>
      </w:r>
    </w:p>
    <w:p w14:paraId="65C2E24E" w14:textId="784AB88A" w:rsidR="00305AFE" w:rsidRDefault="00305AFE" w:rsidP="00305AF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【26题】</w:t>
      </w:r>
      <w:r>
        <w:rPr>
          <w:color w:val="000000"/>
          <w:lang w:eastAsia="zh-CN"/>
        </w:rPr>
        <w:t xml:space="preserve">    ①. 省力    ②. 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B</w:t>
      </w:r>
      <w:r>
        <w:rPr>
          <w:color w:val="000000"/>
          <w:lang w:eastAsia="zh-CN"/>
        </w:rPr>
        <w:t xml:space="preserve">    ③.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90</w:t>
      </w:r>
      <w:r>
        <w:rPr>
          <w:color w:val="000000"/>
          <w:lang w:eastAsia="zh-CN"/>
        </w:rPr>
        <w:t xml:space="preserve">    ④.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30</w:t>
      </w:r>
      <w:r>
        <w:rPr>
          <w:color w:val="000000"/>
          <w:lang w:eastAsia="zh-CN"/>
        </w:rPr>
        <w:t xml:space="preserve">    ⑤. </w:t>
      </w:r>
      <w:r>
        <w:rPr>
          <w:rFonts w:hint="eastAsia"/>
          <w:color w:val="000000"/>
          <w:lang w:eastAsia="zh-CN"/>
        </w:rPr>
        <w:t>①</w:t>
      </w:r>
    </w:p>
    <w:p w14:paraId="08C72276" w14:textId="1A64ADD6" w:rsidR="00B2119A" w:rsidRPr="00EF65CA" w:rsidRDefault="00305AFE" w:rsidP="00305AFE">
      <w:pPr>
        <w:spacing w:line="360" w:lineRule="auto"/>
        <w:textAlignment w:val="center"/>
        <w:rPr>
          <w:color w:val="FF0000"/>
          <w:lang w:eastAsia="zh-CN"/>
        </w:rPr>
      </w:pPr>
      <w:r>
        <w:rPr>
          <w:color w:val="2E75B6"/>
          <w:lang w:eastAsia="zh-CN"/>
        </w:rPr>
        <w:t>【27题】</w:t>
      </w:r>
      <w:r>
        <w:rPr>
          <w:color w:val="000000"/>
          <w:lang w:eastAsia="zh-CN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62.5</w:t>
      </w:r>
      <w:r>
        <w:rPr>
          <w:color w:val="000000"/>
          <w:lang w:eastAsia="zh-CN"/>
        </w:rPr>
        <w:t xml:space="preserve">    ②. 乙    ③. </w:t>
      </w:r>
      <w:r>
        <w:object w:dxaOrig="1103" w:dyaOrig="323" w14:anchorId="7897EFFB">
          <v:shape id="_x0000_i1032" type="#_x0000_t75" alt="学科网(www.zxxk.com)--教育资源门户，提供试卷、教案、课件、论文、素材以及各类教学资源下载，还有大量而丰富的教学相关资讯！" style="width:55.2pt;height:16.2pt" o:ole="">
            <v:imagedata r:id="rId55" o:title="eqId776aa84f934daf19cd346a86cca8608c"/>
          </v:shape>
          <o:OLEObject Type="Embed" ProgID="Equation.DSMT4" ShapeID="_x0000_i1032" DrawAspect="Content" ObjectID="_1751867350" r:id="rId56"/>
        </w:object>
      </w:r>
      <w:r>
        <w:rPr>
          <w:color w:val="000000"/>
          <w:lang w:eastAsia="zh-CN"/>
        </w:rPr>
        <w:t xml:space="preserve">    ④. 甲    ⑤. 空气    ⑥.</w:t>
      </w:r>
      <w:r>
        <w:rPr>
          <w:color w:val="2E75B6"/>
          <w:lang w:eastAsia="zh-CN"/>
        </w:rPr>
        <w:t>【28题】</w:t>
      </w:r>
      <w:r>
        <w:rPr>
          <w:color w:val="000000"/>
          <w:lang w:eastAsia="zh-CN"/>
        </w:rPr>
        <w:t xml:space="preserve">    ①. 动能    ②. 电能    ③. 顺时针    ④.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36</w:t>
      </w:r>
      <w:r>
        <w:rPr>
          <w:color w:val="000000"/>
          <w:lang w:eastAsia="zh-CN"/>
        </w:rPr>
        <w:t xml:space="preserve">    ⑤.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 xml:space="preserve">    ⑥.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1200</w:t>
      </w:r>
      <w:r w:rsidR="00EF65CA">
        <w:rPr>
          <w:color w:val="000000"/>
          <w:lang w:eastAsia="zh-CN"/>
        </w:rPr>
        <w:t xml:space="preserve"> </w:t>
      </w:r>
    </w:p>
    <w:sectPr w:rsidR="00B2119A" w:rsidRPr="00EF65CA">
      <w:footerReference w:type="default" r:id="rId57"/>
      <w:pgSz w:w="1191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5C5E6" w14:textId="77777777" w:rsidR="00C75346" w:rsidRDefault="00C75346" w:rsidP="009751E8">
      <w:r>
        <w:separator/>
      </w:r>
    </w:p>
  </w:endnote>
  <w:endnote w:type="continuationSeparator" w:id="0">
    <w:p w14:paraId="7DC00B42" w14:textId="77777777" w:rsidR="00C75346" w:rsidRDefault="00C75346" w:rsidP="0097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F0174" w14:textId="779AEAF8" w:rsidR="004151FC" w:rsidRDefault="00000000">
    <w:pPr>
      <w:tabs>
        <w:tab w:val="center" w:pos="4153"/>
        <w:tab w:val="right" w:pos="8306"/>
      </w:tabs>
      <w:autoSpaceDE/>
      <w:autoSpaceDN/>
      <w:snapToGrid w:val="0"/>
      <w:rPr>
        <w:rFonts w:ascii="Times New Roman" w:hAnsi="Times New Roman" w:cs="Times New Roman"/>
        <w:sz w:val="2"/>
        <w:szCs w:val="2"/>
        <w:lang w:eastAsia="zh-CN"/>
      </w:rPr>
    </w:pPr>
    <w:r>
      <w:rPr>
        <w:color w:val="FFFFFF"/>
        <w:sz w:val="2"/>
        <w:szCs w:val="2"/>
      </w:rPr>
      <w:pict w14:anchorId="68DBDC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6" type="#_x0000_t136" alt="学科网 zxxk.com" style="position:absolute;margin-left:158.95pt;margin-top:407.9pt;width:2.85pt;height:2.85pt;rotation:315;z-index:-25165824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9751E8">
      <w:rPr>
        <w:noProof/>
        <w:color w:val="FFFFFF"/>
        <w:sz w:val="2"/>
        <w:szCs w:val="2"/>
      </w:rPr>
      <w:drawing>
        <wp:anchor distT="0" distB="0" distL="114300" distR="114300" simplePos="0" relativeHeight="251657216" behindDoc="0" locked="0" layoutInCell="1" allowOverlap="1" wp14:anchorId="55A14D53" wp14:editId="206FAF0B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33230212" name="图片 20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 w:hint="eastAsia"/>
        <w:color w:val="FFFFFF"/>
        <w:sz w:val="2"/>
        <w:szCs w:val="2"/>
        <w:lang w:eastAsia="zh-CN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45001" w14:textId="77777777" w:rsidR="00C75346" w:rsidRDefault="00C75346" w:rsidP="009751E8">
      <w:r>
        <w:separator/>
      </w:r>
    </w:p>
  </w:footnote>
  <w:footnote w:type="continuationSeparator" w:id="0">
    <w:p w14:paraId="273D6583" w14:textId="77777777" w:rsidR="00C75346" w:rsidRDefault="00C75346" w:rsidP="00975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A320A"/>
    <w:multiLevelType w:val="multilevel"/>
    <w:tmpl w:val="C07865D2"/>
    <w:lvl w:ilvl="0">
      <w:start w:val="4"/>
      <w:numFmt w:val="upperLetter"/>
      <w:lvlText w:val="%1"/>
      <w:lvlJc w:val="left"/>
      <w:pPr>
        <w:ind w:left="753" w:hanging="53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3" w:hanging="534"/>
        <w:jc w:val="left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53" w:hanging="534"/>
        <w:jc w:val="left"/>
      </w:pPr>
      <w:rPr>
        <w:rFonts w:ascii="Yu Gothic UI" w:eastAsia="Yu Gothic UI" w:hAnsi="Yu Gothic UI" w:cs="Yu Gothic UI" w:hint="default"/>
        <w:spacing w:val="-9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938" w:hanging="169"/>
        <w:jc w:val="left"/>
      </w:pPr>
      <w:rPr>
        <w:rFonts w:hint="default"/>
        <w:spacing w:val="-3"/>
        <w:w w:val="100"/>
      </w:rPr>
    </w:lvl>
    <w:lvl w:ilvl="4">
      <w:start w:val="1"/>
      <w:numFmt w:val="decimal"/>
      <w:lvlText w:val="%5."/>
      <w:lvlJc w:val="left"/>
      <w:pPr>
        <w:ind w:left="1113" w:hanging="160"/>
        <w:jc w:val="right"/>
      </w:pPr>
      <w:rPr>
        <w:rFonts w:ascii="Yu Gothic UI" w:eastAsia="Yu Gothic UI" w:hAnsi="Yu Gothic UI" w:cs="Yu Gothic UI" w:hint="default"/>
        <w:w w:val="99"/>
        <w:sz w:val="19"/>
        <w:szCs w:val="19"/>
      </w:rPr>
    </w:lvl>
    <w:lvl w:ilvl="5">
      <w:start w:val="1"/>
      <w:numFmt w:val="decimal"/>
      <w:lvlText w:val="%6."/>
      <w:lvlJc w:val="left"/>
      <w:pPr>
        <w:ind w:left="855" w:hanging="212"/>
        <w:jc w:val="left"/>
      </w:pPr>
      <w:rPr>
        <w:rFonts w:ascii="宋体" w:eastAsia="宋体" w:hAnsi="宋体" w:cs="宋体" w:hint="default"/>
        <w:spacing w:val="-2"/>
        <w:w w:val="99"/>
        <w:sz w:val="19"/>
        <w:szCs w:val="19"/>
      </w:rPr>
    </w:lvl>
    <w:lvl w:ilvl="6">
      <w:numFmt w:val="bullet"/>
      <w:lvlText w:val="•"/>
      <w:lvlJc w:val="left"/>
      <w:pPr>
        <w:ind w:left="5314" w:hanging="212"/>
      </w:pPr>
      <w:rPr>
        <w:rFonts w:hint="default"/>
      </w:rPr>
    </w:lvl>
    <w:lvl w:ilvl="7">
      <w:numFmt w:val="bullet"/>
      <w:lvlText w:val="•"/>
      <w:lvlJc w:val="left"/>
      <w:pPr>
        <w:ind w:left="6712" w:hanging="212"/>
      </w:pPr>
      <w:rPr>
        <w:rFonts w:hint="default"/>
      </w:rPr>
    </w:lvl>
    <w:lvl w:ilvl="8">
      <w:numFmt w:val="bullet"/>
      <w:lvlText w:val="•"/>
      <w:lvlJc w:val="left"/>
      <w:pPr>
        <w:ind w:left="8110" w:hanging="212"/>
      </w:pPr>
      <w:rPr>
        <w:rFonts w:hint="default"/>
      </w:rPr>
    </w:lvl>
  </w:abstractNum>
  <w:abstractNum w:abstractNumId="1" w15:restartNumberingAfterBreak="0">
    <w:nsid w:val="0FD22ADF"/>
    <w:multiLevelType w:val="hybridMultilevel"/>
    <w:tmpl w:val="C47E92F4"/>
    <w:lvl w:ilvl="0" w:tplc="B37ADF38">
      <w:start w:val="1"/>
      <w:numFmt w:val="decimal"/>
      <w:lvlText w:val="%1."/>
      <w:lvlJc w:val="left"/>
      <w:pPr>
        <w:ind w:left="220" w:hanging="241"/>
        <w:jc w:val="left"/>
      </w:pPr>
      <w:rPr>
        <w:rFonts w:ascii="宋体" w:eastAsia="宋体" w:hAnsi="宋体" w:cs="宋体" w:hint="default"/>
        <w:spacing w:val="-34"/>
        <w:w w:val="99"/>
        <w:sz w:val="22"/>
        <w:szCs w:val="22"/>
      </w:rPr>
    </w:lvl>
    <w:lvl w:ilvl="1" w:tplc="E20C845C">
      <w:numFmt w:val="bullet"/>
      <w:lvlText w:val="•"/>
      <w:lvlJc w:val="left"/>
      <w:pPr>
        <w:ind w:left="1288" w:hanging="241"/>
      </w:pPr>
      <w:rPr>
        <w:rFonts w:hint="default"/>
      </w:rPr>
    </w:lvl>
    <w:lvl w:ilvl="2" w:tplc="58180730">
      <w:numFmt w:val="bullet"/>
      <w:lvlText w:val="•"/>
      <w:lvlJc w:val="left"/>
      <w:pPr>
        <w:ind w:left="2357" w:hanging="241"/>
      </w:pPr>
      <w:rPr>
        <w:rFonts w:hint="default"/>
      </w:rPr>
    </w:lvl>
    <w:lvl w:ilvl="3" w:tplc="134E1C18">
      <w:numFmt w:val="bullet"/>
      <w:lvlText w:val="•"/>
      <w:lvlJc w:val="left"/>
      <w:pPr>
        <w:ind w:left="3425" w:hanging="241"/>
      </w:pPr>
      <w:rPr>
        <w:rFonts w:hint="default"/>
      </w:rPr>
    </w:lvl>
    <w:lvl w:ilvl="4" w:tplc="35D20974">
      <w:numFmt w:val="bullet"/>
      <w:lvlText w:val="•"/>
      <w:lvlJc w:val="left"/>
      <w:pPr>
        <w:ind w:left="4494" w:hanging="241"/>
      </w:pPr>
      <w:rPr>
        <w:rFonts w:hint="default"/>
      </w:rPr>
    </w:lvl>
    <w:lvl w:ilvl="5" w:tplc="1B60882C">
      <w:numFmt w:val="bullet"/>
      <w:lvlText w:val="•"/>
      <w:lvlJc w:val="left"/>
      <w:pPr>
        <w:ind w:left="5563" w:hanging="241"/>
      </w:pPr>
      <w:rPr>
        <w:rFonts w:hint="default"/>
      </w:rPr>
    </w:lvl>
    <w:lvl w:ilvl="6" w:tplc="99A4CBBC">
      <w:numFmt w:val="bullet"/>
      <w:lvlText w:val="•"/>
      <w:lvlJc w:val="left"/>
      <w:pPr>
        <w:ind w:left="6631" w:hanging="241"/>
      </w:pPr>
      <w:rPr>
        <w:rFonts w:hint="default"/>
      </w:rPr>
    </w:lvl>
    <w:lvl w:ilvl="7" w:tplc="5EDED568">
      <w:numFmt w:val="bullet"/>
      <w:lvlText w:val="•"/>
      <w:lvlJc w:val="left"/>
      <w:pPr>
        <w:ind w:left="7700" w:hanging="241"/>
      </w:pPr>
      <w:rPr>
        <w:rFonts w:hint="default"/>
      </w:rPr>
    </w:lvl>
    <w:lvl w:ilvl="8" w:tplc="7D360150">
      <w:numFmt w:val="bullet"/>
      <w:lvlText w:val="•"/>
      <w:lvlJc w:val="left"/>
      <w:pPr>
        <w:ind w:left="8768" w:hanging="241"/>
      </w:pPr>
      <w:rPr>
        <w:rFonts w:hint="default"/>
      </w:rPr>
    </w:lvl>
  </w:abstractNum>
  <w:abstractNum w:abstractNumId="2" w15:restartNumberingAfterBreak="0">
    <w:nsid w:val="211B4072"/>
    <w:multiLevelType w:val="hybridMultilevel"/>
    <w:tmpl w:val="2C808D06"/>
    <w:lvl w:ilvl="0" w:tplc="3ABE05E2">
      <w:start w:val="5"/>
      <w:numFmt w:val="decimal"/>
      <w:lvlText w:val="%1."/>
      <w:lvlJc w:val="left"/>
      <w:pPr>
        <w:ind w:left="461" w:hanging="241"/>
        <w:jc w:val="left"/>
      </w:pPr>
      <w:rPr>
        <w:rFonts w:ascii="宋体" w:eastAsia="宋体" w:hAnsi="宋体" w:cs="宋体" w:hint="default"/>
        <w:spacing w:val="-60"/>
        <w:w w:val="100"/>
        <w:sz w:val="22"/>
        <w:szCs w:val="22"/>
      </w:rPr>
    </w:lvl>
    <w:lvl w:ilvl="1" w:tplc="F04AC9FA">
      <w:numFmt w:val="bullet"/>
      <w:lvlText w:val="•"/>
      <w:lvlJc w:val="left"/>
      <w:pPr>
        <w:ind w:left="1504" w:hanging="241"/>
      </w:pPr>
      <w:rPr>
        <w:rFonts w:hint="default"/>
      </w:rPr>
    </w:lvl>
    <w:lvl w:ilvl="2" w:tplc="FA4CCCD4">
      <w:numFmt w:val="bullet"/>
      <w:lvlText w:val="•"/>
      <w:lvlJc w:val="left"/>
      <w:pPr>
        <w:ind w:left="2549" w:hanging="241"/>
      </w:pPr>
      <w:rPr>
        <w:rFonts w:hint="default"/>
      </w:rPr>
    </w:lvl>
    <w:lvl w:ilvl="3" w:tplc="7B6C44FE">
      <w:numFmt w:val="bullet"/>
      <w:lvlText w:val="•"/>
      <w:lvlJc w:val="left"/>
      <w:pPr>
        <w:ind w:left="3593" w:hanging="241"/>
      </w:pPr>
      <w:rPr>
        <w:rFonts w:hint="default"/>
      </w:rPr>
    </w:lvl>
    <w:lvl w:ilvl="4" w:tplc="1E006406">
      <w:numFmt w:val="bullet"/>
      <w:lvlText w:val="•"/>
      <w:lvlJc w:val="left"/>
      <w:pPr>
        <w:ind w:left="4638" w:hanging="241"/>
      </w:pPr>
      <w:rPr>
        <w:rFonts w:hint="default"/>
      </w:rPr>
    </w:lvl>
    <w:lvl w:ilvl="5" w:tplc="CCD0E88E">
      <w:numFmt w:val="bullet"/>
      <w:lvlText w:val="•"/>
      <w:lvlJc w:val="left"/>
      <w:pPr>
        <w:ind w:left="5683" w:hanging="241"/>
      </w:pPr>
      <w:rPr>
        <w:rFonts w:hint="default"/>
      </w:rPr>
    </w:lvl>
    <w:lvl w:ilvl="6" w:tplc="13EA73EE">
      <w:numFmt w:val="bullet"/>
      <w:lvlText w:val="•"/>
      <w:lvlJc w:val="left"/>
      <w:pPr>
        <w:ind w:left="6727" w:hanging="241"/>
      </w:pPr>
      <w:rPr>
        <w:rFonts w:hint="default"/>
      </w:rPr>
    </w:lvl>
    <w:lvl w:ilvl="7" w:tplc="ECB46542">
      <w:numFmt w:val="bullet"/>
      <w:lvlText w:val="•"/>
      <w:lvlJc w:val="left"/>
      <w:pPr>
        <w:ind w:left="7772" w:hanging="241"/>
      </w:pPr>
      <w:rPr>
        <w:rFonts w:hint="default"/>
      </w:rPr>
    </w:lvl>
    <w:lvl w:ilvl="8" w:tplc="26609C64">
      <w:numFmt w:val="bullet"/>
      <w:lvlText w:val="•"/>
      <w:lvlJc w:val="left"/>
      <w:pPr>
        <w:ind w:left="8816" w:hanging="241"/>
      </w:pPr>
      <w:rPr>
        <w:rFonts w:hint="default"/>
      </w:rPr>
    </w:lvl>
  </w:abstractNum>
  <w:abstractNum w:abstractNumId="3" w15:restartNumberingAfterBreak="0">
    <w:nsid w:val="28E51DB0"/>
    <w:multiLevelType w:val="hybridMultilevel"/>
    <w:tmpl w:val="37E4B048"/>
    <w:lvl w:ilvl="0" w:tplc="3AD0C992">
      <w:start w:val="1"/>
      <w:numFmt w:val="decimal"/>
      <w:lvlText w:val="%1."/>
      <w:lvlJc w:val="left"/>
      <w:pPr>
        <w:ind w:left="40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1" w:tplc="94B0A556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5BC27EF8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7CD8DF7E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62782898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D2349D4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31E469DC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B88C8CD2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FA9481D2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4" w15:restartNumberingAfterBreak="0">
    <w:nsid w:val="2C7551C7"/>
    <w:multiLevelType w:val="hybridMultilevel"/>
    <w:tmpl w:val="16EE2784"/>
    <w:lvl w:ilvl="0" w:tplc="F940B19C">
      <w:start w:val="1"/>
      <w:numFmt w:val="decimal"/>
      <w:lvlText w:val="%1."/>
      <w:lvlJc w:val="left"/>
      <w:pPr>
        <w:ind w:left="403" w:hanging="184"/>
        <w:jc w:val="left"/>
      </w:pPr>
      <w:rPr>
        <w:rFonts w:hint="default"/>
        <w:spacing w:val="-1"/>
        <w:w w:val="100"/>
      </w:rPr>
    </w:lvl>
    <w:lvl w:ilvl="1" w:tplc="3DD228EE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8B96681E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C6345008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BA8050DE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EF82FCD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65D8A2F8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6FAC805C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DBC8290E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5" w15:restartNumberingAfterBreak="0">
    <w:nsid w:val="33574DC1"/>
    <w:multiLevelType w:val="hybridMultilevel"/>
    <w:tmpl w:val="3FE8F7CE"/>
    <w:lvl w:ilvl="0" w:tplc="C13EDDC0">
      <w:start w:val="1"/>
      <w:numFmt w:val="decimal"/>
      <w:lvlText w:val="（%1）"/>
      <w:lvlJc w:val="left"/>
      <w:pPr>
        <w:ind w:left="821" w:hanging="601"/>
        <w:jc w:val="left"/>
      </w:pPr>
      <w:rPr>
        <w:rFonts w:ascii="宋体" w:eastAsia="宋体" w:hAnsi="宋体" w:cs="宋体" w:hint="default"/>
        <w:w w:val="100"/>
        <w:sz w:val="22"/>
        <w:szCs w:val="22"/>
      </w:rPr>
    </w:lvl>
    <w:lvl w:ilvl="1" w:tplc="B490AB7A">
      <w:numFmt w:val="bullet"/>
      <w:lvlText w:val="•"/>
      <w:lvlJc w:val="left"/>
      <w:pPr>
        <w:ind w:left="1828" w:hanging="601"/>
      </w:pPr>
      <w:rPr>
        <w:rFonts w:hint="default"/>
      </w:rPr>
    </w:lvl>
    <w:lvl w:ilvl="2" w:tplc="E3D86EF6">
      <w:numFmt w:val="bullet"/>
      <w:lvlText w:val="•"/>
      <w:lvlJc w:val="left"/>
      <w:pPr>
        <w:ind w:left="2837" w:hanging="601"/>
      </w:pPr>
      <w:rPr>
        <w:rFonts w:hint="default"/>
      </w:rPr>
    </w:lvl>
    <w:lvl w:ilvl="3" w:tplc="4CFE1A82">
      <w:numFmt w:val="bullet"/>
      <w:lvlText w:val="•"/>
      <w:lvlJc w:val="left"/>
      <w:pPr>
        <w:ind w:left="3845" w:hanging="601"/>
      </w:pPr>
      <w:rPr>
        <w:rFonts w:hint="default"/>
      </w:rPr>
    </w:lvl>
    <w:lvl w:ilvl="4" w:tplc="626E88D0">
      <w:numFmt w:val="bullet"/>
      <w:lvlText w:val="•"/>
      <w:lvlJc w:val="left"/>
      <w:pPr>
        <w:ind w:left="4854" w:hanging="601"/>
      </w:pPr>
      <w:rPr>
        <w:rFonts w:hint="default"/>
      </w:rPr>
    </w:lvl>
    <w:lvl w:ilvl="5" w:tplc="33B04468">
      <w:numFmt w:val="bullet"/>
      <w:lvlText w:val="•"/>
      <w:lvlJc w:val="left"/>
      <w:pPr>
        <w:ind w:left="5863" w:hanging="601"/>
      </w:pPr>
      <w:rPr>
        <w:rFonts w:hint="default"/>
      </w:rPr>
    </w:lvl>
    <w:lvl w:ilvl="6" w:tplc="CC321B80">
      <w:numFmt w:val="bullet"/>
      <w:lvlText w:val="•"/>
      <w:lvlJc w:val="left"/>
      <w:pPr>
        <w:ind w:left="6871" w:hanging="601"/>
      </w:pPr>
      <w:rPr>
        <w:rFonts w:hint="default"/>
      </w:rPr>
    </w:lvl>
    <w:lvl w:ilvl="7" w:tplc="78803E0A">
      <w:numFmt w:val="bullet"/>
      <w:lvlText w:val="•"/>
      <w:lvlJc w:val="left"/>
      <w:pPr>
        <w:ind w:left="7880" w:hanging="601"/>
      </w:pPr>
      <w:rPr>
        <w:rFonts w:hint="default"/>
      </w:rPr>
    </w:lvl>
    <w:lvl w:ilvl="8" w:tplc="7C067D0A">
      <w:numFmt w:val="bullet"/>
      <w:lvlText w:val="•"/>
      <w:lvlJc w:val="left"/>
      <w:pPr>
        <w:ind w:left="8888" w:hanging="601"/>
      </w:pPr>
      <w:rPr>
        <w:rFonts w:hint="default"/>
      </w:rPr>
    </w:lvl>
  </w:abstractNum>
  <w:abstractNum w:abstractNumId="6" w15:restartNumberingAfterBreak="0">
    <w:nsid w:val="58D47D96"/>
    <w:multiLevelType w:val="hybridMultilevel"/>
    <w:tmpl w:val="820EC772"/>
    <w:lvl w:ilvl="0" w:tplc="15887838">
      <w:start w:val="1"/>
      <w:numFmt w:val="decimal"/>
      <w:lvlText w:val="%1."/>
      <w:lvlJc w:val="left"/>
      <w:pPr>
        <w:ind w:left="580" w:hanging="360"/>
        <w:jc w:val="left"/>
      </w:pPr>
      <w:rPr>
        <w:rFonts w:ascii="宋体" w:eastAsia="宋体" w:hAnsi="宋体" w:cs="宋体" w:hint="default"/>
        <w:w w:val="99"/>
        <w:sz w:val="24"/>
        <w:szCs w:val="24"/>
      </w:rPr>
    </w:lvl>
    <w:lvl w:ilvl="1" w:tplc="66A07D4C">
      <w:start w:val="1"/>
      <w:numFmt w:val="decimal"/>
      <w:lvlText w:val="%2"/>
      <w:lvlJc w:val="left"/>
      <w:pPr>
        <w:ind w:left="834" w:hanging="180"/>
        <w:jc w:val="right"/>
      </w:pPr>
      <w:rPr>
        <w:rFonts w:hint="default"/>
        <w:w w:val="100"/>
      </w:rPr>
    </w:lvl>
    <w:lvl w:ilvl="2" w:tplc="643CDB0A">
      <w:numFmt w:val="bullet"/>
      <w:lvlText w:val="•"/>
      <w:lvlJc w:val="left"/>
      <w:pPr>
        <w:ind w:left="1958" w:hanging="180"/>
      </w:pPr>
      <w:rPr>
        <w:rFonts w:hint="default"/>
      </w:rPr>
    </w:lvl>
    <w:lvl w:ilvl="3" w:tplc="893C64A8">
      <w:numFmt w:val="bullet"/>
      <w:lvlText w:val="•"/>
      <w:lvlJc w:val="left"/>
      <w:pPr>
        <w:ind w:left="3076" w:hanging="180"/>
      </w:pPr>
      <w:rPr>
        <w:rFonts w:hint="default"/>
      </w:rPr>
    </w:lvl>
    <w:lvl w:ilvl="4" w:tplc="10481972">
      <w:numFmt w:val="bullet"/>
      <w:lvlText w:val="•"/>
      <w:lvlJc w:val="left"/>
      <w:pPr>
        <w:ind w:left="4195" w:hanging="180"/>
      </w:pPr>
      <w:rPr>
        <w:rFonts w:hint="default"/>
      </w:rPr>
    </w:lvl>
    <w:lvl w:ilvl="5" w:tplc="7460F9BA">
      <w:numFmt w:val="bullet"/>
      <w:lvlText w:val="•"/>
      <w:lvlJc w:val="left"/>
      <w:pPr>
        <w:ind w:left="5313" w:hanging="180"/>
      </w:pPr>
      <w:rPr>
        <w:rFonts w:hint="default"/>
      </w:rPr>
    </w:lvl>
    <w:lvl w:ilvl="6" w:tplc="E234A564">
      <w:numFmt w:val="bullet"/>
      <w:lvlText w:val="•"/>
      <w:lvlJc w:val="left"/>
      <w:pPr>
        <w:ind w:left="6432" w:hanging="180"/>
      </w:pPr>
      <w:rPr>
        <w:rFonts w:hint="default"/>
      </w:rPr>
    </w:lvl>
    <w:lvl w:ilvl="7" w:tplc="9C248B80">
      <w:numFmt w:val="bullet"/>
      <w:lvlText w:val="•"/>
      <w:lvlJc w:val="left"/>
      <w:pPr>
        <w:ind w:left="7550" w:hanging="180"/>
      </w:pPr>
      <w:rPr>
        <w:rFonts w:hint="default"/>
      </w:rPr>
    </w:lvl>
    <w:lvl w:ilvl="8" w:tplc="415E2694">
      <w:numFmt w:val="bullet"/>
      <w:lvlText w:val="•"/>
      <w:lvlJc w:val="left"/>
      <w:pPr>
        <w:ind w:left="8669" w:hanging="180"/>
      </w:pPr>
      <w:rPr>
        <w:rFonts w:hint="default"/>
      </w:rPr>
    </w:lvl>
  </w:abstractNum>
  <w:abstractNum w:abstractNumId="7" w15:restartNumberingAfterBreak="0">
    <w:nsid w:val="6B4577B6"/>
    <w:multiLevelType w:val="hybridMultilevel"/>
    <w:tmpl w:val="97C040F2"/>
    <w:lvl w:ilvl="0" w:tplc="FEC443A0">
      <w:start w:val="4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9C4A3FDA">
      <w:start w:val="1"/>
      <w:numFmt w:val="decimal"/>
      <w:lvlText w:val="%2."/>
      <w:lvlJc w:val="left"/>
      <w:pPr>
        <w:ind w:left="112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2" w:tplc="230E5AC8">
      <w:numFmt w:val="bullet"/>
      <w:lvlText w:val="•"/>
      <w:lvlJc w:val="left"/>
      <w:pPr>
        <w:ind w:left="2207" w:hanging="184"/>
      </w:pPr>
      <w:rPr>
        <w:rFonts w:hint="default"/>
      </w:rPr>
    </w:lvl>
    <w:lvl w:ilvl="3" w:tplc="FC922C10">
      <w:numFmt w:val="bullet"/>
      <w:lvlText w:val="•"/>
      <w:lvlJc w:val="left"/>
      <w:pPr>
        <w:ind w:left="3294" w:hanging="184"/>
      </w:pPr>
      <w:rPr>
        <w:rFonts w:hint="default"/>
      </w:rPr>
    </w:lvl>
    <w:lvl w:ilvl="4" w:tplc="E3CE1136">
      <w:numFmt w:val="bullet"/>
      <w:lvlText w:val="•"/>
      <w:lvlJc w:val="left"/>
      <w:pPr>
        <w:ind w:left="4382" w:hanging="184"/>
      </w:pPr>
      <w:rPr>
        <w:rFonts w:hint="default"/>
      </w:rPr>
    </w:lvl>
    <w:lvl w:ilvl="5" w:tplc="B7CCBEBE">
      <w:numFmt w:val="bullet"/>
      <w:lvlText w:val="•"/>
      <w:lvlJc w:val="left"/>
      <w:pPr>
        <w:ind w:left="5469" w:hanging="184"/>
      </w:pPr>
      <w:rPr>
        <w:rFonts w:hint="default"/>
      </w:rPr>
    </w:lvl>
    <w:lvl w:ilvl="6" w:tplc="020A7514">
      <w:numFmt w:val="bullet"/>
      <w:lvlText w:val="•"/>
      <w:lvlJc w:val="left"/>
      <w:pPr>
        <w:ind w:left="6556" w:hanging="184"/>
      </w:pPr>
      <w:rPr>
        <w:rFonts w:hint="default"/>
      </w:rPr>
    </w:lvl>
    <w:lvl w:ilvl="7" w:tplc="F52C1B5C">
      <w:numFmt w:val="bullet"/>
      <w:lvlText w:val="•"/>
      <w:lvlJc w:val="left"/>
      <w:pPr>
        <w:ind w:left="7644" w:hanging="184"/>
      </w:pPr>
      <w:rPr>
        <w:rFonts w:hint="default"/>
      </w:rPr>
    </w:lvl>
    <w:lvl w:ilvl="8" w:tplc="DB364AD6">
      <w:numFmt w:val="bullet"/>
      <w:lvlText w:val="•"/>
      <w:lvlJc w:val="left"/>
      <w:pPr>
        <w:ind w:left="8731" w:hanging="184"/>
      </w:pPr>
      <w:rPr>
        <w:rFonts w:hint="default"/>
      </w:rPr>
    </w:lvl>
  </w:abstractNum>
  <w:abstractNum w:abstractNumId="8" w15:restartNumberingAfterBreak="0">
    <w:nsid w:val="739C0011"/>
    <w:multiLevelType w:val="hybridMultilevel"/>
    <w:tmpl w:val="793ED528"/>
    <w:lvl w:ilvl="0" w:tplc="51B61B5E">
      <w:start w:val="1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5D283496">
      <w:numFmt w:val="bullet"/>
      <w:lvlText w:val="•"/>
      <w:lvlJc w:val="left"/>
      <w:pPr>
        <w:ind w:left="1432" w:hanging="170"/>
      </w:pPr>
      <w:rPr>
        <w:rFonts w:hint="default"/>
      </w:rPr>
    </w:lvl>
    <w:lvl w:ilvl="2" w:tplc="A82AD7B8">
      <w:numFmt w:val="bullet"/>
      <w:lvlText w:val="•"/>
      <w:lvlJc w:val="left"/>
      <w:pPr>
        <w:ind w:left="2485" w:hanging="170"/>
      </w:pPr>
      <w:rPr>
        <w:rFonts w:hint="default"/>
      </w:rPr>
    </w:lvl>
    <w:lvl w:ilvl="3" w:tplc="4C08417C">
      <w:numFmt w:val="bullet"/>
      <w:lvlText w:val="•"/>
      <w:lvlJc w:val="left"/>
      <w:pPr>
        <w:ind w:left="3537" w:hanging="170"/>
      </w:pPr>
      <w:rPr>
        <w:rFonts w:hint="default"/>
      </w:rPr>
    </w:lvl>
    <w:lvl w:ilvl="4" w:tplc="9D36C8F8">
      <w:numFmt w:val="bullet"/>
      <w:lvlText w:val="•"/>
      <w:lvlJc w:val="left"/>
      <w:pPr>
        <w:ind w:left="4590" w:hanging="170"/>
      </w:pPr>
      <w:rPr>
        <w:rFonts w:hint="default"/>
      </w:rPr>
    </w:lvl>
    <w:lvl w:ilvl="5" w:tplc="8B2E09E0">
      <w:numFmt w:val="bullet"/>
      <w:lvlText w:val="•"/>
      <w:lvlJc w:val="left"/>
      <w:pPr>
        <w:ind w:left="5643" w:hanging="170"/>
      </w:pPr>
      <w:rPr>
        <w:rFonts w:hint="default"/>
      </w:rPr>
    </w:lvl>
    <w:lvl w:ilvl="6" w:tplc="2D6CF3A4">
      <w:numFmt w:val="bullet"/>
      <w:lvlText w:val="•"/>
      <w:lvlJc w:val="left"/>
      <w:pPr>
        <w:ind w:left="6695" w:hanging="170"/>
      </w:pPr>
      <w:rPr>
        <w:rFonts w:hint="default"/>
      </w:rPr>
    </w:lvl>
    <w:lvl w:ilvl="7" w:tplc="5EA8BA6E">
      <w:numFmt w:val="bullet"/>
      <w:lvlText w:val="•"/>
      <w:lvlJc w:val="left"/>
      <w:pPr>
        <w:ind w:left="7748" w:hanging="170"/>
      </w:pPr>
      <w:rPr>
        <w:rFonts w:hint="default"/>
      </w:rPr>
    </w:lvl>
    <w:lvl w:ilvl="8" w:tplc="A19ED1DE">
      <w:numFmt w:val="bullet"/>
      <w:lvlText w:val="•"/>
      <w:lvlJc w:val="left"/>
      <w:pPr>
        <w:ind w:left="8800" w:hanging="170"/>
      </w:pPr>
      <w:rPr>
        <w:rFonts w:hint="default"/>
      </w:rPr>
    </w:lvl>
  </w:abstractNum>
  <w:num w:numId="1" w16cid:durableId="1642492394">
    <w:abstractNumId w:val="0"/>
  </w:num>
  <w:num w:numId="2" w16cid:durableId="1984040849">
    <w:abstractNumId w:val="3"/>
  </w:num>
  <w:num w:numId="3" w16cid:durableId="1330015657">
    <w:abstractNumId w:val="2"/>
  </w:num>
  <w:num w:numId="4" w16cid:durableId="965962631">
    <w:abstractNumId w:val="4"/>
  </w:num>
  <w:num w:numId="5" w16cid:durableId="2024630787">
    <w:abstractNumId w:val="7"/>
  </w:num>
  <w:num w:numId="6" w16cid:durableId="1370184749">
    <w:abstractNumId w:val="8"/>
  </w:num>
  <w:num w:numId="7" w16cid:durableId="1937593998">
    <w:abstractNumId w:val="6"/>
  </w:num>
  <w:num w:numId="8" w16cid:durableId="1368292183">
    <w:abstractNumId w:val="5"/>
  </w:num>
  <w:num w:numId="9" w16cid:durableId="2051681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FDD"/>
    <w:rsid w:val="00305AFE"/>
    <w:rsid w:val="003C3FDD"/>
    <w:rsid w:val="00662666"/>
    <w:rsid w:val="00703742"/>
    <w:rsid w:val="008C4DBC"/>
    <w:rsid w:val="0093005F"/>
    <w:rsid w:val="009751E8"/>
    <w:rsid w:val="009C7E40"/>
    <w:rsid w:val="00A10B39"/>
    <w:rsid w:val="00B2119A"/>
    <w:rsid w:val="00C75346"/>
    <w:rsid w:val="00D26571"/>
    <w:rsid w:val="00D32119"/>
    <w:rsid w:val="00E12C92"/>
    <w:rsid w:val="00EF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FB32D"/>
  <w15:chartTrackingRefBased/>
  <w15:docId w15:val="{4F7B62CA-35DD-4401-8BDC-15118F9B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1E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link w:val="10"/>
    <w:uiPriority w:val="9"/>
    <w:qFormat/>
    <w:rsid w:val="009751E8"/>
    <w:pPr>
      <w:ind w:left="20"/>
      <w:outlineLvl w:val="0"/>
    </w:pPr>
    <w:rPr>
      <w:sz w:val="44"/>
      <w:szCs w:val="44"/>
    </w:rPr>
  </w:style>
  <w:style w:type="paragraph" w:styleId="2">
    <w:name w:val="heading 2"/>
    <w:basedOn w:val="a"/>
    <w:link w:val="20"/>
    <w:uiPriority w:val="9"/>
    <w:unhideWhenUsed/>
    <w:qFormat/>
    <w:rsid w:val="009751E8"/>
    <w:pPr>
      <w:ind w:left="220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unhideWhenUsed/>
    <w:qFormat/>
    <w:rsid w:val="009751E8"/>
    <w:pPr>
      <w:ind w:left="220"/>
      <w:outlineLvl w:val="2"/>
    </w:pPr>
    <w:rPr>
      <w:b/>
      <w:bCs/>
      <w:sz w:val="32"/>
      <w:szCs w:val="32"/>
    </w:rPr>
  </w:style>
  <w:style w:type="paragraph" w:styleId="4">
    <w:name w:val="heading 4"/>
    <w:basedOn w:val="a"/>
    <w:link w:val="40"/>
    <w:uiPriority w:val="9"/>
    <w:unhideWhenUsed/>
    <w:qFormat/>
    <w:rsid w:val="009751E8"/>
    <w:pPr>
      <w:spacing w:before="51"/>
      <w:ind w:left="219"/>
      <w:jc w:val="center"/>
      <w:outlineLvl w:val="3"/>
    </w:pPr>
    <w:rPr>
      <w:sz w:val="32"/>
      <w:szCs w:val="32"/>
    </w:rPr>
  </w:style>
  <w:style w:type="paragraph" w:styleId="5">
    <w:name w:val="heading 5"/>
    <w:basedOn w:val="a"/>
    <w:link w:val="50"/>
    <w:uiPriority w:val="9"/>
    <w:unhideWhenUsed/>
    <w:qFormat/>
    <w:rsid w:val="009751E8"/>
    <w:pPr>
      <w:spacing w:before="134"/>
      <w:ind w:left="220"/>
      <w:outlineLvl w:val="4"/>
    </w:pPr>
    <w:rPr>
      <w:b/>
      <w:bCs/>
      <w:sz w:val="28"/>
      <w:szCs w:val="28"/>
    </w:rPr>
  </w:style>
  <w:style w:type="paragraph" w:styleId="6">
    <w:name w:val="heading 6"/>
    <w:basedOn w:val="a"/>
    <w:link w:val="60"/>
    <w:uiPriority w:val="9"/>
    <w:unhideWhenUsed/>
    <w:qFormat/>
    <w:rsid w:val="009751E8"/>
    <w:pPr>
      <w:ind w:left="220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51E8"/>
    <w:rPr>
      <w:rFonts w:ascii="宋体" w:eastAsia="宋体" w:hAnsi="宋体" w:cs="宋体"/>
      <w:kern w:val="0"/>
      <w:sz w:val="44"/>
      <w:szCs w:val="44"/>
      <w:lang w:eastAsia="en-US"/>
    </w:rPr>
  </w:style>
  <w:style w:type="character" w:customStyle="1" w:styleId="20">
    <w:name w:val="标题 2 字符"/>
    <w:basedOn w:val="a0"/>
    <w:link w:val="2"/>
    <w:uiPriority w:val="9"/>
    <w:rsid w:val="009751E8"/>
    <w:rPr>
      <w:rFonts w:ascii="宋体" w:eastAsia="宋体" w:hAnsi="宋体" w:cs="宋体"/>
      <w:b/>
      <w:bCs/>
      <w:kern w:val="0"/>
      <w:sz w:val="36"/>
      <w:szCs w:val="36"/>
      <w:lang w:eastAsia="en-US"/>
    </w:rPr>
  </w:style>
  <w:style w:type="character" w:customStyle="1" w:styleId="30">
    <w:name w:val="标题 3 字符"/>
    <w:basedOn w:val="a0"/>
    <w:link w:val="3"/>
    <w:uiPriority w:val="9"/>
    <w:rsid w:val="009751E8"/>
    <w:rPr>
      <w:rFonts w:ascii="宋体" w:eastAsia="宋体" w:hAnsi="宋体" w:cs="宋体"/>
      <w:b/>
      <w:bCs/>
      <w:kern w:val="0"/>
      <w:sz w:val="32"/>
      <w:szCs w:val="32"/>
      <w:lang w:eastAsia="en-US"/>
    </w:rPr>
  </w:style>
  <w:style w:type="character" w:customStyle="1" w:styleId="40">
    <w:name w:val="标题 4 字符"/>
    <w:basedOn w:val="a0"/>
    <w:link w:val="4"/>
    <w:uiPriority w:val="9"/>
    <w:rsid w:val="009751E8"/>
    <w:rPr>
      <w:rFonts w:ascii="宋体" w:eastAsia="宋体" w:hAnsi="宋体" w:cs="宋体"/>
      <w:kern w:val="0"/>
      <w:sz w:val="32"/>
      <w:szCs w:val="32"/>
      <w:lang w:eastAsia="en-US"/>
    </w:rPr>
  </w:style>
  <w:style w:type="character" w:customStyle="1" w:styleId="50">
    <w:name w:val="标题 5 字符"/>
    <w:basedOn w:val="a0"/>
    <w:link w:val="5"/>
    <w:uiPriority w:val="9"/>
    <w:rsid w:val="009751E8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character" w:customStyle="1" w:styleId="60">
    <w:name w:val="标题 6 字符"/>
    <w:basedOn w:val="a0"/>
    <w:link w:val="6"/>
    <w:uiPriority w:val="9"/>
    <w:rsid w:val="009751E8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9751E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751E8"/>
    <w:rPr>
      <w:sz w:val="24"/>
      <w:szCs w:val="24"/>
    </w:rPr>
  </w:style>
  <w:style w:type="character" w:customStyle="1" w:styleId="a4">
    <w:name w:val="正文文本 字符"/>
    <w:basedOn w:val="a0"/>
    <w:link w:val="a3"/>
    <w:uiPriority w:val="1"/>
    <w:rsid w:val="009751E8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9751E8"/>
    <w:pPr>
      <w:spacing w:before="5"/>
      <w:ind w:left="220" w:hanging="170"/>
    </w:pPr>
  </w:style>
  <w:style w:type="paragraph" w:customStyle="1" w:styleId="TableParagraph">
    <w:name w:val="Table Paragraph"/>
    <w:basedOn w:val="a"/>
    <w:uiPriority w:val="1"/>
    <w:qFormat/>
    <w:rsid w:val="009751E8"/>
  </w:style>
  <w:style w:type="paragraph" w:styleId="a6">
    <w:name w:val="header"/>
    <w:basedOn w:val="a"/>
    <w:link w:val="a7"/>
    <w:uiPriority w:val="99"/>
    <w:unhideWhenUsed/>
    <w:rsid w:val="009751E8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a7">
    <w:name w:val="页眉 字符"/>
    <w:basedOn w:val="a0"/>
    <w:link w:val="a6"/>
    <w:uiPriority w:val="99"/>
    <w:rsid w:val="009751E8"/>
    <w:rPr>
      <w:rFonts w:ascii="Times New Roman" w:eastAsia="宋体" w:hAnsi="Times New Roman" w:cs="Times New Roman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751E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751E8"/>
    <w:rPr>
      <w:rFonts w:ascii="宋体" w:eastAsia="宋体" w:hAnsi="宋体" w:cs="宋体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oleObject" Target="embeddings/oleObject3.bin"/><Relationship Id="rId21" Type="http://schemas.openxmlformats.org/officeDocument/2006/relationships/image" Target="media/image15.png"/><Relationship Id="rId34" Type="http://schemas.openxmlformats.org/officeDocument/2006/relationships/image" Target="media/image27.png"/><Relationship Id="rId42" Type="http://schemas.openxmlformats.org/officeDocument/2006/relationships/image" Target="media/image33.png"/><Relationship Id="rId47" Type="http://schemas.openxmlformats.org/officeDocument/2006/relationships/image" Target="media/image37.png"/><Relationship Id="rId50" Type="http://schemas.openxmlformats.org/officeDocument/2006/relationships/oleObject" Target="embeddings/oleObject5.bin"/><Relationship Id="rId55" Type="http://schemas.openxmlformats.org/officeDocument/2006/relationships/image" Target="media/image42.wmf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oleObject" Target="embeddings/oleObject1.bin"/><Relationship Id="rId37" Type="http://schemas.openxmlformats.org/officeDocument/2006/relationships/oleObject" Target="embeddings/oleObject2.bin"/><Relationship Id="rId40" Type="http://schemas.openxmlformats.org/officeDocument/2006/relationships/image" Target="media/image31.png"/><Relationship Id="rId45" Type="http://schemas.openxmlformats.org/officeDocument/2006/relationships/oleObject" Target="embeddings/oleObject4.bin"/><Relationship Id="rId53" Type="http://schemas.openxmlformats.org/officeDocument/2006/relationships/image" Target="media/image41.wmf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wmf"/><Relationship Id="rId30" Type="http://schemas.openxmlformats.org/officeDocument/2006/relationships/image" Target="media/image24.png"/><Relationship Id="rId35" Type="http://schemas.openxmlformats.org/officeDocument/2006/relationships/image" Target="media/image28.png"/><Relationship Id="rId43" Type="http://schemas.openxmlformats.org/officeDocument/2006/relationships/image" Target="media/image34.png"/><Relationship Id="rId48" Type="http://schemas.openxmlformats.org/officeDocument/2006/relationships/image" Target="media/image38.png"/><Relationship Id="rId56" Type="http://schemas.openxmlformats.org/officeDocument/2006/relationships/oleObject" Target="embeddings/oleObject8.bin"/><Relationship Id="rId8" Type="http://schemas.openxmlformats.org/officeDocument/2006/relationships/image" Target="media/image2.png"/><Relationship Id="rId51" Type="http://schemas.openxmlformats.org/officeDocument/2006/relationships/image" Target="media/image40.wmf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6.png"/><Relationship Id="rId38" Type="http://schemas.openxmlformats.org/officeDocument/2006/relationships/image" Target="media/image30.wmf"/><Relationship Id="rId46" Type="http://schemas.openxmlformats.org/officeDocument/2006/relationships/image" Target="media/image36.png"/><Relationship Id="rId59" Type="http://schemas.openxmlformats.org/officeDocument/2006/relationships/theme" Target="theme/theme1.xml"/><Relationship Id="rId20" Type="http://schemas.openxmlformats.org/officeDocument/2006/relationships/image" Target="media/image14.wmf"/><Relationship Id="rId41" Type="http://schemas.openxmlformats.org/officeDocument/2006/relationships/image" Target="media/image32.png"/><Relationship Id="rId54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29.wmf"/><Relationship Id="rId49" Type="http://schemas.openxmlformats.org/officeDocument/2006/relationships/image" Target="media/image39.wmf"/><Relationship Id="rId57" Type="http://schemas.openxmlformats.org/officeDocument/2006/relationships/footer" Target="footer1.xml"/><Relationship Id="rId10" Type="http://schemas.openxmlformats.org/officeDocument/2006/relationships/image" Target="media/image4.png"/><Relationship Id="rId31" Type="http://schemas.openxmlformats.org/officeDocument/2006/relationships/image" Target="media/image25.wmf"/><Relationship Id="rId44" Type="http://schemas.openxmlformats.org/officeDocument/2006/relationships/image" Target="media/image35.wmf"/><Relationship Id="rId52" Type="http://schemas.openxmlformats.org/officeDocument/2006/relationships/oleObject" Target="embeddings/oleObject6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1007</Words>
  <Characters>5740</Characters>
  <Application>Microsoft Office Word</Application>
  <DocSecurity>0</DocSecurity>
  <Lines>47</Lines>
  <Paragraphs>13</Paragraphs>
  <ScaleCrop>false</ScaleCrop>
  <Company/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</dc:creator>
  <cp:keywords/>
  <dc:description/>
  <cp:lastModifiedBy>zs</cp:lastModifiedBy>
  <cp:revision>5</cp:revision>
  <dcterms:created xsi:type="dcterms:W3CDTF">2023-07-21T12:05:00Z</dcterms:created>
  <dcterms:modified xsi:type="dcterms:W3CDTF">2023-07-26T01:03:00Z</dcterms:modified>
</cp:coreProperties>
</file>