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4BA" w:rsidRPr="005B5436" w:rsidRDefault="00BF54BA" w:rsidP="00BF54BA">
      <w:pPr>
        <w:spacing w:line="360" w:lineRule="auto"/>
        <w:jc w:val="center"/>
        <w:textAlignment w:val="center"/>
        <w:rPr>
          <w:rFonts w:ascii="宋体" w:hAnsi="宋体"/>
          <w:b/>
          <w:color w:val="00B0F0"/>
          <w:sz w:val="32"/>
        </w:rPr>
      </w:pPr>
      <w:r w:rsidRPr="005B5436">
        <w:rPr>
          <w:rFonts w:ascii="Times New Roman" w:eastAsia="Times New Roman" w:hAnsi="Times New Roman" w:cs="Times New Roman" w:hint="eastAsia"/>
          <w:b/>
          <w:noProof/>
          <w:color w:val="00B0F0"/>
          <w:sz w:val="32"/>
        </w:rPr>
        <w:t>2020</w:t>
      </w:r>
      <w:r w:rsidR="005B5436" w:rsidRPr="005B5436">
        <w:rPr>
          <w:rFonts w:ascii="宋体" w:hAnsi="宋体" w:hint="eastAsia"/>
          <w:b/>
          <w:noProof/>
          <w:color w:val="00B0F0"/>
          <w:sz w:val="32"/>
        </w:rPr>
        <w:t>年内蒙古</w:t>
      </w:r>
      <w:bookmarkStart w:id="0" w:name="_GoBack"/>
      <w:r w:rsidR="005B5436" w:rsidRPr="005B5436">
        <w:rPr>
          <w:rFonts w:ascii="宋体" w:hAnsi="宋体" w:hint="eastAsia"/>
          <w:b/>
          <w:color w:val="00B0F0"/>
          <w:sz w:val="32"/>
        </w:rPr>
        <w:t>赤峰</w:t>
      </w:r>
      <w:bookmarkEnd w:id="0"/>
      <w:r w:rsidR="005B5436" w:rsidRPr="005B5436">
        <w:rPr>
          <w:rFonts w:ascii="宋体" w:hAnsi="宋体" w:hint="eastAsia"/>
          <w:b/>
          <w:color w:val="00B0F0"/>
          <w:sz w:val="32"/>
        </w:rPr>
        <w:t>市</w:t>
      </w:r>
      <w:r w:rsidRPr="005B5436">
        <w:rPr>
          <w:rFonts w:ascii="宋体" w:hAnsi="宋体" w:hint="eastAsia"/>
          <w:b/>
          <w:noProof/>
          <w:color w:val="00B0F0"/>
          <w:sz w:val="32"/>
        </w:rPr>
        <w:t>中考物理试题</w:t>
      </w:r>
    </w:p>
    <w:p w:rsidR="005B5436" w:rsidRDefault="005B5436" w:rsidP="005B5436">
      <w:pPr>
        <w:jc w:val="left"/>
        <w:rPr>
          <w:rFonts w:ascii="宋体" w:hAnsi="宋体" w:hint="eastAsia"/>
          <w:b/>
          <w:sz w:val="24"/>
        </w:rPr>
      </w:pP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</w:t>
      </w:r>
      <w:r>
        <w:rPr>
          <w:rFonts w:ascii="宋体" w:hAnsi="宋体"/>
          <w:b/>
          <w:sz w:val="24"/>
        </w:rPr>
        <w:t>、选择题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</w:rPr>
      </w:pPr>
      <w:r>
        <w:t>1.</w:t>
      </w:r>
      <w:r>
        <w:rPr>
          <w:rFonts w:ascii="宋体" w:hAnsi="宋体"/>
        </w:rPr>
        <w:t>电磁感应现象是物理学史上重大的发现之一，发现这一现象的物理学家是</w:t>
      </w:r>
    </w:p>
    <w:p w:rsidR="00B55571" w:rsidRDefault="00B55571" w:rsidP="00B5557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 w:rsidRPr="00BE1BCD">
        <w:rPr>
          <w:rFonts w:hint="eastAsia"/>
        </w:rPr>
        <w:t xml:space="preserve">A. </w:t>
      </w:r>
      <w:r>
        <w:rPr>
          <w:rFonts w:ascii="宋体" w:hAnsi="宋体"/>
        </w:rPr>
        <w:t>牛顿</w:t>
      </w:r>
      <w:r w:rsidRPr="00BE1BCD">
        <w:rPr>
          <w:rFonts w:hint="eastAsia"/>
        </w:rPr>
        <w:tab/>
        <w:t xml:space="preserve">B. </w:t>
      </w:r>
      <w:r>
        <w:rPr>
          <w:rFonts w:ascii="宋体" w:hAnsi="宋体"/>
        </w:rPr>
        <w:t>法拉第</w:t>
      </w:r>
    </w:p>
    <w:p w:rsidR="00B55571" w:rsidRDefault="00B55571" w:rsidP="00B5557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BE1BCD">
        <w:rPr>
          <w:rFonts w:hint="eastAsia"/>
        </w:rPr>
        <w:t xml:space="preserve">C. </w:t>
      </w:r>
      <w:r>
        <w:rPr>
          <w:rFonts w:ascii="宋体" w:hAnsi="宋体"/>
        </w:rPr>
        <w:t>欧姆</w:t>
      </w:r>
      <w:r w:rsidRPr="00BE1BCD">
        <w:rPr>
          <w:rFonts w:hint="eastAsia"/>
        </w:rPr>
        <w:tab/>
        <w:t xml:space="preserve">D. </w:t>
      </w:r>
      <w:r>
        <w:rPr>
          <w:rFonts w:ascii="宋体" w:hAnsi="宋体"/>
        </w:rPr>
        <w:t>焦耳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2.</w:t>
      </w:r>
      <w:r>
        <w:rPr>
          <w:rFonts w:ascii="宋体" w:hAnsi="宋体"/>
          <w:color w:val="000000"/>
        </w:rPr>
        <w:t>如图所示，编钟是我国春秋战国时代的乐器。有关编钟的说法正确的是</w:t>
      </w:r>
    </w:p>
    <w:p w:rsidR="00B55571" w:rsidRDefault="00B55571" w:rsidP="00B555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391285" cy="1135380"/>
            <wp:effectExtent l="0" t="0" r="0" b="7620"/>
            <wp:docPr id="604" name="图片 6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敲击编钟时发出的声音是由编钟振动产生的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B. 编钟发出的声音在空气中的传播速度是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8</w:t>
      </w:r>
      <w:r>
        <w:rPr>
          <w:rFonts w:ascii="Times New Roman" w:eastAsia="Times New Roman" w:hAnsi="Times New Roman" w:cs="Times New Roman"/>
          <w:color w:val="000000"/>
        </w:rPr>
        <w:t>m/s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用大小不同的力敲击同一个编钟，发出声音的音调不同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编钟发出的声音与其它乐器声不同，是因为它们发出声音的音调不同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3.</w:t>
      </w:r>
      <w:r>
        <w:rPr>
          <w:rFonts w:ascii="Times New Roman" w:eastAsia="Times New Roman" w:hAnsi="Times New Roman" w:cs="Times New Roman"/>
          <w:color w:val="000000"/>
        </w:rPr>
        <w:t>2020</w:t>
      </w:r>
      <w:r>
        <w:rPr>
          <w:rFonts w:ascii="宋体" w:hAnsi="宋体"/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21</w:t>
      </w:r>
      <w:r>
        <w:rPr>
          <w:rFonts w:ascii="宋体" w:hAnsi="宋体"/>
          <w:color w:val="000000"/>
        </w:rPr>
        <w:t>日，在我国部分地区观看到天文奇观日环食。与日环食形成原因相同的光现象是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514475" cy="840740"/>
            <wp:effectExtent l="0" t="0" r="9525" b="0"/>
            <wp:docPr id="603" name="图片 6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84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用放大镜看字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297940" cy="953770"/>
            <wp:effectExtent l="0" t="0" r="0" b="0"/>
            <wp:docPr id="602" name="图片 60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794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景物在水中形成“倒影”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789430" cy="875030"/>
            <wp:effectExtent l="0" t="0" r="1270" b="1270"/>
            <wp:docPr id="601" name="图片 60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9430" cy="87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手影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 xml:space="preserve">D.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287780" cy="1007745"/>
            <wp:effectExtent l="0" t="0" r="7620" b="1905"/>
            <wp:docPr id="600" name="图片 60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100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铅笔好像在水面处“折断”了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4.</w:t>
      </w:r>
      <w:r>
        <w:rPr>
          <w:rFonts w:ascii="宋体" w:hAnsi="宋体"/>
          <w:color w:val="000000"/>
        </w:rPr>
        <w:t>下面四幅图中的描述属于液化现象的是（　　）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830580" cy="541020"/>
            <wp:effectExtent l="0" t="0" r="7620" b="0"/>
            <wp:docPr id="599" name="图片 5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春天，冰雪消融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810895" cy="560705"/>
            <wp:effectExtent l="0" t="0" r="8255" b="0"/>
            <wp:docPr id="598" name="图片 59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夏天，草叶上的露珠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821055" cy="560705"/>
            <wp:effectExtent l="0" t="0" r="0" b="0"/>
            <wp:docPr id="597" name="图片 5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05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秋天，枝头挂满白霜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840740" cy="560705"/>
            <wp:effectExtent l="0" t="0" r="0" b="0"/>
            <wp:docPr id="596" name="图片 59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74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严冬，冰雕逐渐变小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5.</w:t>
      </w:r>
      <w:r>
        <w:rPr>
          <w:rFonts w:ascii="宋体" w:hAnsi="宋体"/>
          <w:color w:val="000000"/>
        </w:rPr>
        <w:t>如图所示的四种用具中，正常使用时属于费力杠杆的是（　　）</w:t>
      </w:r>
    </w:p>
    <w:p w:rsidR="00B55571" w:rsidRDefault="00B55571" w:rsidP="00B5557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037590" cy="638810"/>
            <wp:effectExtent l="0" t="0" r="0" b="8890"/>
            <wp:docPr id="595" name="图片 5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590" cy="63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钢丝钳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943610" cy="629285"/>
            <wp:effectExtent l="0" t="0" r="8890" b="0"/>
            <wp:docPr id="594" name="图片 59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瓶起子</w:t>
      </w:r>
      <w:r>
        <w:rPr>
          <w:rFonts w:ascii="宋体" w:hAnsi="宋体"/>
          <w:color w:val="000000"/>
        </w:rPr>
        <w:tab/>
        <w:t xml:space="preserve">C.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914400" cy="713105"/>
            <wp:effectExtent l="0" t="0" r="0" b="0"/>
            <wp:docPr id="593" name="图片 59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1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核桃夹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973455" cy="678180"/>
            <wp:effectExtent l="0" t="0" r="0" b="7620"/>
            <wp:docPr id="592" name="图片 59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镊子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6.</w:t>
      </w:r>
      <w:r>
        <w:rPr>
          <w:rFonts w:ascii="宋体" w:hAnsi="宋体"/>
          <w:color w:val="000000"/>
        </w:rPr>
        <w:t>下列关于热现象的说法正确的是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水</w:t>
      </w:r>
      <w:r>
        <w:rPr>
          <w:rFonts w:ascii="宋体" w:hAnsi="宋体"/>
          <w:noProof/>
          <w:color w:val="000000"/>
          <w:position w:val="-1"/>
        </w:rPr>
        <w:drawing>
          <wp:inline distT="0" distB="0" distL="0" distR="0">
            <wp:extent cx="137795" cy="191770"/>
            <wp:effectExtent l="0" t="0" r="0" b="0"/>
            <wp:docPr id="591" name="图片 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沸腾过程中吸收热量，温度不断升高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一杯水的比热容比一桶水的比热容小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冬天搓手取暖是通过做功方式改变物体内能的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物体的运动速度越大，物体内部分子运动就越快，因而物体的内能越大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7.</w:t>
      </w:r>
      <w:r>
        <w:rPr>
          <w:rFonts w:ascii="宋体" w:hAnsi="宋体"/>
          <w:color w:val="000000"/>
        </w:rPr>
        <w:t>足球已纳入赤峰市中考体育考试项目，练习足球的过程涉及很多物理知识，下列描述正确的是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踢出去的足球继续运动是由于足球具有惯性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用脚带球使球运动起来，说明力是使物体运动的原因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在地面上滚动的足球，假如它受到的力全部消失，足球的运动就会停止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>D. 足球静止在地面上，地面对足球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2715" cy="177165"/>
            <wp:effectExtent l="0" t="0" r="635" b="0"/>
            <wp:docPr id="590" name="图片 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支持力和足球对地面的压力是一对平衡力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8.</w:t>
      </w:r>
      <w:r>
        <w:rPr>
          <w:rFonts w:ascii="宋体" w:hAnsi="宋体"/>
          <w:color w:val="000000"/>
        </w:rPr>
        <w:t>下列说法正确的是（　　）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地磁场的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极在地理北极附近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电炉子是利用电流的磁效应工作的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磁感线客观上并不存在，利用磁感线描述磁场是物理学的一种重要研究方法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发电机是利用通电线圈在磁场中受力转动的原理制成的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9.</w:t>
      </w:r>
      <w:r>
        <w:rPr>
          <w:rFonts w:ascii="宋体" w:hAnsi="宋体"/>
          <w:color w:val="000000"/>
        </w:rPr>
        <w:t>如图所示是一种烟雾报警器的电路图，开关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处于闭合状态，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宋体" w:hAnsi="宋体"/>
          <w:color w:val="000000"/>
        </w:rPr>
        <w:t>是定值电阻，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宋体" w:hAnsi="宋体"/>
          <w:color w:val="000000"/>
        </w:rPr>
        <w:t>为感光电阻，光照越强，阻值越小。烟雾浓度增大时射向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宋体" w:hAnsi="宋体"/>
          <w:color w:val="000000"/>
        </w:rPr>
        <w:t>的光被遮挡，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宋体" w:hAnsi="宋体"/>
          <w:color w:val="000000"/>
        </w:rPr>
        <w:t>受到的光照变弱。当烟雾浓度增大时，下列判断正确的是（　　）</w:t>
      </w:r>
    </w:p>
    <w:p w:rsidR="00B55571" w:rsidRDefault="00B55571" w:rsidP="00B555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179830" cy="963295"/>
            <wp:effectExtent l="0" t="0" r="1270" b="8255"/>
            <wp:docPr id="589" name="图片 5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830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571" w:rsidRDefault="00B55571" w:rsidP="00B5557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电流表的示数变大</w:t>
      </w:r>
      <w:r>
        <w:rPr>
          <w:rFonts w:ascii="宋体" w:hAnsi="宋体"/>
          <w:color w:val="000000"/>
        </w:rPr>
        <w:tab/>
        <w:t>B. 电压表的示数变小</w:t>
      </w:r>
    </w:p>
    <w:p w:rsidR="00B55571" w:rsidRDefault="00B55571" w:rsidP="00B5557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电压表与电流表的示数之比不变</w:t>
      </w:r>
      <w:r>
        <w:rPr>
          <w:rFonts w:ascii="宋体" w:hAnsi="宋体"/>
          <w:color w:val="000000"/>
        </w:rPr>
        <w:tab/>
        <w:t>D. 电压表与电流表的示数之比变大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10.</w:t>
      </w:r>
      <w:r>
        <w:rPr>
          <w:rFonts w:ascii="宋体" w:hAnsi="宋体"/>
          <w:color w:val="000000"/>
        </w:rPr>
        <w:t>水平桌面上两只完全相同的杯子里分别盛有甲、乙两种不同液体。把两个完全相同的小球分别放入甲、乙两种液体中，静止后，在甲液体中的小球沉底，在乙液体中的小球悬浮，此时两个杯中的液面恰好相平。如图所示，下列说法中正确的是（　　）</w:t>
      </w:r>
    </w:p>
    <w:p w:rsidR="00B55571" w:rsidRDefault="00B55571" w:rsidP="00B555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297940" cy="702945"/>
            <wp:effectExtent l="0" t="0" r="0" b="1905"/>
            <wp:docPr id="588" name="图片 58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7940" cy="70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甲液体的密度大于乙液体的密度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甲液体对杯底的压强等于乙液体对杯底的压强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甲液体中小球受到的浮力小于乙液体中小球受到的浮力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盛甲液体的杯子对桌面的压强等于盛乙液体的杯子对桌面的压强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11.</w:t>
      </w:r>
      <w:r>
        <w:rPr>
          <w:rFonts w:ascii="宋体" w:hAnsi="宋体"/>
          <w:color w:val="000000"/>
        </w:rPr>
        <w:t>赤峰至喀左的高铁于</w:t>
      </w:r>
      <w:r>
        <w:rPr>
          <w:rFonts w:ascii="Times New Roman" w:eastAsia="Times New Roman" w:hAnsi="Times New Roman" w:cs="Times New Roman"/>
          <w:color w:val="000000"/>
        </w:rPr>
        <w:t>2020</w:t>
      </w:r>
      <w:r>
        <w:rPr>
          <w:rFonts w:ascii="宋体" w:hAnsi="宋体"/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30</w:t>
      </w:r>
      <w:r>
        <w:rPr>
          <w:rFonts w:ascii="宋体" w:hAnsi="宋体"/>
          <w:color w:val="000000"/>
        </w:rPr>
        <w:t>日正式运营，标志着赤峰进入高铁时代。赤峰至喀左高铁线路全长为</w:t>
      </w:r>
      <w:r>
        <w:rPr>
          <w:rFonts w:ascii="Times New Roman" w:eastAsia="Times New Roman" w:hAnsi="Times New Roman" w:cs="Times New Roman"/>
          <w:color w:val="000000"/>
        </w:rPr>
        <w:t>157km</w:t>
      </w:r>
      <w:r>
        <w:rPr>
          <w:rFonts w:ascii="宋体" w:hAnsi="宋体"/>
          <w:color w:val="000000"/>
        </w:rPr>
        <w:t>，</w:t>
      </w:r>
      <w:r>
        <w:rPr>
          <w:rFonts w:ascii="Times New Roman" w:eastAsia="Times New Roman" w:hAnsi="Times New Roman" w:cs="Times New Roman"/>
          <w:color w:val="000000"/>
        </w:rPr>
        <w:t>C8228</w:t>
      </w:r>
      <w:r>
        <w:rPr>
          <w:rFonts w:ascii="宋体" w:hAnsi="宋体"/>
          <w:color w:val="000000"/>
        </w:rPr>
        <w:t>次列车上午</w:t>
      </w:r>
      <w:r>
        <w:rPr>
          <w:rFonts w:ascii="Times New Roman" w:eastAsia="Times New Roman" w:hAnsi="Times New Roman" w:cs="Times New Roman"/>
          <w:color w:val="000000"/>
        </w:rPr>
        <w:t>11</w:t>
      </w:r>
      <w:r>
        <w:rPr>
          <w:rFonts w:ascii="宋体" w:hAnsi="宋体"/>
          <w:color w:val="000000"/>
        </w:rPr>
        <w:t>：</w:t>
      </w:r>
      <w:r>
        <w:rPr>
          <w:rFonts w:ascii="Times New Roman" w:eastAsia="Times New Roman" w:hAnsi="Times New Roman" w:cs="Times New Roman"/>
          <w:color w:val="000000"/>
        </w:rPr>
        <w:t>09</w:t>
      </w:r>
      <w:r>
        <w:rPr>
          <w:rFonts w:ascii="宋体" w:hAnsi="宋体"/>
          <w:color w:val="000000"/>
        </w:rPr>
        <w:t>从赤峰站出发，</w:t>
      </w:r>
      <w:r>
        <w:rPr>
          <w:rFonts w:ascii="Times New Roman" w:eastAsia="Times New Roman" w:hAnsi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：</w:t>
      </w:r>
      <w:r>
        <w:rPr>
          <w:rFonts w:ascii="Times New Roman" w:eastAsia="Times New Roman" w:hAnsi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到达喀左站，列车在赤峰至喀左段运行的平均速度为_____</w:t>
      </w:r>
      <w:r>
        <w:rPr>
          <w:rFonts w:ascii="Times New Roman" w:eastAsia="Times New Roman" w:hAnsi="Times New Roman" w:cs="Times New Roman"/>
          <w:color w:val="000000"/>
        </w:rPr>
        <w:t xml:space="preserve"> km/h</w:t>
      </w:r>
      <w:r>
        <w:rPr>
          <w:rFonts w:ascii="宋体" w:hAnsi="宋体"/>
          <w:color w:val="000000"/>
        </w:rPr>
        <w:t>（计算结果保留整数）。小明乘坐高铁去旅行，当列车开动时，他觉得站台向列车运行的相反方向运动，小明是以_______为照物进行判断的。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lastRenderedPageBreak/>
        <w:t>12.</w:t>
      </w:r>
      <w:r>
        <w:rPr>
          <w:rFonts w:ascii="宋体" w:hAnsi="宋体"/>
          <w:color w:val="000000"/>
        </w:rPr>
        <w:t>家庭轿车的发动机是四冲程内燃机，内燃机在工作过程中将内能转化为机械能的是_______冲程；某款轿车百公里耗油</w:t>
      </w:r>
      <w:r>
        <w:rPr>
          <w:rFonts w:ascii="Times New Roman" w:eastAsia="Times New Roman" w:hAnsi="Times New Roman" w:cs="Times New Roman"/>
          <w:color w:val="000000"/>
        </w:rPr>
        <w:t>6 kg</w:t>
      </w:r>
      <w:r>
        <w:rPr>
          <w:rFonts w:ascii="宋体" w:hAnsi="宋体"/>
          <w:color w:val="000000"/>
        </w:rPr>
        <w:t>，这些汽油完全燃烧放出______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rFonts w:ascii="宋体" w:hAnsi="宋体"/>
          <w:color w:val="000000"/>
        </w:rPr>
        <w:t>的热量（汽油的热值是</w:t>
      </w:r>
      <w:r>
        <w:rPr>
          <w:rFonts w:ascii="Times New Roman" w:eastAsia="Times New Roman" w:hAnsi="Times New Roman" w:cs="Times New Roman"/>
          <w:color w:val="000000"/>
        </w:rPr>
        <w:t>4.6</w:t>
      </w:r>
      <w:r>
        <w:rPr>
          <w:rFonts w:ascii="宋体" w:hAnsi="宋体"/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7</w:t>
      </w:r>
      <w:r>
        <w:rPr>
          <w:rFonts w:ascii="Times New Roman" w:eastAsia="Times New Roman" w:hAnsi="Times New Roman" w:cs="Times New Roman"/>
          <w:color w:val="000000"/>
        </w:rPr>
        <w:t>J/kg</w:t>
      </w:r>
      <w:r>
        <w:rPr>
          <w:rFonts w:ascii="宋体" w:hAnsi="宋体"/>
          <w:color w:val="000000"/>
        </w:rPr>
        <w:t>）。汽油是由石油提炼出来的，石油等化石能源是_______（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填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“可再生”或“不可再生”）能源。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13.</w:t>
      </w:r>
      <w:r>
        <w:rPr>
          <w:rFonts w:ascii="宋体" w:hAnsi="宋体"/>
          <w:color w:val="000000"/>
        </w:rPr>
        <w:t>如图所示，物体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放在粗糙程度不变的水平台面上，用细线通过定滑轮与装有沙子的小桶相连，小桶和沙子的总重力为</w:t>
      </w:r>
      <w:r>
        <w:rPr>
          <w:rFonts w:ascii="Times New Roman" w:eastAsia="Times New Roman" w:hAnsi="Times New Roman" w:cs="Times New Roman"/>
          <w:color w:val="000000"/>
        </w:rPr>
        <w:t>20N</w:t>
      </w:r>
      <w:r>
        <w:rPr>
          <w:rFonts w:ascii="宋体" w:hAnsi="宋体"/>
          <w:color w:val="000000"/>
        </w:rPr>
        <w:t>时，物体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恰好做匀速直线运动（忽略细线与滑轮之间的摩擦）。物体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做匀速直线运动过程中受到的摩擦力是______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，方向________，小桶和沙子的总机械能将_____（填“变大”“变小”或“不变”）。</w:t>
      </w:r>
    </w:p>
    <w:p w:rsidR="00B55571" w:rsidRDefault="00B55571" w:rsidP="00B555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371600" cy="840740"/>
            <wp:effectExtent l="0" t="0" r="0" b="0"/>
            <wp:docPr id="587" name="图片 5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4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14.</w:t>
      </w:r>
      <w:r>
        <w:rPr>
          <w:rFonts w:ascii="Times New Roman" w:eastAsia="Times New Roman" w:hAnsi="Times New Roman" w:cs="Times New Roman"/>
          <w:color w:val="000000"/>
        </w:rPr>
        <w:t>2019</w:t>
      </w:r>
      <w:r>
        <w:rPr>
          <w:rFonts w:ascii="宋体" w:hAnsi="宋体"/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17</w:t>
      </w:r>
      <w:r>
        <w:rPr>
          <w:rFonts w:ascii="宋体" w:hAnsi="宋体"/>
          <w:color w:val="000000"/>
        </w:rPr>
        <w:t>日，我国第二艘航母正式服役，中国进入双航母时代。该航母满载时排水量是</w:t>
      </w:r>
      <w:r>
        <w:rPr>
          <w:rFonts w:ascii="Times New Roman" w:eastAsia="Times New Roman" w:hAnsi="Times New Roman" w:cs="Times New Roman"/>
          <w:color w:val="000000"/>
        </w:rPr>
        <w:t>67000t</w:t>
      </w:r>
      <w:r>
        <w:rPr>
          <w:rFonts w:ascii="宋体" w:hAnsi="宋体"/>
          <w:color w:val="000000"/>
        </w:rPr>
        <w:t>，吃水深度（海面到船底的距离）为</w:t>
      </w:r>
      <w:r>
        <w:rPr>
          <w:rFonts w:ascii="Times New Roman" w:eastAsia="Times New Roman" w:hAnsi="Times New Roman" w:cs="Times New Roman"/>
          <w:color w:val="000000"/>
        </w:rPr>
        <w:t>10m</w:t>
      </w:r>
      <w:r>
        <w:rPr>
          <w:rFonts w:ascii="宋体" w:hAnsi="宋体"/>
          <w:color w:val="000000"/>
        </w:rPr>
        <w:t>，该航母在海上满载航行时受到的浮力是</w:t>
      </w:r>
      <w:r>
        <w:rPr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，此时航母底部受到海水的压强为</w:t>
      </w:r>
      <w:r>
        <w:rPr>
          <w:color w:val="000000"/>
        </w:rPr>
        <w:t>___</w:t>
      </w:r>
      <w:r>
        <w:rPr>
          <w:rFonts w:ascii="Times New Roman" w:eastAsia="Times New Roman" w:hAnsi="Times New Roman" w:cs="Times New Roman"/>
          <w:color w:val="000000"/>
        </w:rPr>
        <w:t xml:space="preserve"> Pa </w:t>
      </w:r>
      <w:r>
        <w:rPr>
          <w:rFonts w:ascii="宋体" w:hAnsi="宋体"/>
          <w:color w:val="000000"/>
        </w:rPr>
        <w:t>（海水的密度</w:t>
      </w:r>
      <w:r>
        <w:rPr>
          <w:rFonts w:ascii="Times New Roman" w:eastAsia="Times New Roman" w:hAnsi="Times New Roman" w:cs="Times New Roman"/>
          <w:i/>
          <w:color w:val="000000"/>
        </w:rPr>
        <w:t>ρ</w:t>
      </w:r>
      <w:r>
        <w:rPr>
          <w:rFonts w:ascii="Times New Roman" w:eastAsia="Times New Roman" w:hAnsi="Times New Roman" w:cs="Times New Roman"/>
          <w:color w:val="000000"/>
        </w:rPr>
        <w:t>=1.03</w:t>
      </w:r>
      <w:r>
        <w:rPr>
          <w:rFonts w:ascii="宋体" w:hAnsi="宋体"/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Times New Roman" w:eastAsia="Times New Roman" w:hAnsi="Times New Roman" w:cs="Times New Roman"/>
          <w:color w:val="000000"/>
        </w:rPr>
        <w:t>= 10N/kg</w:t>
      </w:r>
      <w:r>
        <w:rPr>
          <w:rFonts w:ascii="宋体" w:hAnsi="宋体"/>
          <w:color w:val="000000"/>
        </w:rPr>
        <w:t>）。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三、作圈与实验探究题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15.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请在图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中画出烛焰上的发光点</w:t>
      </w:r>
      <w:r>
        <w:rPr>
          <w:rFonts w:ascii="Times New Roman" w:eastAsia="Times New Roman" w:hAnsi="Times New Roman" w:cs="Times New Roman"/>
          <w:i/>
          <w:color w:val="000000"/>
        </w:rPr>
        <w:t>S</w:t>
      </w:r>
      <w:r>
        <w:rPr>
          <w:rFonts w:ascii="宋体" w:hAnsi="宋体"/>
          <w:color w:val="000000"/>
        </w:rPr>
        <w:t>经平面镜</w:t>
      </w:r>
      <w:r>
        <w:rPr>
          <w:rFonts w:ascii="Times New Roman" w:eastAsia="Times New Roman" w:hAnsi="Times New Roman" w:cs="Times New Roman"/>
          <w:color w:val="000000"/>
        </w:rPr>
        <w:t>MN</w:t>
      </w:r>
      <w:r>
        <w:rPr>
          <w:rFonts w:ascii="宋体" w:hAnsi="宋体"/>
          <w:color w:val="000000"/>
        </w:rPr>
        <w:t>所成的像</w:t>
      </w:r>
      <w:r>
        <w:rPr>
          <w:rFonts w:ascii="Times New Roman" w:eastAsia="Times New Roman" w:hAnsi="Times New Roman" w:cs="Times New Roman"/>
          <w:i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</w:rPr>
        <w:t>'</w:t>
      </w:r>
      <w:r>
        <w:rPr>
          <w:rFonts w:ascii="宋体" w:hAnsi="宋体"/>
          <w:color w:val="000000"/>
        </w:rPr>
        <w:t>（保留作图痕迹）；</w:t>
      </w:r>
    </w:p>
    <w:p w:rsidR="00B55571" w:rsidRDefault="00B55571" w:rsidP="00B555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600075" cy="1057275"/>
            <wp:effectExtent l="0" t="0" r="9525" b="9525"/>
            <wp:docPr id="586" name="图片 58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图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是某景观的简图，石球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能在底座上方滚动，画出石球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所受重力的示意图；</w:t>
      </w:r>
    </w:p>
    <w:p w:rsidR="00B55571" w:rsidRDefault="00B55571" w:rsidP="00B555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570230" cy="1047115"/>
            <wp:effectExtent l="0" t="0" r="1270" b="635"/>
            <wp:docPr id="585" name="图片 5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104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如图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所示，在虚线框内填一个合适的电路元件（用规定的元件符号表示）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，并把电路连接完整，使得电磁铁磁性强弱可以改变。闭合开关，使电磁铁通电，在图中标出小磁针静止时的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极。</w:t>
      </w:r>
    </w:p>
    <w:p w:rsidR="00B55571" w:rsidRDefault="00B55571" w:rsidP="00B555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1524000" cy="982980"/>
            <wp:effectExtent l="0" t="0" r="0" b="7620"/>
            <wp:docPr id="584" name="图片 58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16.</w:t>
      </w:r>
      <w:r>
        <w:rPr>
          <w:rFonts w:ascii="宋体" w:hAnsi="宋体"/>
          <w:color w:val="000000"/>
        </w:rPr>
        <w:t>如图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所示，为探究光折射时的特点，小华将一束激光射至空水槽底部的</w:t>
      </w: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点，形成一个光斑，然后向水槽内慢慢注水，水槽底部光斑的位置将</w:t>
      </w:r>
      <w:r>
        <w:rPr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（填“向左移动”“向右移动”或“不动”）。为了显示光的传播路径，小华自制了如图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所示的可折转光屏，利用它可以验证折射光线、入射光线和法线是否在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:rsidR="00B55571" w:rsidRDefault="00B55571" w:rsidP="00B55571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974340" cy="1287780"/>
            <wp:effectExtent l="0" t="0" r="0" b="7620"/>
            <wp:docPr id="583" name="图片 5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4340" cy="128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17.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探究海波和石蜡的熔化规律时每隔</w:t>
      </w:r>
      <w:r>
        <w:rPr>
          <w:rFonts w:ascii="Times New Roman" w:eastAsia="Times New Roman" w:hAnsi="Times New Roman" w:cs="Times New Roman"/>
          <w:color w:val="000000"/>
        </w:rPr>
        <w:t>1min</w:t>
      </w:r>
      <w:r>
        <w:rPr>
          <w:rFonts w:ascii="宋体" w:hAnsi="宋体"/>
          <w:color w:val="000000"/>
        </w:rPr>
        <w:t>记录一次海波和石蜡的温度，记录实验数据如下表所示，请根据实验数据回答下列问题：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695"/>
        <w:gridCol w:w="495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</w:tblGrid>
      <w:tr w:rsidR="00B55571" w:rsidTr="00A02E2D">
        <w:trPr>
          <w:trHeight w:val="33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55571" w:rsidRDefault="00B55571" w:rsidP="00A02E2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时间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/min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55571" w:rsidRDefault="00B55571" w:rsidP="00A02E2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55571" w:rsidRDefault="00B55571" w:rsidP="00A02E2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55571" w:rsidRDefault="00B55571" w:rsidP="00A02E2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55571" w:rsidRDefault="00B55571" w:rsidP="00A02E2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55571" w:rsidRDefault="00B55571" w:rsidP="00A02E2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55571" w:rsidRDefault="00B55571" w:rsidP="00A02E2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55571" w:rsidRDefault="00B55571" w:rsidP="00A02E2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55571" w:rsidRDefault="00B55571" w:rsidP="00A02E2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55571" w:rsidRDefault="00B55571" w:rsidP="00A02E2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55571" w:rsidRDefault="00B55571" w:rsidP="00A02E2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55571" w:rsidRDefault="00B55571" w:rsidP="00A02E2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55571" w:rsidRDefault="00B55571" w:rsidP="00A02E2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55571" w:rsidRDefault="00B55571" w:rsidP="00A02E2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</w:tr>
      <w:tr w:rsidR="00B55571" w:rsidTr="00A02E2D">
        <w:trPr>
          <w:trHeight w:val="33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55571" w:rsidRDefault="00B55571" w:rsidP="00A02E2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海波的温度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r>
              <w:rPr>
                <w:rFonts w:ascii="宋体" w:hAnsi="宋体"/>
                <w:color w:val="000000"/>
              </w:rPr>
              <w:t>℃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55571" w:rsidRDefault="00B55571" w:rsidP="00A02E2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55571" w:rsidRDefault="00B55571" w:rsidP="00A02E2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55571" w:rsidRDefault="00B55571" w:rsidP="00A02E2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55571" w:rsidRDefault="00B55571" w:rsidP="00A02E2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55571" w:rsidRDefault="00B55571" w:rsidP="00A02E2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55571" w:rsidRDefault="00B55571" w:rsidP="00A02E2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55571" w:rsidRDefault="00B55571" w:rsidP="00A02E2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55571" w:rsidRDefault="00B55571" w:rsidP="00A02E2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55571" w:rsidRDefault="00B55571" w:rsidP="00A02E2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55571" w:rsidRDefault="00B55571" w:rsidP="00A02E2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55571" w:rsidRDefault="00B55571" w:rsidP="00A02E2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55571" w:rsidRDefault="00B55571" w:rsidP="00A02E2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53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55571" w:rsidRDefault="00B55571" w:rsidP="00A02E2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56</w:t>
            </w:r>
          </w:p>
        </w:tc>
      </w:tr>
      <w:tr w:rsidR="00B55571" w:rsidTr="00A02E2D">
        <w:trPr>
          <w:trHeight w:val="33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55571" w:rsidRDefault="00B55571" w:rsidP="00A02E2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石蜡的温度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r>
              <w:rPr>
                <w:rFonts w:ascii="宋体" w:hAnsi="宋体"/>
                <w:color w:val="000000"/>
              </w:rPr>
              <w:t>℃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55571" w:rsidRDefault="00B55571" w:rsidP="00A02E2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55571" w:rsidRDefault="00B55571" w:rsidP="00A02E2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41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55571" w:rsidRDefault="00B55571" w:rsidP="00A02E2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55571" w:rsidRDefault="00B55571" w:rsidP="00A02E2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55571" w:rsidRDefault="00B55571" w:rsidP="00A02E2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55571" w:rsidRDefault="00B55571" w:rsidP="00A02E2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47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55571" w:rsidRDefault="00B55571" w:rsidP="00A02E2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55571" w:rsidRDefault="00B55571" w:rsidP="00A02E2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49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55571" w:rsidRDefault="00B55571" w:rsidP="00A02E2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51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55571" w:rsidRDefault="00B55571" w:rsidP="00A02E2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55571" w:rsidRDefault="00B55571" w:rsidP="00A02E2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54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55571" w:rsidRDefault="00B55571" w:rsidP="00A02E2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56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55571" w:rsidRDefault="00B55571" w:rsidP="00A02E2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59</w:t>
            </w:r>
          </w:p>
        </w:tc>
      </w:tr>
    </w:tbl>
    <w:p w:rsidR="00B55571" w:rsidRDefault="00B55571" w:rsidP="00B55571">
      <w:pPr>
        <w:spacing w:line="360" w:lineRule="auto"/>
        <w:jc w:val="left"/>
        <w:textAlignment w:val="center"/>
        <w:rPr>
          <w:color w:val="000000"/>
        </w:rPr>
      </w:pPr>
    </w:p>
    <w:p w:rsidR="00B55571" w:rsidRDefault="00B55571" w:rsidP="00B55571">
      <w:pPr>
        <w:spacing w:line="360" w:lineRule="auto"/>
        <w:jc w:val="left"/>
        <w:textAlignment w:val="center"/>
        <w:rPr>
          <w:color w:val="000000"/>
        </w:rPr>
      </w:pP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①</w:t>
      </w:r>
      <w:r>
        <w:rPr>
          <w:rFonts w:ascii="宋体" w:hAnsi="宋体"/>
          <w:color w:val="000000"/>
        </w:rPr>
        <w:t>在海波和石蜡这两种物质中，属于晶体的是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②石蜡熔化过程中吸收热量，温度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小利同学做完“测量小石块密度”实验后，他想测一测鸡蛋的密度，方法步骤如下：①他先用天平测出了鸡蛋的质量，所用砝码的质量和游码的位置如图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所示，鸡蛋的质量是</w:t>
      </w:r>
      <w:r>
        <w:rPr>
          <w:color w:val="000000"/>
        </w:rPr>
        <w:t>__</w:t>
      </w:r>
      <w:r>
        <w:rPr>
          <w:rFonts w:ascii="Times New Roman" w:eastAsia="Times New Roman" w:hAnsi="Times New Roman" w:cs="Times New Roman"/>
          <w:color w:val="000000"/>
        </w:rPr>
        <w:t xml:space="preserve"> g</w:t>
      </w:r>
      <w:r>
        <w:rPr>
          <w:rFonts w:ascii="宋体" w:hAnsi="宋体"/>
          <w:color w:val="000000"/>
        </w:rPr>
        <w:t>；②测量鸡蛋体积时，他发现量筒口径小，鸡蛋放不进去，于是他巧妙借助溢水杯测量出了鸡蛋的体积。他将鸡蛋放人装满水的溢水杯中，并用小烧杯接住溢出来的水，再将小饶杯中的水倒人量筒中测出水的体积，量筒示数如图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所示；③计算可得鸡蛋的密度是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g/cm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。</w:t>
      </w:r>
    </w:p>
    <w:p w:rsidR="00B55571" w:rsidRDefault="00B55571" w:rsidP="00B55571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3741420" cy="1725295"/>
            <wp:effectExtent l="0" t="0" r="0" b="8255"/>
            <wp:docPr id="582" name="图片 58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1420" cy="172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18.</w:t>
      </w:r>
      <w:r>
        <w:rPr>
          <w:rFonts w:ascii="宋体" w:hAnsi="宋体"/>
          <w:color w:val="000000"/>
        </w:rPr>
        <w:t>如图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所示，是小红做“测量额定电压为</w:t>
      </w:r>
      <w:r>
        <w:rPr>
          <w:rFonts w:ascii="Times New Roman" w:eastAsia="Times New Roman" w:hAnsi="Times New Roman" w:cs="Times New Roman"/>
          <w:color w:val="000000"/>
        </w:rPr>
        <w:t>2.5V</w:t>
      </w:r>
      <w:r>
        <w:rPr>
          <w:rFonts w:ascii="宋体" w:hAnsi="宋体"/>
          <w:color w:val="000000"/>
        </w:rPr>
        <w:t>小灯泡电功率”的实验电路。</w:t>
      </w:r>
    </w:p>
    <w:p w:rsidR="00B55571" w:rsidRDefault="00B55571" w:rsidP="00B55571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839210" cy="1656715"/>
            <wp:effectExtent l="0" t="0" r="8890" b="635"/>
            <wp:docPr id="581" name="图片 5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9210" cy="165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请用笔画线代替导线，将图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中的实验电路连接完整。</w:t>
      </w:r>
      <w:r>
        <w:rPr>
          <w:color w:val="000000"/>
        </w:rPr>
        <w:t>_______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团合开关后，小红发现电流表和电压表均有示数但都很小，且小灯泡发光很暗，其原因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2715" cy="167005"/>
            <wp:effectExtent l="0" t="0" r="635" b="4445"/>
            <wp:docPr id="580" name="图片 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16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根据实验测量的数据，绘制出小灯泡的电流随它两端电压变化关系的图像，如图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所示。分析图像可知：小灯泡的额定功率是</w:t>
      </w:r>
      <w:r>
        <w:rPr>
          <w:color w:val="000000"/>
        </w:rPr>
        <w:t>_______</w:t>
      </w:r>
      <w:r>
        <w:rPr>
          <w:rFonts w:ascii="Times New Roman" w:eastAsia="Times New Roman" w:hAnsi="Times New Roman" w:cs="Times New Roman"/>
          <w:color w:val="000000"/>
        </w:rPr>
        <w:t>W</w:t>
      </w:r>
      <w:r>
        <w:rPr>
          <w:rFonts w:ascii="宋体" w:hAnsi="宋体"/>
          <w:color w:val="000000"/>
        </w:rPr>
        <w:t>。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/>
          <w:color w:val="000000"/>
        </w:rPr>
        <w:t>小红利用图像计算出了小灯泡在不同电压下的电阻，发现小灯泡在不同电压下电阻不同，出现这一现象的原因是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19.</w:t>
      </w:r>
      <w:r>
        <w:rPr>
          <w:rFonts w:ascii="宋体" w:hAnsi="宋体"/>
          <w:color w:val="000000"/>
        </w:rPr>
        <w:t>学完（功率）一节后，老师布置了一项实践性作业：利用生活中的测量工具，设计种测量自己上楼功率的方案。请补充未完成的步骤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需要测量的物理量用相应的字母表示</w:t>
      </w:r>
      <w:r>
        <w:rPr>
          <w:rFonts w:ascii="Times New Roman" w:eastAsia="Times New Roman" w:hAnsi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：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________________________________________________________；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用皮尺测出所上楼梯的总高度</w:t>
      </w:r>
      <w:r>
        <w:rPr>
          <w:rFonts w:ascii="Times New Roman" w:eastAsia="Times New Roman" w:hAnsi="Times New Roman" w:cs="Times New Roman"/>
          <w:i/>
          <w:color w:val="000000"/>
        </w:rPr>
        <w:t>h</w:t>
      </w:r>
      <w:r>
        <w:rPr>
          <w:rFonts w:ascii="宋体" w:hAnsi="宋体"/>
          <w:color w:val="000000"/>
        </w:rPr>
        <w:t>；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______________________________________________________；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/>
          <w:color w:val="000000"/>
        </w:rPr>
        <w:t>上楼功率的表达式</w:t>
      </w: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宋体" w:hAnsi="宋体"/>
          <w:color w:val="000000"/>
        </w:rPr>
        <w:t>__________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值用该字母表示即可</w:t>
      </w:r>
      <w:r>
        <w:rPr>
          <w:rFonts w:ascii="Times New Roman" w:eastAsia="Times New Roman" w:hAnsi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四、综合应用题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20.</w:t>
      </w:r>
      <w:r>
        <w:rPr>
          <w:rFonts w:ascii="宋体" w:hAnsi="宋体"/>
          <w:color w:val="000000"/>
        </w:rPr>
        <w:t>阅读短文，回答问题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探索月球背面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2018</w:t>
      </w:r>
      <w:r>
        <w:rPr>
          <w:rFonts w:ascii="宋体" w:hAnsi="宋体"/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日，我国嫦娘四号和巡视器（月球车）组合体发射升空，经历</w:t>
      </w:r>
      <w:r>
        <w:rPr>
          <w:rFonts w:ascii="Times New Roman" w:eastAsia="Times New Roman" w:hAnsi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多天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2715" cy="177165"/>
            <wp:effectExtent l="0" t="0" r="635" b="0"/>
            <wp:docPr id="579" name="图片 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漫长</w:t>
      </w:r>
      <w:r>
        <w:rPr>
          <w:rFonts w:ascii="宋体" w:hAnsi="宋体"/>
          <w:color w:val="000000"/>
        </w:rPr>
        <w:lastRenderedPageBreak/>
        <w:t>旅程，终于在</w:t>
      </w:r>
      <w:r>
        <w:rPr>
          <w:rFonts w:ascii="Times New Roman" w:eastAsia="Times New Roman" w:hAnsi="Times New Roman" w:cs="Times New Roman"/>
          <w:color w:val="000000"/>
        </w:rPr>
        <w:t>2019</w:t>
      </w:r>
      <w:r>
        <w:rPr>
          <w:rFonts w:ascii="宋体" w:hAnsi="宋体"/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日着陆月球背面并成功分离。月球车首次近距离拍摄了月球背面照片，并通过卫星传回地面，月球车也因此被命名为“玉兔二号”。图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是“五兔二号”在月球背面留下的第一道印迹。嫦娘四号探测器在月球背面成功着陆还是人类首次，踏出了全人类在月球背面的第一步。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人类从地球上直接观看月球，只能观测到一面，看不到月球背面。为什么总看不到月球背面呢？月球围绕地球公转的同时也在自转。万有引力定律告诉我们：地球和月球之间存在相互作用的引力，月球上离地球越远的位置，受到地球的引力越小。如果月球自转的周期与公转的周期不相等，月球上同一部分受到地球的引力就会发生变化，这导致月球不同岩石之间产生摩擦，逐渐减慢自转的速度，最终使得月球自转与绕地球公转的周期相同，因此总是同一面朝向地球。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嫦娥四号需要的能量主要由太阳能电池板提供，太阳能电池板工作时是将_______能转化为电能；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物体在月球上所受“重力”是在地球上所受重力的六分之一，“玉兔二号”在地球上对地面的压强是其对月球表面压强的___倍（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假设接触面积不变）。但是因月球表面较软，所以印迹较为明显（如图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）；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如图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所示，如果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是月球上两块质量相同的岩石，它们受到地球的引力分别为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A</w:t>
      </w:r>
      <w:r>
        <w:rPr>
          <w:rFonts w:ascii="宋体" w:hAnsi="宋体"/>
          <w:color w:val="000000"/>
        </w:rPr>
        <w:t>和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B</w:t>
      </w:r>
      <w:r>
        <w:rPr>
          <w:rFonts w:ascii="宋体" w:hAnsi="宋体"/>
          <w:color w:val="000000"/>
        </w:rPr>
        <w:t>，那么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A</w:t>
      </w:r>
      <w:r>
        <w:rPr>
          <w:rFonts w:ascii="宋体" w:hAnsi="宋体"/>
          <w:color w:val="000000"/>
        </w:rPr>
        <w:t>_______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B</w:t>
      </w:r>
      <w:r>
        <w:rPr>
          <w:rFonts w:ascii="宋体" w:hAnsi="宋体"/>
          <w:color w:val="000000"/>
        </w:rPr>
        <w:t>（填“大于”“小于”或“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等于”）。</w:t>
      </w:r>
    </w:p>
    <w:p w:rsidR="00B55571" w:rsidRDefault="00B55571" w:rsidP="00B555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4075430" cy="1744980"/>
            <wp:effectExtent l="0" t="0" r="1270" b="7620"/>
            <wp:docPr id="578" name="图片 57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5430" cy="174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21.</w:t>
      </w:r>
      <w:r>
        <w:rPr>
          <w:rFonts w:ascii="宋体" w:hAnsi="宋体"/>
          <w:color w:val="000000"/>
        </w:rPr>
        <w:t>用如图所示的滑轮组将货物匀速向上提升</w:t>
      </w:r>
      <w:r>
        <w:rPr>
          <w:rFonts w:ascii="Times New Roman" w:eastAsia="Times New Roman" w:hAnsi="Times New Roman" w:cs="Times New Roman"/>
          <w:color w:val="000000"/>
        </w:rPr>
        <w:t>3m</w:t>
      </w:r>
      <w:r>
        <w:rPr>
          <w:rFonts w:ascii="宋体" w:hAnsi="宋体"/>
          <w:color w:val="000000"/>
        </w:rPr>
        <w:t>，人的拉力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为</w:t>
      </w:r>
      <w:r>
        <w:rPr>
          <w:rFonts w:ascii="Times New Roman" w:eastAsia="Times New Roman" w:hAnsi="Times New Roman" w:cs="Times New Roman"/>
          <w:color w:val="000000"/>
        </w:rPr>
        <w:t xml:space="preserve">200N </w:t>
      </w:r>
      <w:r>
        <w:rPr>
          <w:rFonts w:ascii="宋体" w:hAnsi="宋体"/>
          <w:color w:val="000000"/>
        </w:rPr>
        <w:t>，这个过程中滑轮组提升货物的机械效率为</w:t>
      </w:r>
      <w:r>
        <w:rPr>
          <w:rFonts w:ascii="Times New Roman" w:eastAsia="Times New Roman" w:hAnsi="Times New Roman" w:cs="Times New Roman"/>
          <w:color w:val="000000"/>
        </w:rPr>
        <w:t xml:space="preserve">80% </w:t>
      </w:r>
      <w:r>
        <w:rPr>
          <w:rFonts w:ascii="宋体" w:hAnsi="宋体"/>
          <w:color w:val="000000"/>
        </w:rPr>
        <w:t>，求：</w:t>
      </w:r>
    </w:p>
    <w:p w:rsidR="00B55571" w:rsidRDefault="00B55571" w:rsidP="00B55571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752475" cy="1312545"/>
            <wp:effectExtent l="0" t="0" r="9525" b="1905"/>
            <wp:docPr id="577" name="图片 5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31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(1)</w:t>
      </w:r>
      <w:r>
        <w:rPr>
          <w:rFonts w:ascii="宋体" w:hAnsi="宋体"/>
          <w:color w:val="000000"/>
        </w:rPr>
        <w:t>绳子自由端移动的距离</w:t>
      </w:r>
      <w:r>
        <w:rPr>
          <w:rFonts w:ascii="Times New Roman" w:eastAsia="Times New Roman" w:hAnsi="Times New Roman" w:cs="Times New Roman"/>
          <w:i/>
          <w:color w:val="000000"/>
        </w:rPr>
        <w:t>s</w:t>
      </w:r>
      <w:r>
        <w:rPr>
          <w:rFonts w:ascii="宋体" w:hAnsi="宋体"/>
          <w:color w:val="000000"/>
        </w:rPr>
        <w:t>；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人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2715" cy="177165"/>
            <wp:effectExtent l="0" t="0" r="635" b="0"/>
            <wp:docPr id="576" name="图片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拉力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做的功；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货物的重力。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22.</w:t>
      </w:r>
      <w:r>
        <w:rPr>
          <w:rFonts w:ascii="宋体" w:hAnsi="宋体"/>
          <w:color w:val="000000"/>
        </w:rPr>
        <w:t>如图所示的电路中，电源电压恒定不变，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是定值电阻，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=20</w:t>
      </w:r>
      <w:r>
        <w:rPr>
          <w:rFonts w:ascii="宋体" w:hAnsi="宋体"/>
          <w:color w:val="000000"/>
        </w:rPr>
        <w:t>Ω，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 xml:space="preserve"> =10</w:t>
      </w:r>
      <w:r>
        <w:rPr>
          <w:rFonts w:ascii="宋体" w:hAnsi="宋体"/>
          <w:color w:val="000000"/>
        </w:rPr>
        <w:t>Ω，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是滑动变阻器，阻值变化范围是</w:t>
      </w:r>
      <w:r>
        <w:rPr>
          <w:rFonts w:ascii="Times New Roman" w:eastAsia="Times New Roman" w:hAnsi="Times New Roman" w:cs="Times New Roman"/>
          <w:color w:val="000000"/>
        </w:rPr>
        <w:t>0~50</w:t>
      </w:r>
      <w:r>
        <w:rPr>
          <w:rFonts w:ascii="宋体" w:hAnsi="宋体"/>
          <w:color w:val="000000"/>
        </w:rPr>
        <w:t>Ω。</w:t>
      </w:r>
    </w:p>
    <w:p w:rsidR="00B55571" w:rsidRDefault="00B55571" w:rsidP="00B555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789430" cy="1219200"/>
            <wp:effectExtent l="0" t="0" r="1270" b="0"/>
            <wp:docPr id="415" name="图片 4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943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当开关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均闭合，滑动变阻器的滑片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移至最左端时，电压表示数为</w:t>
      </w:r>
      <w:r>
        <w:rPr>
          <w:rFonts w:ascii="Times New Roman" w:eastAsia="Times New Roman" w:hAnsi="Times New Roman" w:cs="Times New Roman"/>
          <w:color w:val="000000"/>
        </w:rPr>
        <w:t>6V</w:t>
      </w:r>
      <w:r>
        <w:rPr>
          <w:rFonts w:ascii="宋体" w:hAnsi="宋体"/>
          <w:color w:val="000000"/>
        </w:rPr>
        <w:t>，求：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①电路中的总电流；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②通电</w:t>
      </w:r>
      <w:r>
        <w:rPr>
          <w:rFonts w:ascii="Times New Roman" w:eastAsia="Times New Roman" w:hAnsi="Times New Roman" w:cs="Times New Roman"/>
          <w:color w:val="000000"/>
        </w:rPr>
        <w:t>10s</w:t>
      </w:r>
      <w:r>
        <w:rPr>
          <w:rFonts w:ascii="宋体" w:hAnsi="宋体"/>
          <w:color w:val="000000"/>
        </w:rPr>
        <w:t>整个电路消耗的总电能；</w:t>
      </w:r>
    </w:p>
    <w:p w:rsidR="00B55571" w:rsidRDefault="00B55571" w:rsidP="00B55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当开关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闭合，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断开，滑动变阻器的滑片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滑至某一位置时，电压表的示数为</w:t>
      </w:r>
      <w:r>
        <w:rPr>
          <w:rFonts w:ascii="Times New Roman" w:eastAsia="Times New Roman" w:hAnsi="Times New Roman" w:cs="Times New Roman"/>
          <w:color w:val="000000"/>
        </w:rPr>
        <w:t>2V</w:t>
      </w:r>
      <w:r>
        <w:rPr>
          <w:rFonts w:ascii="宋体" w:hAnsi="宋体"/>
          <w:color w:val="000000"/>
        </w:rPr>
        <w:t>，求此时滑动变阻器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接入电路的阻值。</w:t>
      </w:r>
    </w:p>
    <w:p w:rsidR="00B55571" w:rsidRPr="00B55571" w:rsidRDefault="00B55571" w:rsidP="00B55571">
      <w:pPr>
        <w:jc w:val="left"/>
        <w:rPr>
          <w:rFonts w:ascii="微软雅黑" w:eastAsia="微软雅黑" w:hAnsi="微软雅黑" w:cs="Times New Roman" w:hint="eastAsia"/>
          <w:color w:val="2E74B5"/>
          <w:sz w:val="22"/>
          <w:szCs w:val="22"/>
        </w:rPr>
      </w:pPr>
    </w:p>
    <w:sectPr w:rsidR="00B55571" w:rsidRPr="00B55571">
      <w:headerReference w:type="default" r:id="rId3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9D5" w:rsidRDefault="00A719D5" w:rsidP="00803935">
      <w:pPr>
        <w:rPr>
          <w:rFonts w:hint="eastAsia"/>
        </w:rPr>
      </w:pPr>
      <w:r>
        <w:separator/>
      </w:r>
    </w:p>
  </w:endnote>
  <w:endnote w:type="continuationSeparator" w:id="0">
    <w:p w:rsidR="00A719D5" w:rsidRDefault="00A719D5" w:rsidP="0080393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9D5" w:rsidRDefault="00A719D5" w:rsidP="00803935">
      <w:pPr>
        <w:rPr>
          <w:rFonts w:hint="eastAsia"/>
        </w:rPr>
      </w:pPr>
      <w:r>
        <w:separator/>
      </w:r>
    </w:p>
  </w:footnote>
  <w:footnote w:type="continuationSeparator" w:id="0">
    <w:p w:rsidR="00A719D5" w:rsidRDefault="00A719D5" w:rsidP="0080393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935" w:rsidRDefault="00803935">
    <w:pPr>
      <w:pStyle w:val="a3"/>
    </w:pPr>
    <w:r w:rsidRPr="00803935">
      <w:rPr>
        <w:rFonts w:hint="eastAsia"/>
      </w:rPr>
      <w:t>2020</w:t>
    </w:r>
    <w:r w:rsidRPr="00803935">
      <w:rPr>
        <w:rFonts w:hint="eastAsia"/>
      </w:rPr>
      <w:t>年全国各地中考物理真题精品解析专辑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73A"/>
    <w:multiLevelType w:val="hybridMultilevel"/>
    <w:tmpl w:val="8312AF28"/>
    <w:lvl w:ilvl="0" w:tplc="FFFFFFFF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AFA"/>
    <w:rsid w:val="00057A38"/>
    <w:rsid w:val="00057C45"/>
    <w:rsid w:val="000610F4"/>
    <w:rsid w:val="000D1B08"/>
    <w:rsid w:val="000D77BA"/>
    <w:rsid w:val="001220C7"/>
    <w:rsid w:val="001247EE"/>
    <w:rsid w:val="0014509D"/>
    <w:rsid w:val="00172CB2"/>
    <w:rsid w:val="00183D90"/>
    <w:rsid w:val="001D0456"/>
    <w:rsid w:val="001D19F8"/>
    <w:rsid w:val="001F68D3"/>
    <w:rsid w:val="00280225"/>
    <w:rsid w:val="002C6DF7"/>
    <w:rsid w:val="002D1377"/>
    <w:rsid w:val="003360B7"/>
    <w:rsid w:val="00351633"/>
    <w:rsid w:val="0035554B"/>
    <w:rsid w:val="00384C09"/>
    <w:rsid w:val="003855BA"/>
    <w:rsid w:val="003B00F9"/>
    <w:rsid w:val="00454712"/>
    <w:rsid w:val="005419D0"/>
    <w:rsid w:val="005B5436"/>
    <w:rsid w:val="005E7DC5"/>
    <w:rsid w:val="006007FD"/>
    <w:rsid w:val="006C49C7"/>
    <w:rsid w:val="006F5D20"/>
    <w:rsid w:val="007951DA"/>
    <w:rsid w:val="007A30C9"/>
    <w:rsid w:val="007A7AC0"/>
    <w:rsid w:val="00803935"/>
    <w:rsid w:val="00807D7E"/>
    <w:rsid w:val="008419C5"/>
    <w:rsid w:val="00844D8A"/>
    <w:rsid w:val="008577FA"/>
    <w:rsid w:val="00886D24"/>
    <w:rsid w:val="00976AFA"/>
    <w:rsid w:val="00A10AC1"/>
    <w:rsid w:val="00A6401D"/>
    <w:rsid w:val="00A719D5"/>
    <w:rsid w:val="00AB0960"/>
    <w:rsid w:val="00AF4CFC"/>
    <w:rsid w:val="00B55571"/>
    <w:rsid w:val="00B633C5"/>
    <w:rsid w:val="00B870A2"/>
    <w:rsid w:val="00BD0796"/>
    <w:rsid w:val="00BF54BA"/>
    <w:rsid w:val="00C00AAE"/>
    <w:rsid w:val="00CC2A35"/>
    <w:rsid w:val="00CD3CFB"/>
    <w:rsid w:val="00CF1438"/>
    <w:rsid w:val="00D558BA"/>
    <w:rsid w:val="00D76F30"/>
    <w:rsid w:val="00DC1210"/>
    <w:rsid w:val="00DE20CC"/>
    <w:rsid w:val="00E17C9F"/>
    <w:rsid w:val="00EC0DE6"/>
    <w:rsid w:val="00F66CAD"/>
    <w:rsid w:val="00F75E32"/>
    <w:rsid w:val="00F907E8"/>
    <w:rsid w:val="00FD3DC7"/>
    <w:rsid w:val="00FF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35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3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3935"/>
    <w:rPr>
      <w:sz w:val="18"/>
      <w:szCs w:val="18"/>
    </w:rPr>
  </w:style>
  <w:style w:type="paragraph" w:styleId="a4">
    <w:name w:val="footer"/>
    <w:basedOn w:val="a"/>
    <w:link w:val="Char0"/>
    <w:unhideWhenUsed/>
    <w:rsid w:val="008039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8039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39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3935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83D90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83D90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83D90"/>
    <w:pPr>
      <w:ind w:firstLineChars="200" w:firstLine="420"/>
    </w:pPr>
  </w:style>
  <w:style w:type="character" w:styleId="a9">
    <w:name w:val="FollowedHyperlink"/>
    <w:basedOn w:val="a0"/>
    <w:uiPriority w:val="99"/>
    <w:semiHidden/>
    <w:unhideWhenUsed/>
    <w:rsid w:val="0014509D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35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3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3935"/>
    <w:rPr>
      <w:sz w:val="18"/>
      <w:szCs w:val="18"/>
    </w:rPr>
  </w:style>
  <w:style w:type="paragraph" w:styleId="a4">
    <w:name w:val="footer"/>
    <w:basedOn w:val="a"/>
    <w:link w:val="Char0"/>
    <w:unhideWhenUsed/>
    <w:rsid w:val="008039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8039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39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3935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83D90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83D90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83D90"/>
    <w:pPr>
      <w:ind w:firstLineChars="200" w:firstLine="420"/>
    </w:pPr>
  </w:style>
  <w:style w:type="character" w:styleId="a9">
    <w:name w:val="FollowedHyperlink"/>
    <w:basedOn w:val="a0"/>
    <w:uiPriority w:val="99"/>
    <w:semiHidden/>
    <w:unhideWhenUsed/>
    <w:rsid w:val="0014509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wmf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wmf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wmf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CA4C8-D68F-4E21-BB6B-3B13DAABA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625</Words>
  <Characters>3568</Characters>
  <Application>Microsoft Office Word</Application>
  <DocSecurity>0</DocSecurity>
  <Lines>29</Lines>
  <Paragraphs>8</Paragraphs>
  <ScaleCrop>false</ScaleCrop>
  <Company>China</Company>
  <LinksUpToDate>false</LinksUpToDate>
  <CharactersWithSpaces>4185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2020-08-23T13:10:00Z</dcterms:created>
  <dcterms:modified xsi:type="dcterms:W3CDTF">2020-08-23T13:10:00Z</dcterms:modified>
</cp:coreProperties>
</file>