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547" w:rsidRPr="00482547" w:rsidRDefault="00482547" w:rsidP="00482547">
      <w:pPr>
        <w:spacing w:line="360" w:lineRule="auto"/>
        <w:jc w:val="center"/>
        <w:textAlignment w:val="center"/>
        <w:rPr>
          <w:rFonts w:ascii="宋体" w:hAnsi="宋体"/>
          <w:b/>
          <w:color w:val="00B050"/>
          <w:sz w:val="32"/>
        </w:rPr>
      </w:pPr>
      <w:bookmarkStart w:id="0" w:name="_GoBack"/>
      <w:r w:rsidRPr="00482547">
        <w:rPr>
          <w:rFonts w:ascii="宋体" w:hAnsi="宋体"/>
          <w:b/>
          <w:noProof/>
          <w:color w:val="00B050"/>
          <w:sz w:val="32"/>
        </w:rPr>
        <w:drawing>
          <wp:anchor distT="0" distB="0" distL="114300" distR="114300" simplePos="0" relativeHeight="251659264" behindDoc="0" locked="0" layoutInCell="1" allowOverlap="1" wp14:anchorId="10E500B1" wp14:editId="3C58337C">
            <wp:simplePos x="0" y="0"/>
            <wp:positionH relativeFrom="page">
              <wp:posOffset>11087100</wp:posOffset>
            </wp:positionH>
            <wp:positionV relativeFrom="topMargin">
              <wp:posOffset>11747500</wp:posOffset>
            </wp:positionV>
            <wp:extent cx="342900" cy="406400"/>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 cy="406400"/>
                    </a:xfrm>
                    <a:prstGeom prst="rect">
                      <a:avLst/>
                    </a:prstGeom>
                    <a:noFill/>
                  </pic:spPr>
                </pic:pic>
              </a:graphicData>
            </a:graphic>
            <wp14:sizeRelH relativeFrom="page">
              <wp14:pctWidth>0</wp14:pctWidth>
            </wp14:sizeRelH>
            <wp14:sizeRelV relativeFrom="page">
              <wp14:pctHeight>0</wp14:pctHeight>
            </wp14:sizeRelV>
          </wp:anchor>
        </w:drawing>
      </w:r>
      <w:r w:rsidRPr="00482547">
        <w:rPr>
          <w:rFonts w:ascii="宋体" w:hAnsi="宋体"/>
          <w:b/>
          <w:color w:val="00B050"/>
          <w:sz w:val="32"/>
        </w:rPr>
        <w:t>吉林</w:t>
      </w:r>
      <w:bookmarkEnd w:id="0"/>
      <w:r w:rsidRPr="00482547">
        <w:rPr>
          <w:rFonts w:ascii="宋体" w:hAnsi="宋体"/>
          <w:b/>
          <w:color w:val="00B050"/>
          <w:sz w:val="32"/>
        </w:rPr>
        <w:t>省</w:t>
      </w:r>
      <w:r w:rsidRPr="00482547">
        <w:rPr>
          <w:rFonts w:ascii="Times New Roman" w:eastAsia="Times New Roman" w:hAnsi="Times New Roman" w:cs="Times New Roman"/>
          <w:b/>
          <w:color w:val="00B050"/>
          <w:sz w:val="32"/>
        </w:rPr>
        <w:t>2020</w:t>
      </w:r>
      <w:r w:rsidRPr="00482547">
        <w:rPr>
          <w:rFonts w:ascii="宋体" w:hAnsi="宋体"/>
          <w:b/>
          <w:color w:val="00B050"/>
          <w:sz w:val="32"/>
        </w:rPr>
        <w:t>年初中毕业生学业水平考试</w:t>
      </w:r>
    </w:p>
    <w:p w:rsidR="00482547" w:rsidRPr="00482547" w:rsidRDefault="00482547" w:rsidP="00482547">
      <w:pPr>
        <w:spacing w:line="360" w:lineRule="auto"/>
        <w:jc w:val="center"/>
        <w:textAlignment w:val="center"/>
        <w:rPr>
          <w:rFonts w:ascii="宋体" w:hAnsi="宋体"/>
          <w:b/>
          <w:color w:val="00B050"/>
          <w:sz w:val="32"/>
        </w:rPr>
      </w:pPr>
      <w:r w:rsidRPr="00482547">
        <w:rPr>
          <w:rFonts w:ascii="宋体" w:hAnsi="宋体"/>
          <w:b/>
          <w:color w:val="00B050"/>
          <w:sz w:val="32"/>
        </w:rPr>
        <w:t>物理·化学试题</w:t>
      </w:r>
    </w:p>
    <w:p w:rsidR="00482547" w:rsidRDefault="00482547" w:rsidP="00482547">
      <w:pPr>
        <w:spacing w:line="360" w:lineRule="auto"/>
        <w:jc w:val="left"/>
        <w:textAlignment w:val="center"/>
        <w:rPr>
          <w:rFonts w:ascii="宋体" w:hAnsi="宋体"/>
          <w:b/>
          <w:sz w:val="24"/>
        </w:rPr>
      </w:pPr>
      <w:r>
        <w:rPr>
          <w:rFonts w:ascii="宋体" w:hAnsi="宋体"/>
          <w:b/>
          <w:sz w:val="24"/>
        </w:rPr>
        <w:t>物理和化学试题共</w:t>
      </w:r>
      <w:r>
        <w:rPr>
          <w:rFonts w:ascii="Times New Roman" w:eastAsia="Times New Roman" w:hAnsi="Times New Roman" w:cs="Times New Roman"/>
          <w:b/>
          <w:sz w:val="24"/>
        </w:rPr>
        <w:t>8</w:t>
      </w:r>
      <w:r>
        <w:rPr>
          <w:rFonts w:ascii="宋体" w:hAnsi="宋体"/>
          <w:b/>
          <w:sz w:val="24"/>
        </w:rPr>
        <w:t>页。物理满分</w:t>
      </w:r>
      <w:r>
        <w:rPr>
          <w:rFonts w:ascii="Times New Roman" w:eastAsia="Times New Roman" w:hAnsi="Times New Roman" w:cs="Times New Roman"/>
          <w:b/>
          <w:sz w:val="24"/>
        </w:rPr>
        <w:t>70</w:t>
      </w:r>
      <w:r>
        <w:rPr>
          <w:rFonts w:ascii="宋体" w:hAnsi="宋体"/>
          <w:b/>
          <w:sz w:val="24"/>
        </w:rPr>
        <w:t>分，化学满分</w:t>
      </w:r>
      <w:r>
        <w:rPr>
          <w:rFonts w:ascii="Times New Roman" w:eastAsia="Times New Roman" w:hAnsi="Times New Roman" w:cs="Times New Roman"/>
          <w:b/>
          <w:sz w:val="24"/>
        </w:rPr>
        <w:t>50</w:t>
      </w:r>
      <w:r>
        <w:rPr>
          <w:rFonts w:ascii="宋体" w:hAnsi="宋体"/>
          <w:b/>
          <w:sz w:val="24"/>
        </w:rPr>
        <w:t>分，共计</w:t>
      </w:r>
      <w:r>
        <w:rPr>
          <w:rFonts w:ascii="Times New Roman" w:eastAsia="Times New Roman" w:hAnsi="Times New Roman" w:cs="Times New Roman"/>
          <w:b/>
          <w:sz w:val="24"/>
        </w:rPr>
        <w:t>120</w:t>
      </w:r>
      <w:r>
        <w:rPr>
          <w:rFonts w:ascii="宋体" w:hAnsi="宋体"/>
          <w:b/>
          <w:sz w:val="24"/>
        </w:rPr>
        <w:t>分。考试时间为</w:t>
      </w:r>
      <w:r>
        <w:rPr>
          <w:rFonts w:ascii="Times New Roman" w:eastAsia="Times New Roman" w:hAnsi="Times New Roman" w:cs="Times New Roman"/>
          <w:b/>
          <w:sz w:val="24"/>
        </w:rPr>
        <w:t>100</w:t>
      </w:r>
      <w:r>
        <w:rPr>
          <w:rFonts w:ascii="宋体" w:hAnsi="宋体"/>
          <w:b/>
          <w:sz w:val="24"/>
        </w:rPr>
        <w:t>分钟。考试结束后，将本试题和答题卡一并交回。</w:t>
      </w:r>
    </w:p>
    <w:p w:rsidR="00482547" w:rsidRDefault="00482547" w:rsidP="00482547">
      <w:pPr>
        <w:spacing w:line="360" w:lineRule="auto"/>
        <w:jc w:val="left"/>
        <w:textAlignment w:val="center"/>
        <w:rPr>
          <w:rFonts w:ascii="宋体" w:hAnsi="宋体"/>
          <w:b/>
          <w:sz w:val="24"/>
        </w:rPr>
      </w:pPr>
      <w:r>
        <w:rPr>
          <w:rFonts w:ascii="宋体" w:hAnsi="宋体"/>
          <w:b/>
          <w:sz w:val="24"/>
        </w:rPr>
        <w:t>注意事项：</w:t>
      </w:r>
    </w:p>
    <w:p w:rsidR="00482547" w:rsidRDefault="00482547" w:rsidP="00482547">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答题前，请将自己的姓名、准考证号填写在答题卡上，并将条形码准确粘贴在条形码区域内。</w:t>
      </w:r>
    </w:p>
    <w:p w:rsidR="00482547" w:rsidRDefault="00482547" w:rsidP="00482547">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答题时，请按照考试要求在答题卡上的指定区域内作答，在草稿纸、试题上答题无效。</w:t>
      </w:r>
    </w:p>
    <w:p w:rsidR="00482547" w:rsidRDefault="00482547" w:rsidP="00482547">
      <w:pPr>
        <w:spacing w:line="360" w:lineRule="auto"/>
        <w:jc w:val="center"/>
        <w:textAlignment w:val="center"/>
        <w:rPr>
          <w:rFonts w:ascii="宋体" w:hAnsi="宋体"/>
          <w:b/>
          <w:sz w:val="24"/>
        </w:rPr>
      </w:pPr>
      <w:r>
        <w:rPr>
          <w:rFonts w:ascii="宋体" w:hAnsi="宋体"/>
          <w:b/>
          <w:sz w:val="24"/>
        </w:rPr>
        <w:t>物理</w:t>
      </w:r>
    </w:p>
    <w:p w:rsidR="00482547" w:rsidRDefault="00482547" w:rsidP="00482547">
      <w:pPr>
        <w:spacing w:line="360" w:lineRule="auto"/>
        <w:jc w:val="left"/>
        <w:textAlignment w:val="center"/>
        <w:rPr>
          <w:rFonts w:ascii="宋体" w:hAnsi="宋体"/>
          <w:b/>
          <w:sz w:val="24"/>
        </w:rPr>
      </w:pPr>
      <w:r>
        <w:rPr>
          <w:rFonts w:ascii="宋体" w:hAnsi="宋体"/>
          <w:b/>
          <w:sz w:val="24"/>
        </w:rPr>
        <w:t>一、单项选择题（每题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12</w:t>
      </w:r>
      <w:r>
        <w:rPr>
          <w:rFonts w:ascii="宋体" w:hAnsi="宋体"/>
          <w:b/>
          <w:sz w:val="24"/>
        </w:rPr>
        <w:t>分）</w:t>
      </w:r>
    </w:p>
    <w:p w:rsidR="00482547" w:rsidRDefault="00482547" w:rsidP="00482547">
      <w:pPr>
        <w:spacing w:line="360" w:lineRule="auto"/>
        <w:jc w:val="left"/>
        <w:textAlignment w:val="center"/>
        <w:rPr>
          <w:rFonts w:ascii="宋体" w:hAnsi="宋体"/>
        </w:rPr>
      </w:pPr>
      <w:r>
        <w:t>1.</w:t>
      </w:r>
      <w:r>
        <w:rPr>
          <w:rFonts w:ascii="Times New Roman" w:eastAsia="Times New Roman" w:hAnsi="Times New Roman" w:cs="Times New Roman"/>
        </w:rPr>
        <w:t>2020</w:t>
      </w:r>
      <w:r>
        <w:rPr>
          <w:rFonts w:ascii="宋体" w:hAnsi="宋体"/>
        </w:rPr>
        <w:t>年</w:t>
      </w:r>
      <w:r>
        <w:rPr>
          <w:rFonts w:ascii="Times New Roman" w:eastAsia="Times New Roman" w:hAnsi="Times New Roman" w:cs="Times New Roman"/>
        </w:rPr>
        <w:t>6</w:t>
      </w:r>
      <w:r>
        <w:rPr>
          <w:rFonts w:ascii="宋体" w:hAnsi="宋体"/>
        </w:rPr>
        <w:t>月</w:t>
      </w:r>
      <w:r>
        <w:rPr>
          <w:rFonts w:ascii="Times New Roman" w:eastAsia="Times New Roman" w:hAnsi="Times New Roman" w:cs="Times New Roman"/>
        </w:rPr>
        <w:t>21</w:t>
      </w:r>
      <w:r>
        <w:rPr>
          <w:rFonts w:ascii="宋体" w:hAnsi="宋体"/>
        </w:rPr>
        <w:t>日，我国迎来一次天象奇观——“金边日食”。日食的形成原因是（</w:t>
      </w:r>
      <w:r>
        <w:rPr>
          <w:rFonts w:ascii="Times New Roman" w:eastAsia="Times New Roman" w:hAnsi="Times New Roman" w:cs="Times New Roman"/>
        </w:rPr>
        <w:t xml:space="preserve">   </w:t>
      </w:r>
      <w:r>
        <w:rPr>
          <w:rFonts w:ascii="宋体" w:hAnsi="宋体"/>
        </w:rPr>
        <w:t>）</w:t>
      </w:r>
    </w:p>
    <w:p w:rsidR="00482547" w:rsidRDefault="00482547" w:rsidP="00482547">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光的直线传播</w:t>
      </w:r>
      <w:r w:rsidRPr="00BE1BCD">
        <w:rPr>
          <w:rFonts w:hint="eastAsia"/>
        </w:rPr>
        <w:tab/>
        <w:t xml:space="preserve">B. </w:t>
      </w:r>
      <w:r>
        <w:rPr>
          <w:rFonts w:ascii="宋体" w:hAnsi="宋体"/>
        </w:rPr>
        <w:t>光的反射</w:t>
      </w:r>
      <w:r w:rsidRPr="00BE1BCD">
        <w:rPr>
          <w:rFonts w:hint="eastAsia"/>
        </w:rPr>
        <w:tab/>
        <w:t xml:space="preserve">C. </w:t>
      </w:r>
      <w:r>
        <w:rPr>
          <w:rFonts w:ascii="宋体" w:hAnsi="宋体"/>
        </w:rPr>
        <w:t>光的折射</w:t>
      </w:r>
      <w:r w:rsidRPr="00BE1BCD">
        <w:rPr>
          <w:rFonts w:hint="eastAsia"/>
        </w:rPr>
        <w:tab/>
        <w:t xml:space="preserve">D. </w:t>
      </w:r>
      <w:r>
        <w:rPr>
          <w:rFonts w:ascii="宋体" w:hAnsi="宋体"/>
        </w:rPr>
        <w:t>光的色散</w:t>
      </w:r>
    </w:p>
    <w:p w:rsidR="00482547" w:rsidRDefault="00482547" w:rsidP="00482547">
      <w:pPr>
        <w:spacing w:line="360" w:lineRule="auto"/>
        <w:textAlignment w:val="center"/>
        <w:rPr>
          <w:color w:val="000000"/>
        </w:rPr>
      </w:pPr>
      <w:r>
        <w:rPr>
          <w:color w:val="2E75B6"/>
        </w:rPr>
        <w:t>【答案】</w:t>
      </w:r>
      <w:r>
        <w:rPr>
          <w:color w:val="000000"/>
        </w:rPr>
        <w:t>A</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宋体" w:hAnsi="宋体"/>
          <w:color w:val="000000"/>
        </w:rPr>
        <w:t>日食又叫做日蚀，是月球运动到太阳和地球中间，如果三者正好处在一条直线时，月球就会挡住太阳射向地球的光，月球身后的黑影正好落到地球上，这时发生日食现象；故</w:t>
      </w:r>
      <w:r>
        <w:rPr>
          <w:rFonts w:ascii="Times New Roman" w:eastAsia="Times New Roman" w:hAnsi="Times New Roman" w:cs="Times New Roman"/>
          <w:color w:val="000000"/>
        </w:rPr>
        <w:t>A</w:t>
      </w:r>
      <w:r>
        <w:rPr>
          <w:rFonts w:ascii="宋体" w:hAnsi="宋体"/>
          <w:color w:val="000000"/>
        </w:rPr>
        <w:t>符合题意。</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2.</w:t>
      </w:r>
      <w:r>
        <w:rPr>
          <w:rFonts w:ascii="宋体" w:hAnsi="宋体"/>
          <w:color w:val="000000"/>
        </w:rPr>
        <w:t>冬捕时，刚打捞上来的鱼，体表的水会迅速结冰。冰的形成属于（</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汽化</w:t>
      </w:r>
      <w:r>
        <w:rPr>
          <w:rFonts w:ascii="宋体" w:hAnsi="宋体"/>
          <w:color w:val="000000"/>
        </w:rPr>
        <w:tab/>
        <w:t>B. 液化</w:t>
      </w:r>
      <w:r>
        <w:rPr>
          <w:rFonts w:ascii="宋体" w:hAnsi="宋体"/>
          <w:color w:val="000000"/>
        </w:rPr>
        <w:tab/>
        <w:t>C. 凝固</w:t>
      </w:r>
      <w:r>
        <w:rPr>
          <w:rFonts w:ascii="宋体" w:hAnsi="宋体"/>
          <w:color w:val="000000"/>
        </w:rPr>
        <w:tab/>
        <w:t>D. 凝华</w:t>
      </w:r>
    </w:p>
    <w:p w:rsidR="00482547" w:rsidRDefault="00482547" w:rsidP="00482547">
      <w:pPr>
        <w:spacing w:line="360" w:lineRule="auto"/>
        <w:textAlignment w:val="center"/>
        <w:rPr>
          <w:color w:val="000000"/>
        </w:rPr>
      </w:pPr>
      <w:r>
        <w:rPr>
          <w:color w:val="2E75B6"/>
        </w:rPr>
        <w:t>【答案】</w:t>
      </w:r>
      <w:r>
        <w:rPr>
          <w:color w:val="000000"/>
        </w:rPr>
        <w:t>C</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宋体" w:hAnsi="宋体"/>
          <w:color w:val="000000"/>
        </w:rPr>
        <w:t>冰是鱼表面的水遇冷凝固形成的。</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3.</w:t>
      </w:r>
      <w:r>
        <w:rPr>
          <w:rFonts w:ascii="宋体" w:hAnsi="宋体"/>
          <w:color w:val="000000"/>
        </w:rPr>
        <w:t>如图所示，能正确地测出小灯泡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电流的电路是（</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tabs>
          <w:tab w:val="left" w:pos="4873"/>
        </w:tabs>
        <w:spacing w:line="360" w:lineRule="auto"/>
        <w:jc w:val="left"/>
        <w:textAlignment w:val="center"/>
        <w:rPr>
          <w:color w:val="000000"/>
        </w:rPr>
      </w:pPr>
      <w:r>
        <w:rPr>
          <w:rFonts w:ascii="宋体" w:hAnsi="宋体"/>
          <w:color w:val="000000"/>
        </w:rPr>
        <w:lastRenderedPageBreak/>
        <w:t xml:space="preserve">A. </w:t>
      </w:r>
      <w:r>
        <w:rPr>
          <w:rFonts w:ascii="宋体" w:hAnsi="宋体"/>
          <w:noProof/>
          <w:color w:val="000000"/>
        </w:rPr>
        <w:drawing>
          <wp:inline distT="0" distB="0" distL="0" distR="0">
            <wp:extent cx="1143000" cy="965200"/>
            <wp:effectExtent l="0" t="0" r="0" b="6350"/>
            <wp:docPr id="77" name="图片 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965200"/>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193800" cy="927100"/>
            <wp:effectExtent l="0" t="0" r="6350" b="6350"/>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3800" cy="927100"/>
                    </a:xfrm>
                    <a:prstGeom prst="rect">
                      <a:avLst/>
                    </a:prstGeom>
                    <a:noFill/>
                    <a:ln>
                      <a:noFill/>
                    </a:ln>
                  </pic:spPr>
                </pic:pic>
              </a:graphicData>
            </a:graphic>
          </wp:inline>
        </w:drawing>
      </w:r>
    </w:p>
    <w:p w:rsidR="00482547" w:rsidRDefault="00482547" w:rsidP="00482547">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noProof/>
          <w:color w:val="000000"/>
        </w:rPr>
        <w:drawing>
          <wp:inline distT="0" distB="0" distL="0" distR="0">
            <wp:extent cx="1155700" cy="1028700"/>
            <wp:effectExtent l="0" t="0" r="6350" b="0"/>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0" cy="1028700"/>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1143000" cy="990600"/>
            <wp:effectExtent l="0" t="0" r="0" b="0"/>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990600"/>
                    </a:xfrm>
                    <a:prstGeom prst="rect">
                      <a:avLst/>
                    </a:prstGeom>
                    <a:noFill/>
                    <a:ln>
                      <a:noFill/>
                    </a:ln>
                  </pic:spPr>
                </pic:pic>
              </a:graphicData>
            </a:graphic>
          </wp:inline>
        </w:drawing>
      </w:r>
    </w:p>
    <w:p w:rsidR="00482547" w:rsidRDefault="00482547" w:rsidP="00482547">
      <w:pPr>
        <w:spacing w:line="360" w:lineRule="auto"/>
        <w:textAlignment w:val="center"/>
        <w:rPr>
          <w:color w:val="000000"/>
        </w:rPr>
      </w:pPr>
      <w:r>
        <w:rPr>
          <w:color w:val="2E75B6"/>
        </w:rPr>
        <w:t>【答案】</w:t>
      </w:r>
      <w:r>
        <w:rPr>
          <w:color w:val="000000"/>
        </w:rPr>
        <w:t>D</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．由图示电路图可知，电流表正负接线柱接反了，也没与</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串联，故不能测出小灯泡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的电流，故</w:t>
      </w:r>
      <w:r>
        <w:rPr>
          <w:rFonts w:ascii="Times New Roman" w:eastAsia="Times New Roman" w:hAnsi="Times New Roman" w:cs="Times New Roman"/>
          <w:color w:val="000000"/>
        </w:rPr>
        <w:t>A</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．由图示电路图可知，电流表测量的是两灯泡并联后的总电流，不能测出通过小灯泡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的电流，故</w:t>
      </w:r>
      <w:r>
        <w:rPr>
          <w:rFonts w:ascii="Times New Roman" w:eastAsia="Times New Roman" w:hAnsi="Times New Roman" w:cs="Times New Roman"/>
          <w:color w:val="000000"/>
        </w:rPr>
        <w:t>B</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．由图示电路图可知，电流表正负接线柱接反了，与</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串联，故</w:t>
      </w:r>
      <w:r>
        <w:rPr>
          <w:rFonts w:ascii="Times New Roman" w:eastAsia="Times New Roman" w:hAnsi="Times New Roman" w:cs="Times New Roman"/>
          <w:color w:val="000000"/>
        </w:rPr>
        <w:t>C</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．由图示电路图可知，电流表与小灯泡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串联，且电流从正极流入，负极流出，测量通过小灯泡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的电流，故</w:t>
      </w:r>
      <w:r>
        <w:rPr>
          <w:rFonts w:ascii="Times New Roman" w:eastAsia="Times New Roman" w:hAnsi="Times New Roman" w:cs="Times New Roman"/>
          <w:color w:val="000000"/>
        </w:rPr>
        <w:t>D</w:t>
      </w:r>
      <w:r>
        <w:rPr>
          <w:rFonts w:ascii="宋体" w:hAnsi="宋体"/>
          <w:color w:val="000000"/>
        </w:rPr>
        <w:t>符合题意。</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4.</w:t>
      </w:r>
      <w:r>
        <w:rPr>
          <w:rFonts w:ascii="宋体" w:hAnsi="宋体"/>
          <w:color w:val="000000"/>
        </w:rPr>
        <w:t>下列与中学生实际最相符的数据是（</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tabs>
          <w:tab w:val="left" w:pos="4873"/>
        </w:tabs>
        <w:spacing w:line="360" w:lineRule="auto"/>
        <w:jc w:val="left"/>
        <w:textAlignment w:val="center"/>
        <w:rPr>
          <w:rFonts w:ascii="宋体" w:hAnsi="宋体"/>
          <w:color w:val="000000"/>
        </w:rPr>
      </w:pPr>
      <w:r>
        <w:rPr>
          <w:rFonts w:ascii="宋体" w:hAnsi="宋体"/>
          <w:color w:val="000000"/>
        </w:rPr>
        <w:t>A. 体重约为</w:t>
      </w:r>
      <w:r>
        <w:rPr>
          <w:rFonts w:ascii="Times New Roman" w:eastAsia="Times New Roman" w:hAnsi="Times New Roman" w:cs="Times New Roman"/>
          <w:color w:val="000000"/>
        </w:rPr>
        <w:t>50N</w:t>
      </w:r>
      <w:r>
        <w:rPr>
          <w:rFonts w:ascii="宋体" w:hAnsi="宋体"/>
          <w:color w:val="000000"/>
        </w:rPr>
        <w:tab/>
        <w:t>B. 正常体温约为</w:t>
      </w:r>
      <w:r>
        <w:object w:dxaOrig="6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4pt;height:14pt" o:ole="">
            <v:imagedata r:id="rId14" o:title="eqIdc083d08997984549bf89c4f485710015"/>
          </v:shape>
          <o:OLEObject Type="Embed" ProgID="Equation.DSMT4" ShapeID="_x0000_i1025" DrawAspect="Content" ObjectID="_1659720092" r:id="rId15"/>
        </w:object>
      </w:r>
    </w:p>
    <w:p w:rsidR="00482547" w:rsidRDefault="00482547" w:rsidP="00482547">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C. 手掌宽度约为</w:t>
      </w:r>
      <w:r>
        <w:rPr>
          <w:rFonts w:ascii="Times New Roman" w:eastAsia="Times New Roman" w:hAnsi="Times New Roman" w:cs="Times New Roman"/>
          <w:color w:val="000000"/>
        </w:rPr>
        <w:t>20cm</w:t>
      </w:r>
      <w:r>
        <w:rPr>
          <w:rFonts w:ascii="宋体" w:hAnsi="宋体"/>
          <w:color w:val="000000"/>
        </w:rPr>
        <w:tab/>
        <w:t>D. 百米赛跑成绩约为</w:t>
      </w:r>
      <w:r>
        <w:rPr>
          <w:rFonts w:ascii="Times New Roman" w:eastAsia="Times New Roman" w:hAnsi="Times New Roman" w:cs="Times New Roman"/>
          <w:color w:val="000000"/>
        </w:rPr>
        <w:t>60s</w:t>
      </w:r>
    </w:p>
    <w:p w:rsidR="00482547" w:rsidRDefault="00482547" w:rsidP="00482547">
      <w:pPr>
        <w:spacing w:line="360" w:lineRule="auto"/>
        <w:textAlignment w:val="center"/>
        <w:rPr>
          <w:color w:val="000000"/>
        </w:rPr>
      </w:pPr>
      <w:r>
        <w:rPr>
          <w:color w:val="2E75B6"/>
        </w:rPr>
        <w:t>【答案】</w:t>
      </w:r>
      <w:r>
        <w:rPr>
          <w:color w:val="000000"/>
        </w:rPr>
        <w:t>B</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．普通中学生的体重约为</w:t>
      </w:r>
      <w:r>
        <w:rPr>
          <w:rFonts w:ascii="Times New Roman" w:eastAsia="Times New Roman" w:hAnsi="Times New Roman" w:cs="Times New Roman"/>
          <w:color w:val="000000"/>
        </w:rPr>
        <w:t>500N</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不符合题意；</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Pr>
          <w:rFonts w:ascii="宋体" w:hAnsi="宋体"/>
          <w:color w:val="000000"/>
        </w:rPr>
        <w:t>．正常人的体温在</w:t>
      </w:r>
      <w:r>
        <w:object w:dxaOrig="1176" w:dyaOrig="276">
          <v:shape id="_x0000_i1026" type="#_x0000_t75" alt="学科网(www.zxxk.com)--教育资源门户，提供试卷、教案、课件、论文、素材以及各类教学资源下载，还有大量而丰富的教学相关资讯！" style="width:59pt;height:14pt" o:ole="">
            <v:imagedata r:id="rId16" o:title="eqId403f7d7f4a77469fa84949df8b71ee31"/>
          </v:shape>
          <o:OLEObject Type="Embed" ProgID="Equation.DSMT4" ShapeID="_x0000_i1026" DrawAspect="Content" ObjectID="_1659720093" r:id="rId17"/>
        </w:object>
      </w:r>
      <w:r>
        <w:rPr>
          <w:rFonts w:ascii="宋体" w:hAnsi="宋体"/>
          <w:color w:val="000000"/>
        </w:rPr>
        <w:t>范围内，故</w:t>
      </w:r>
      <w:r>
        <w:rPr>
          <w:rFonts w:ascii="Times New Roman" w:eastAsia="Times New Roman" w:hAnsi="Times New Roman" w:cs="Times New Roman"/>
          <w:color w:val="000000"/>
        </w:rPr>
        <w:t>B</w:t>
      </w:r>
      <w:r>
        <w:rPr>
          <w:rFonts w:ascii="宋体" w:hAnsi="宋体"/>
          <w:color w:val="000000"/>
        </w:rPr>
        <w:t>符合题意；</w:t>
      </w:r>
      <w:r>
        <w:rPr>
          <w:rFonts w:ascii="Times New Roman" w:eastAsia="Times New Roman" w:hAnsi="Times New Roman" w:cs="Times New Roman"/>
          <w:color w:val="000000"/>
        </w:rPr>
        <w:t xml:space="preserve"> </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．中学生手掌的宽度约为</w:t>
      </w:r>
      <w:r>
        <w:rPr>
          <w:rFonts w:ascii="Times New Roman" w:eastAsia="Times New Roman" w:hAnsi="Times New Roman" w:cs="Times New Roman"/>
          <w:color w:val="000000"/>
        </w:rPr>
        <w:t>10cm</w:t>
      </w: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．中学生百米赛跑成绩约为1</w:t>
      </w:r>
      <w:r>
        <w:rPr>
          <w:rFonts w:ascii="Times New Roman" w:eastAsia="Times New Roman" w:hAnsi="Times New Roman" w:cs="Times New Roman"/>
          <w:color w:val="000000"/>
        </w:rPr>
        <w:t>5s</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5.</w:t>
      </w:r>
      <w:r>
        <w:rPr>
          <w:rFonts w:ascii="宋体" w:hAnsi="宋体"/>
          <w:color w:val="000000"/>
        </w:rPr>
        <w:t>下列做法中，属于防止惯性带来危害的是（</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tabs>
          <w:tab w:val="left" w:pos="4873"/>
        </w:tabs>
        <w:spacing w:line="360" w:lineRule="auto"/>
        <w:jc w:val="left"/>
        <w:textAlignment w:val="center"/>
        <w:rPr>
          <w:rFonts w:ascii="宋体" w:hAnsi="宋体"/>
          <w:color w:val="000000"/>
        </w:rPr>
      </w:pPr>
      <w:r>
        <w:rPr>
          <w:rFonts w:ascii="宋体" w:hAnsi="宋体"/>
          <w:color w:val="000000"/>
        </w:rPr>
        <w:t>A. 行车时要保持车距</w:t>
      </w:r>
      <w:r>
        <w:rPr>
          <w:rFonts w:ascii="宋体" w:hAnsi="宋体"/>
          <w:color w:val="000000"/>
        </w:rPr>
        <w:tab/>
        <w:t>B. 跳远时要快速助跑</w:t>
      </w:r>
    </w:p>
    <w:p w:rsidR="00482547" w:rsidRDefault="00482547" w:rsidP="00482547">
      <w:pPr>
        <w:tabs>
          <w:tab w:val="left" w:pos="4873"/>
        </w:tabs>
        <w:spacing w:line="360" w:lineRule="auto"/>
        <w:jc w:val="left"/>
        <w:textAlignment w:val="center"/>
        <w:rPr>
          <w:rFonts w:ascii="宋体" w:hAnsi="宋体"/>
          <w:color w:val="000000"/>
        </w:rPr>
      </w:pPr>
      <w:r>
        <w:rPr>
          <w:rFonts w:ascii="宋体" w:hAnsi="宋体"/>
          <w:color w:val="000000"/>
        </w:rPr>
        <w:lastRenderedPageBreak/>
        <w:t>C. 拍打衣服除去灰尘</w:t>
      </w:r>
      <w:r>
        <w:rPr>
          <w:rFonts w:ascii="宋体" w:hAnsi="宋体"/>
          <w:color w:val="000000"/>
        </w:rPr>
        <w:tab/>
        <w:t>D. 将盆中的水泼出去</w:t>
      </w:r>
    </w:p>
    <w:p w:rsidR="00482547" w:rsidRDefault="00482547" w:rsidP="00482547">
      <w:pPr>
        <w:spacing w:line="360" w:lineRule="auto"/>
        <w:textAlignment w:val="center"/>
        <w:rPr>
          <w:color w:val="000000"/>
        </w:rPr>
      </w:pPr>
      <w:r>
        <w:rPr>
          <w:color w:val="2E75B6"/>
        </w:rPr>
        <w:t>【答案】</w:t>
      </w:r>
      <w:r>
        <w:rPr>
          <w:color w:val="000000"/>
        </w:rPr>
        <w:t>A</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．行车时要保持车距，是为了防止惯性带来的危害，故</w:t>
      </w:r>
      <w:r>
        <w:rPr>
          <w:rFonts w:ascii="Times New Roman" w:eastAsia="Times New Roman" w:hAnsi="Times New Roman" w:cs="Times New Roman"/>
          <w:color w:val="000000"/>
        </w:rPr>
        <w:t>A</w:t>
      </w:r>
      <w:r>
        <w:rPr>
          <w:rFonts w:ascii="宋体" w:hAnsi="宋体"/>
          <w:color w:val="000000"/>
        </w:rPr>
        <w:t>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．跳远时要快速助跑，是利用惯性来提高跳远的成绩，故</w:t>
      </w:r>
      <w:r>
        <w:rPr>
          <w:rFonts w:ascii="Times New Roman" w:eastAsia="Times New Roman" w:hAnsi="Times New Roman" w:cs="Times New Roman"/>
          <w:color w:val="000000"/>
        </w:rPr>
        <w:t>B</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CD</w:t>
      </w:r>
      <w:r>
        <w:rPr>
          <w:rFonts w:ascii="宋体" w:hAnsi="宋体"/>
          <w:color w:val="000000"/>
        </w:rPr>
        <w:t>．拍打衣服除去灰尘、将盆中的水泼出去，这些都是在利用惯性，故</w:t>
      </w:r>
      <w:r>
        <w:rPr>
          <w:rFonts w:ascii="Times New Roman" w:eastAsia="Times New Roman" w:hAnsi="Times New Roman" w:cs="Times New Roman"/>
          <w:color w:val="000000"/>
        </w:rPr>
        <w:t>CD</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6.</w:t>
      </w:r>
      <w:r>
        <w:rPr>
          <w:rFonts w:ascii="宋体" w:hAnsi="宋体"/>
          <w:color w:val="000000"/>
        </w:rPr>
        <w:t>如图所示，电源电压不变。闭合开关后，将滑动变阻器</w:t>
      </w:r>
      <w:r>
        <w:rPr>
          <w:rFonts w:ascii="宋体" w:hAnsi="宋体"/>
          <w:noProof/>
          <w:color w:val="000000"/>
        </w:rPr>
        <w:drawing>
          <wp:inline distT="0" distB="0" distL="0" distR="0">
            <wp:extent cx="133350" cy="1778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滑片向右移动时，电路中（</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1352550" cy="1085850"/>
            <wp:effectExtent l="0" t="0" r="0" b="0"/>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52550" cy="1085850"/>
                    </a:xfrm>
                    <a:prstGeom prst="rect">
                      <a:avLst/>
                    </a:prstGeom>
                    <a:noFill/>
                    <a:ln>
                      <a:noFill/>
                    </a:ln>
                  </pic:spPr>
                </pic:pic>
              </a:graphicData>
            </a:graphic>
          </wp:inline>
        </w:drawing>
      </w:r>
    </w:p>
    <w:p w:rsidR="00482547" w:rsidRDefault="00482547" w:rsidP="00482547">
      <w:pPr>
        <w:tabs>
          <w:tab w:val="left" w:pos="4873"/>
        </w:tabs>
        <w:spacing w:line="360" w:lineRule="auto"/>
        <w:jc w:val="left"/>
        <w:textAlignment w:val="center"/>
        <w:rPr>
          <w:rFonts w:ascii="宋体" w:hAnsi="宋体"/>
          <w:color w:val="000000"/>
        </w:rPr>
      </w:pPr>
      <w:r>
        <w:rPr>
          <w:rFonts w:ascii="宋体" w:hAnsi="宋体"/>
          <w:color w:val="000000"/>
        </w:rPr>
        <w:t>A. 电流表的示数变大</w:t>
      </w:r>
      <w:r>
        <w:rPr>
          <w:rFonts w:ascii="宋体" w:hAnsi="宋体"/>
          <w:color w:val="000000"/>
        </w:rPr>
        <w:tab/>
        <w:t>B. 电压表的示数不变</w:t>
      </w:r>
    </w:p>
    <w:p w:rsidR="00482547" w:rsidRDefault="00482547" w:rsidP="00482547">
      <w:pPr>
        <w:tabs>
          <w:tab w:val="left" w:pos="4873"/>
        </w:tabs>
        <w:spacing w:line="360" w:lineRule="auto"/>
        <w:jc w:val="left"/>
        <w:textAlignment w:val="center"/>
        <w:rPr>
          <w:rFonts w:ascii="宋体" w:hAnsi="宋体"/>
          <w:color w:val="000000"/>
        </w:rPr>
      </w:pPr>
      <w:r>
        <w:rPr>
          <w:rFonts w:ascii="宋体" w:hAnsi="宋体"/>
          <w:color w:val="000000"/>
        </w:rPr>
        <w:t>C. 电路的总电阻变小</w:t>
      </w:r>
      <w:r>
        <w:rPr>
          <w:rFonts w:ascii="宋体" w:hAnsi="宋体"/>
          <w:color w:val="000000"/>
        </w:rPr>
        <w:tab/>
        <w:t>D. 小灯泡的亮度变暗</w:t>
      </w:r>
    </w:p>
    <w:p w:rsidR="00482547" w:rsidRDefault="00482547" w:rsidP="00482547">
      <w:pPr>
        <w:spacing w:line="360" w:lineRule="auto"/>
        <w:textAlignment w:val="center"/>
        <w:rPr>
          <w:color w:val="000000"/>
        </w:rPr>
      </w:pPr>
      <w:r>
        <w:rPr>
          <w:color w:val="2E75B6"/>
        </w:rPr>
        <w:t>【答案】</w:t>
      </w:r>
      <w:r>
        <w:rPr>
          <w:color w:val="000000"/>
        </w:rPr>
        <w:t>B</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图中灯泡和滑动变阻器并联；电压表测量的既是灯泡电压，也是变阻器两端电压，还是电源电压；电流表测量的是滑动变阻器所在支路的电流。将滑动变阻器的滑片向右移动时，变阻器接入电路的有效电阻变大，导致该支路电流变小，所以电流表示数减小，故</w:t>
      </w:r>
      <w:r>
        <w:rPr>
          <w:rFonts w:ascii="Times New Roman" w:eastAsia="Times New Roman" w:hAnsi="Times New Roman" w:cs="Times New Roman"/>
          <w:color w:val="000000"/>
        </w:rPr>
        <w:t>A</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．电压表测量的是电源两端电压，由于电源电压不变，所以电压表的示数不变，故</w:t>
      </w:r>
      <w:r>
        <w:rPr>
          <w:rFonts w:ascii="Times New Roman" w:eastAsia="Times New Roman" w:hAnsi="Times New Roman" w:cs="Times New Roman"/>
          <w:color w:val="000000"/>
        </w:rPr>
        <w:t>B</w:t>
      </w:r>
      <w:r>
        <w:rPr>
          <w:rFonts w:ascii="宋体" w:hAnsi="宋体"/>
          <w:color w:val="000000"/>
        </w:rPr>
        <w:t>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．变阻器接入电路中的电阻变大，小灯泡的电阻不变，所以电路的总电阻变大，故</w:t>
      </w:r>
      <w:r>
        <w:rPr>
          <w:rFonts w:ascii="Times New Roman" w:eastAsia="Times New Roman" w:hAnsi="Times New Roman" w:cs="Times New Roman"/>
          <w:color w:val="000000"/>
        </w:rPr>
        <w:t>C</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．小灯泡的电流和两端电压都没有发生变化，由公式</w:t>
      </w:r>
      <w:r>
        <w:object w:dxaOrig="732" w:dyaOrig="312">
          <v:shape id="_x0000_i1027" type="#_x0000_t75" alt="学科网(www.zxxk.com)--教育资源门户，提供试卷、教案、课件、论文、素材以及各类教学资源下载，还有大量而丰富的教学相关资讯！" style="width:36.5pt;height:15.5pt" o:ole="">
            <v:imagedata r:id="rId20" o:title="eqIdfafffbbded124545899f90cb5e0e7b51"/>
          </v:shape>
          <o:OLEObject Type="Embed" ProgID="Equation.DSMT4" ShapeID="_x0000_i1027" DrawAspect="Content" ObjectID="_1659720094" r:id="rId21"/>
        </w:object>
      </w:r>
      <w:r>
        <w:rPr>
          <w:rFonts w:ascii="宋体" w:hAnsi="宋体"/>
          <w:color w:val="000000"/>
        </w:rPr>
        <w:t>可知，小灯泡的实际功率没有改变，所以小灯泡的亮度不变，故</w:t>
      </w:r>
      <w:r>
        <w:rPr>
          <w:rFonts w:ascii="Times New Roman" w:eastAsia="Times New Roman" w:hAnsi="Times New Roman" w:cs="Times New Roman"/>
          <w:color w:val="000000"/>
        </w:rPr>
        <w:t>D</w:t>
      </w:r>
      <w:r>
        <w:rPr>
          <w:rFonts w:ascii="宋体" w:hAnsi="宋体"/>
          <w:color w:val="000000"/>
        </w:rPr>
        <w:t>不符合题意。</w:t>
      </w:r>
    </w:p>
    <w:p w:rsidR="00482547" w:rsidRDefault="00482547" w:rsidP="00482547">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482547" w:rsidRDefault="00482547" w:rsidP="00482547">
      <w:pPr>
        <w:spacing w:line="360" w:lineRule="auto"/>
        <w:jc w:val="left"/>
        <w:textAlignment w:val="center"/>
        <w:rPr>
          <w:rFonts w:ascii="宋体" w:hAnsi="宋体"/>
          <w:b/>
          <w:color w:val="000000"/>
          <w:sz w:val="24"/>
        </w:rPr>
      </w:pPr>
      <w:r>
        <w:rPr>
          <w:rFonts w:ascii="宋体" w:hAnsi="宋体"/>
          <w:b/>
          <w:color w:val="000000"/>
          <w:sz w:val="24"/>
        </w:rPr>
        <w:t>二、填空题（每空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18</w:t>
      </w:r>
      <w:r>
        <w:rPr>
          <w:rFonts w:ascii="宋体" w:hAnsi="宋体"/>
          <w:b/>
          <w:color w:val="000000"/>
          <w:sz w:val="24"/>
        </w:rPr>
        <w:t>分）</w:t>
      </w:r>
    </w:p>
    <w:p w:rsidR="00482547" w:rsidRDefault="00482547" w:rsidP="00482547">
      <w:pPr>
        <w:spacing w:line="360" w:lineRule="auto"/>
        <w:jc w:val="left"/>
        <w:textAlignment w:val="center"/>
        <w:rPr>
          <w:rFonts w:ascii="宋体" w:hAnsi="宋体"/>
          <w:color w:val="000000"/>
        </w:rPr>
      </w:pPr>
      <w:r>
        <w:rPr>
          <w:color w:val="000000"/>
        </w:rPr>
        <w:t>7.</w:t>
      </w:r>
      <w:r>
        <w:rPr>
          <w:rFonts w:ascii="宋体" w:hAnsi="宋体"/>
          <w:color w:val="000000"/>
        </w:rPr>
        <w:t>漫步湖边，看到水中的“鱼儿”，是由于光的______形成的______像。</w:t>
      </w:r>
    </w:p>
    <w:p w:rsidR="00482547" w:rsidRDefault="00482547" w:rsidP="00482547">
      <w:pPr>
        <w:spacing w:line="360" w:lineRule="auto"/>
        <w:textAlignment w:val="center"/>
        <w:rPr>
          <w:rFonts w:ascii="宋体" w:hAnsi="宋体"/>
          <w:color w:val="000000"/>
        </w:rPr>
      </w:pPr>
      <w:r>
        <w:rPr>
          <w:color w:val="2E75B6"/>
        </w:rPr>
        <w:lastRenderedPageBreak/>
        <w:t>【答案】</w:t>
      </w:r>
      <w:r>
        <w:rPr>
          <w:color w:val="000000"/>
        </w:rPr>
        <w:t xml:space="preserve">    (1). </w:t>
      </w:r>
      <w:r>
        <w:rPr>
          <w:rFonts w:ascii="宋体" w:hAnsi="宋体"/>
          <w:color w:val="000000"/>
        </w:rPr>
        <w:t>折射</w:t>
      </w:r>
      <w:r>
        <w:rPr>
          <w:color w:val="000000"/>
        </w:rPr>
        <w:t xml:space="preserve">    (2). </w:t>
      </w:r>
      <w:r>
        <w:rPr>
          <w:rFonts w:ascii="宋体" w:hAnsi="宋体"/>
          <w:color w:val="000000"/>
        </w:rPr>
        <w:t>虚</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漫步湖边，看到水中的“鱼儿”，是由于光从水中进入空气中发生了折射，而形成的鱼的虚像。</w:t>
      </w:r>
    </w:p>
    <w:p w:rsidR="00482547" w:rsidRDefault="00482547" w:rsidP="00482547">
      <w:pPr>
        <w:spacing w:line="360" w:lineRule="auto"/>
        <w:jc w:val="left"/>
        <w:textAlignment w:val="center"/>
        <w:rPr>
          <w:rFonts w:ascii="宋体" w:hAnsi="宋体"/>
          <w:color w:val="000000"/>
        </w:rPr>
      </w:pPr>
      <w:r>
        <w:rPr>
          <w:color w:val="000000"/>
        </w:rPr>
        <w:t>8.</w:t>
      </w:r>
      <w:r>
        <w:rPr>
          <w:rFonts w:ascii="宋体" w:hAnsi="宋体"/>
          <w:color w:val="000000"/>
        </w:rPr>
        <w:t>如图所示，松花江上，鼓声阵阵，百舸争流。鼓声是由鼓面的_____</w:t>
      </w:r>
      <w:r>
        <w:rPr>
          <w:rFonts w:ascii="Times New Roman" w:eastAsia="Times New Roman" w:hAnsi="Times New Roman" w:cs="Times New Roman"/>
          <w:color w:val="000000"/>
        </w:rPr>
        <w:t xml:space="preserve"> </w:t>
      </w:r>
      <w:r>
        <w:rPr>
          <w:rFonts w:ascii="宋体" w:hAnsi="宋体"/>
          <w:color w:val="000000"/>
        </w:rPr>
        <w:t>产生的，船桨是一种_____杠杆。</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990600" cy="1250950"/>
            <wp:effectExtent l="0" t="0" r="0" b="6350"/>
            <wp:docPr id="71" name="图片 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0600" cy="125095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振动</w:t>
      </w:r>
      <w:r>
        <w:rPr>
          <w:color w:val="000000"/>
        </w:rPr>
        <w:t xml:space="preserve">    (2). </w:t>
      </w:r>
      <w:r>
        <w:rPr>
          <w:rFonts w:ascii="宋体" w:hAnsi="宋体"/>
          <w:color w:val="000000"/>
        </w:rPr>
        <w:t>费力</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声音是由物体振动产生，因此鼓声是由鼓面的振动产生的。</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使用船桨时，动力臂小于阻力臂，船桨是一种费力杠杆。</w:t>
      </w:r>
    </w:p>
    <w:p w:rsidR="00482547" w:rsidRDefault="00482547" w:rsidP="00482547">
      <w:pPr>
        <w:spacing w:line="360" w:lineRule="auto"/>
        <w:jc w:val="left"/>
        <w:textAlignment w:val="center"/>
        <w:rPr>
          <w:rFonts w:ascii="宋体" w:hAnsi="宋体"/>
          <w:color w:val="000000"/>
        </w:rPr>
      </w:pPr>
      <w:r>
        <w:rPr>
          <w:color w:val="000000"/>
        </w:rPr>
        <w:t>9.</w:t>
      </w:r>
      <w:r>
        <w:rPr>
          <w:rFonts w:ascii="宋体" w:hAnsi="宋体"/>
          <w:color w:val="000000"/>
        </w:rPr>
        <w:t>如图是人们常用的插线板。可以用_____来判断插孔接的是火线还是零线；当把三脚插头插入三孔插座中时，用电器的金属外壳就会与____相连，</w:t>
      </w:r>
      <w:r>
        <w:rPr>
          <w:rFonts w:ascii="Times New Roman" w:eastAsia="Times New Roman" w:hAnsi="Times New Roman" w:cs="Times New Roman"/>
          <w:color w:val="000000"/>
        </w:rPr>
        <w:t xml:space="preserve"> </w:t>
      </w:r>
      <w:r>
        <w:rPr>
          <w:rFonts w:ascii="宋体" w:hAnsi="宋体"/>
          <w:color w:val="000000"/>
        </w:rPr>
        <w:t>以防止触电事故的发生。</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1524000" cy="793750"/>
            <wp:effectExtent l="0" t="0" r="0" b="6350"/>
            <wp:docPr id="70" name="图片 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0" cy="79375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试电笔（或测电笔）</w:t>
      </w:r>
      <w:r>
        <w:rPr>
          <w:color w:val="000000"/>
        </w:rPr>
        <w:t xml:space="preserve">    (2). </w:t>
      </w:r>
      <w:r>
        <w:rPr>
          <w:rFonts w:ascii="宋体" w:hAnsi="宋体"/>
          <w:color w:val="000000"/>
        </w:rPr>
        <w:t>地线（或大地、地面、地、地球）</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可以用试电笔来判断插孔接的是火线还是零线。</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当把三脚插头插入三孔插座中时，接地线会将用电器的金属外壳与大地相连，这样可以防止因为用电器金属外壳的意外带电而发生的触电事故的出现。</w:t>
      </w:r>
    </w:p>
    <w:p w:rsidR="00482547" w:rsidRDefault="00482547" w:rsidP="00482547">
      <w:pPr>
        <w:spacing w:line="360" w:lineRule="auto"/>
        <w:jc w:val="left"/>
        <w:textAlignment w:val="center"/>
        <w:rPr>
          <w:rFonts w:ascii="宋体" w:hAnsi="宋体"/>
          <w:color w:val="000000"/>
        </w:rPr>
      </w:pPr>
      <w:r>
        <w:rPr>
          <w:color w:val="000000"/>
        </w:rPr>
        <w:t>10.</w:t>
      </w:r>
      <w:r>
        <w:rPr>
          <w:rFonts w:ascii="宋体" w:hAnsi="宋体"/>
          <w:color w:val="000000"/>
        </w:rPr>
        <w:t>如图是小明同学设计的简易实验装置。用手握住烧瓶的外壁，会看到液柱向左移动，这是因为空气受热膨胀对液柱做功，将______能转化为机械能，此时瓶中空气的密度______。</w:t>
      </w:r>
    </w:p>
    <w:p w:rsidR="00482547" w:rsidRDefault="00482547" w:rsidP="00482547">
      <w:pPr>
        <w:spacing w:line="360" w:lineRule="auto"/>
        <w:jc w:val="left"/>
        <w:textAlignment w:val="center"/>
        <w:rPr>
          <w:color w:val="000000"/>
        </w:rPr>
      </w:pPr>
      <w:r>
        <w:rPr>
          <w:rFonts w:ascii="宋体" w:hAnsi="宋体"/>
          <w:noProof/>
          <w:color w:val="000000"/>
        </w:rPr>
        <w:lastRenderedPageBreak/>
        <w:drawing>
          <wp:inline distT="0" distB="0" distL="0" distR="0">
            <wp:extent cx="1143000" cy="933450"/>
            <wp:effectExtent l="0" t="0" r="0" b="0"/>
            <wp:docPr id="69" name="图片 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内（或热）</w:t>
      </w:r>
      <w:r>
        <w:rPr>
          <w:color w:val="000000"/>
        </w:rPr>
        <w:t xml:space="preserve">    (2). </w:t>
      </w:r>
      <w:r>
        <w:rPr>
          <w:rFonts w:ascii="宋体" w:hAnsi="宋体"/>
          <w:color w:val="000000"/>
        </w:rPr>
        <w:t>变小（或减小）</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空气受热膨胀对液柱做功，将自身内能能转化为液柱的机械能。</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瓶内空气质量不变，但体积变大，由密度计算公式</w:t>
      </w:r>
      <w:r>
        <w:object w:dxaOrig="682" w:dyaOrig="621">
          <v:shape id="_x0000_i1028" type="#_x0000_t75" alt="学科网(www.zxxk.com)--教育资源门户，提供试卷、教案、课件、论文、素材以及各类教学资源下载，还有大量而丰富的教学相关资讯！" style="width:34pt;height:31pt" o:ole="">
            <v:imagedata r:id="rId25" o:title="eqId68e21b93e1664677baa5a683165d8aad"/>
          </v:shape>
          <o:OLEObject Type="Embed" ProgID="Equation.DSMT4" ShapeID="_x0000_i1028" DrawAspect="Content" ObjectID="_1659720095" r:id="rId26"/>
        </w:object>
      </w:r>
      <w:r>
        <w:rPr>
          <w:rFonts w:ascii="宋体" w:hAnsi="宋体"/>
          <w:color w:val="000000"/>
        </w:rPr>
        <w:t>可知，此时瓶中空气的密度减小。</w:t>
      </w:r>
    </w:p>
    <w:p w:rsidR="00482547" w:rsidRDefault="00482547" w:rsidP="00482547">
      <w:pPr>
        <w:spacing w:line="360" w:lineRule="auto"/>
        <w:jc w:val="left"/>
        <w:textAlignment w:val="center"/>
        <w:rPr>
          <w:rFonts w:ascii="宋体" w:hAnsi="宋体"/>
          <w:color w:val="000000"/>
        </w:rPr>
      </w:pPr>
      <w:r>
        <w:rPr>
          <w:color w:val="000000"/>
        </w:rPr>
        <w:t>11.</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日，我国北斗三号最后一颗全球组网卫星成功发射。卫星使用太阳能电池板供电，太阳能属于_____能源；北斗卫星导航系统通过发射和接收_____，将为全球用户提供全天候、全天时的定位、导航和授时服务。</w:t>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可再生</w:t>
      </w:r>
      <w:r>
        <w:rPr>
          <w:color w:val="000000"/>
        </w:rPr>
        <w:t xml:space="preserve">    (2). </w:t>
      </w:r>
      <w:r>
        <w:rPr>
          <w:rFonts w:ascii="宋体" w:hAnsi="宋体"/>
          <w:color w:val="000000"/>
        </w:rPr>
        <w:t>电磁波</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大阳能可以从自然界源源不断的获取，属于可再生能源。</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电磁波可以在真空中传播，并且能传递信息，北斗卫星导航系统是利用电磁波提供导航服务的。</w:t>
      </w:r>
    </w:p>
    <w:p w:rsidR="00482547" w:rsidRDefault="00482547" w:rsidP="00482547">
      <w:pPr>
        <w:spacing w:line="360" w:lineRule="auto"/>
        <w:jc w:val="left"/>
        <w:textAlignment w:val="center"/>
        <w:rPr>
          <w:rFonts w:ascii="宋体" w:hAnsi="宋体"/>
          <w:color w:val="000000"/>
        </w:rPr>
      </w:pPr>
      <w:r>
        <w:rPr>
          <w:color w:val="000000"/>
        </w:rPr>
        <w:t>12.</w:t>
      </w:r>
      <w:r>
        <w:rPr>
          <w:rFonts w:ascii="宋体" w:hAnsi="宋体"/>
          <w:color w:val="000000"/>
        </w:rPr>
        <w:t>小明同学在山顶喝完矿泉水后拧紧瓶盖，把空矿泉水瓶带回山脚时发现瓶子变瘪了，此现象说明大气压随______而变化，同时说明力可以改变物体的________。</w:t>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高度（或海拔）</w:t>
      </w:r>
      <w:r>
        <w:rPr>
          <w:color w:val="000000"/>
        </w:rPr>
        <w:t xml:space="preserve">    (2). </w:t>
      </w:r>
      <w:r>
        <w:rPr>
          <w:rFonts w:ascii="宋体" w:hAnsi="宋体"/>
          <w:color w:val="000000"/>
        </w:rPr>
        <w:t>形状</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空矿泉水瓶带回山脚时瓶子变瘪了，是因为山顶处的大气压要小于山脚处的大气压，此现象说明了大气压随海拔高度的增大而减小。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在受到大气压力</w:t>
      </w:r>
      <w:r>
        <w:rPr>
          <w:rFonts w:ascii="宋体" w:hAnsi="宋体"/>
          <w:noProof/>
          <w:color w:val="000000"/>
        </w:rPr>
        <w:drawing>
          <wp:inline distT="0" distB="0" distL="0" distR="0">
            <wp:extent cx="133350" cy="1778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情况下，矿泉水瓶形状发生了变化，这又说明了力可以改变物体的形状。</w:t>
      </w:r>
    </w:p>
    <w:p w:rsidR="00482547" w:rsidRDefault="00482547" w:rsidP="00482547">
      <w:pPr>
        <w:spacing w:line="360" w:lineRule="auto"/>
        <w:jc w:val="left"/>
        <w:textAlignment w:val="center"/>
        <w:rPr>
          <w:rFonts w:ascii="宋体" w:hAnsi="宋体"/>
          <w:color w:val="000000"/>
        </w:rPr>
      </w:pPr>
      <w:r>
        <w:rPr>
          <w:color w:val="000000"/>
        </w:rPr>
        <w:t>13.</w:t>
      </w:r>
      <w:r>
        <w:rPr>
          <w:rFonts w:ascii="宋体" w:hAnsi="宋体"/>
          <w:color w:val="000000"/>
        </w:rPr>
        <w:t>如图所示，是家中晾衣服的场景。免钉晾衣杆是通过调节长度使其两端紧紧压在墙面上，与墙面间产生_____力，从而不会掉落。湿衣服变干了，是_________现象。</w:t>
      </w:r>
    </w:p>
    <w:p w:rsidR="00482547" w:rsidRDefault="00482547" w:rsidP="00482547">
      <w:pPr>
        <w:spacing w:line="360" w:lineRule="auto"/>
        <w:jc w:val="left"/>
        <w:textAlignment w:val="center"/>
        <w:rPr>
          <w:color w:val="000000"/>
        </w:rPr>
      </w:pPr>
      <w:r>
        <w:rPr>
          <w:rFonts w:ascii="宋体" w:hAnsi="宋体"/>
          <w:noProof/>
          <w:color w:val="000000"/>
        </w:rPr>
        <w:lastRenderedPageBreak/>
        <w:drawing>
          <wp:inline distT="0" distB="0" distL="0" distR="0">
            <wp:extent cx="1524000" cy="1231900"/>
            <wp:effectExtent l="0" t="0" r="0" b="6350"/>
            <wp:docPr id="67" name="图片 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0" cy="123190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摩擦</w:t>
      </w:r>
      <w:r>
        <w:rPr>
          <w:color w:val="000000"/>
        </w:rPr>
        <w:t xml:space="preserve">    (2). </w:t>
      </w:r>
      <w:r>
        <w:rPr>
          <w:rFonts w:ascii="宋体" w:hAnsi="宋体"/>
          <w:color w:val="000000"/>
        </w:rPr>
        <w:t>蒸发(或汽化)</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免钉晾衣杆是通过调节长度使其两端紧紧压在墙面上，是通过增大压力来增大与墙面的摩擦力，从而不会掉落。</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湿衣服变干了，水由液态变为了气态属于蒸发现象。</w:t>
      </w:r>
    </w:p>
    <w:p w:rsidR="00482547" w:rsidRDefault="00482547" w:rsidP="00482547">
      <w:pPr>
        <w:spacing w:line="360" w:lineRule="auto"/>
        <w:jc w:val="left"/>
        <w:textAlignment w:val="center"/>
        <w:rPr>
          <w:rFonts w:ascii="宋体" w:hAnsi="宋体"/>
          <w:color w:val="000000"/>
        </w:rPr>
      </w:pPr>
      <w:r>
        <w:rPr>
          <w:color w:val="000000"/>
        </w:rPr>
        <w:t>14.</w:t>
      </w:r>
      <w:r>
        <w:rPr>
          <w:rFonts w:ascii="宋体" w:hAnsi="宋体"/>
          <w:color w:val="000000"/>
        </w:rPr>
        <w:t>如图是某电热水壶铭牌上的部分信息。该电热水壶在额定电压下工作</w:t>
      </w:r>
      <w:r>
        <w:rPr>
          <w:rFonts w:ascii="Times New Roman" w:eastAsia="Times New Roman" w:hAnsi="Times New Roman" w:cs="Times New Roman"/>
          <w:color w:val="000000"/>
        </w:rPr>
        <w:t>100s</w:t>
      </w:r>
      <w:r>
        <w:rPr>
          <w:rFonts w:ascii="宋体" w:hAnsi="宋体"/>
          <w:color w:val="000000"/>
        </w:rPr>
        <w:t>，消耗的电能是_____</w:t>
      </w:r>
      <w:r>
        <w:rPr>
          <w:rFonts w:ascii="Times New Roman" w:eastAsia="Times New Roman" w:hAnsi="Times New Roman" w:cs="Times New Roman"/>
          <w:color w:val="000000"/>
        </w:rPr>
        <w:t xml:space="preserve"> J</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它是利用电流的_____效应工作的。</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1250950" cy="1085850"/>
            <wp:effectExtent l="0" t="0" r="6350" b="0"/>
            <wp:docPr id="66" name="图片 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50950" cy="108585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1.5× 10</w:t>
      </w:r>
      <w:r>
        <w:rPr>
          <w:rFonts w:ascii="Times New Roman" w:eastAsia="Times New Roman" w:hAnsi="Times New Roman" w:cs="Times New Roman"/>
          <w:color w:val="000000"/>
          <w:vertAlign w:val="superscript"/>
        </w:rPr>
        <w:t>5</w:t>
      </w:r>
      <w:r>
        <w:rPr>
          <w:color w:val="000000"/>
        </w:rPr>
        <w:t xml:space="preserve">    (2).</w:t>
      </w:r>
      <w:proofErr w:type="gramEnd"/>
      <w:r>
        <w:rPr>
          <w:color w:val="000000"/>
        </w:rPr>
        <w:t xml:space="preserve"> </w:t>
      </w:r>
      <w:r>
        <w:rPr>
          <w:rFonts w:ascii="宋体" w:hAnsi="宋体"/>
          <w:color w:val="000000"/>
        </w:rPr>
        <w:t>热</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由题意可知，该电热水壶正常工作，它在</w:t>
      </w:r>
      <w:r>
        <w:rPr>
          <w:rFonts w:ascii="Times New Roman" w:eastAsia="Times New Roman" w:hAnsi="Times New Roman" w:cs="Times New Roman"/>
          <w:color w:val="000000"/>
        </w:rPr>
        <w:t>100s</w:t>
      </w:r>
      <w:r>
        <w:rPr>
          <w:rFonts w:ascii="宋体" w:hAnsi="宋体"/>
          <w:color w:val="000000"/>
        </w:rPr>
        <w:t>时间内消耗的电能</w:t>
      </w:r>
    </w:p>
    <w:p w:rsidR="00482547" w:rsidRDefault="00482547" w:rsidP="00482547">
      <w:pPr>
        <w:spacing w:line="360" w:lineRule="auto"/>
        <w:jc w:val="center"/>
        <w:textAlignment w:val="center"/>
        <w:rPr>
          <w:color w:val="000000"/>
        </w:rPr>
      </w:pPr>
      <w:r>
        <w:object w:dxaOrig="3456" w:dyaOrig="360">
          <v:shape id="_x0000_i1029" type="#_x0000_t75" alt="学科网(www.zxxk.com)--教育资源门户，提供试卷、教案、课件、论文、素材以及各类教学资源下载，还有大量而丰富的教学相关资讯！" style="width:173pt;height:18pt" o:ole="">
            <v:imagedata r:id="rId29" o:title="eqId6dcb87d9c1544686860536084324c32c"/>
          </v:shape>
          <o:OLEObject Type="Embed" ProgID="Equation.DSMT4" ShapeID="_x0000_i1029" DrawAspect="Content" ObjectID="_1659720096" r:id="rId30"/>
        </w:objec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电热水壶工作时，将电能转化为内能，它是利用电流热效应工作的。</w:t>
      </w:r>
    </w:p>
    <w:p w:rsidR="00482547" w:rsidRDefault="00482547" w:rsidP="00482547">
      <w:pPr>
        <w:spacing w:line="360" w:lineRule="auto"/>
        <w:jc w:val="left"/>
        <w:textAlignment w:val="center"/>
        <w:rPr>
          <w:rFonts w:ascii="宋体" w:hAnsi="宋体"/>
          <w:color w:val="000000"/>
        </w:rPr>
      </w:pPr>
      <w:r>
        <w:rPr>
          <w:color w:val="000000"/>
        </w:rPr>
        <w:t>15.</w:t>
      </w:r>
      <w:r>
        <w:rPr>
          <w:rFonts w:ascii="宋体" w:hAnsi="宋体"/>
          <w:color w:val="000000"/>
        </w:rPr>
        <w:t>如图所示，用</w:t>
      </w:r>
      <w:r>
        <w:rPr>
          <w:rFonts w:ascii="Times New Roman" w:eastAsia="Times New Roman" w:hAnsi="Times New Roman" w:cs="Times New Roman"/>
          <w:color w:val="000000"/>
        </w:rPr>
        <w:t>200N</w:t>
      </w:r>
      <w:r>
        <w:rPr>
          <w:rFonts w:ascii="宋体" w:hAnsi="宋体"/>
          <w:color w:val="000000"/>
        </w:rPr>
        <w:t>的拉力</w:t>
      </w:r>
      <w:r>
        <w:rPr>
          <w:rFonts w:ascii="Times New Roman" w:eastAsia="Times New Roman" w:hAnsi="Times New Roman" w:cs="Times New Roman"/>
          <w:i/>
          <w:color w:val="000000"/>
        </w:rPr>
        <w:t>F</w:t>
      </w:r>
      <w:r>
        <w:rPr>
          <w:rFonts w:ascii="宋体" w:hAnsi="宋体"/>
          <w:color w:val="000000"/>
        </w:rPr>
        <w:t>把</w:t>
      </w:r>
      <w:r>
        <w:rPr>
          <w:rFonts w:ascii="Times New Roman" w:eastAsia="Times New Roman" w:hAnsi="Times New Roman" w:cs="Times New Roman"/>
          <w:color w:val="000000"/>
        </w:rPr>
        <w:t>300N</w:t>
      </w:r>
      <w:r>
        <w:rPr>
          <w:rFonts w:ascii="宋体" w:hAnsi="宋体"/>
          <w:color w:val="000000"/>
        </w:rPr>
        <w:t>的重物匀速提升</w:t>
      </w:r>
      <w:r>
        <w:rPr>
          <w:rFonts w:ascii="Times New Roman" w:eastAsia="Times New Roman" w:hAnsi="Times New Roman" w:cs="Times New Roman"/>
          <w:color w:val="000000"/>
        </w:rPr>
        <w:t>2m</w:t>
      </w:r>
      <w:r>
        <w:rPr>
          <w:rFonts w:ascii="宋体" w:hAnsi="宋体"/>
          <w:color w:val="000000"/>
        </w:rPr>
        <w:t>，此时拉力</w:t>
      </w:r>
      <w:r>
        <w:rPr>
          <w:rFonts w:ascii="Times New Roman" w:eastAsia="Times New Roman" w:hAnsi="Times New Roman" w:cs="Times New Roman"/>
          <w:i/>
          <w:color w:val="000000"/>
        </w:rPr>
        <w:t>F</w:t>
      </w:r>
      <w:r>
        <w:rPr>
          <w:rFonts w:ascii="宋体" w:hAnsi="宋体"/>
          <w:color w:val="000000"/>
        </w:rPr>
        <w:t>所做的功为______</w:t>
      </w:r>
      <w:r>
        <w:rPr>
          <w:rFonts w:ascii="Times New Roman" w:eastAsia="Times New Roman" w:hAnsi="Times New Roman" w:cs="Times New Roman"/>
          <w:color w:val="000000"/>
        </w:rPr>
        <w:t>J</w:t>
      </w:r>
      <w:r>
        <w:rPr>
          <w:rFonts w:ascii="宋体" w:hAnsi="宋体"/>
          <w:color w:val="000000"/>
        </w:rPr>
        <w:t>，该动滑轮的机械效率为_______。</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603250" cy="1009650"/>
            <wp:effectExtent l="0" t="0" r="6350" b="0"/>
            <wp:docPr id="65" name="图片 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3250" cy="1009650"/>
                    </a:xfrm>
                    <a:prstGeom prst="rect">
                      <a:avLst/>
                    </a:prstGeom>
                    <a:noFill/>
                    <a:ln>
                      <a:noFill/>
                    </a:ln>
                  </pic:spPr>
                </pic:pic>
              </a:graphicData>
            </a:graphic>
          </wp:inline>
        </w:drawing>
      </w:r>
    </w:p>
    <w:p w:rsidR="00482547" w:rsidRDefault="00482547" w:rsidP="00482547">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800</w:t>
      </w:r>
      <w:r>
        <w:rPr>
          <w:color w:val="000000"/>
        </w:rPr>
        <w:t xml:space="preserve">    (2).</w:t>
      </w:r>
      <w:proofErr w:type="gramEnd"/>
      <w:r>
        <w:rPr>
          <w:color w:val="000000"/>
        </w:rPr>
        <w:t xml:space="preserve"> </w:t>
      </w:r>
      <w:r>
        <w:rPr>
          <w:rFonts w:ascii="Times New Roman" w:eastAsia="Times New Roman" w:hAnsi="Times New Roman" w:cs="Times New Roman"/>
          <w:color w:val="000000"/>
        </w:rPr>
        <w:t>75%</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由图可知，使用的是动滑轮，</w:t>
      </w:r>
      <w:r>
        <w:rPr>
          <w:rFonts w:ascii="Times New Roman" w:eastAsia="Times New Roman" w:hAnsi="Times New Roman" w:cs="Times New Roman"/>
          <w:i/>
          <w:color w:val="000000"/>
        </w:rPr>
        <w:t>n</w:t>
      </w:r>
      <w:r>
        <w:rPr>
          <w:rFonts w:ascii="Times New Roman" w:eastAsia="Times New Roman" w:hAnsi="Times New Roman" w:cs="Times New Roman"/>
          <w:color w:val="000000"/>
        </w:rPr>
        <w:t>=2</w:t>
      </w:r>
      <w:r>
        <w:rPr>
          <w:rFonts w:ascii="宋体" w:hAnsi="宋体"/>
          <w:color w:val="000000"/>
        </w:rPr>
        <w:t>，拉力端移动距离</w:t>
      </w:r>
    </w:p>
    <w:p w:rsidR="00482547" w:rsidRDefault="00482547" w:rsidP="0048254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lastRenderedPageBreak/>
        <w:t>s</w:t>
      </w:r>
      <w:r>
        <w:rPr>
          <w:rFonts w:ascii="Times New Roman" w:eastAsia="Times New Roman" w:hAnsi="Times New Roman" w:cs="Times New Roman"/>
          <w:color w:val="000000"/>
        </w:rPr>
        <w:t>=2</w:t>
      </w:r>
      <w:r>
        <w:rPr>
          <w:rFonts w:ascii="Times New Roman" w:eastAsia="Times New Roman" w:hAnsi="Times New Roman" w:cs="Times New Roman"/>
          <w:i/>
          <w:color w:val="000000"/>
        </w:rPr>
        <w:t>h</w:t>
      </w:r>
      <w:r>
        <w:rPr>
          <w:rFonts w:ascii="Times New Roman" w:eastAsia="Times New Roman" w:hAnsi="Times New Roman" w:cs="Times New Roman"/>
          <w:color w:val="000000"/>
        </w:rPr>
        <w:t>=2×2m=4m</w:t>
      </w:r>
    </w:p>
    <w:p w:rsidR="00482547" w:rsidRDefault="00482547" w:rsidP="00482547">
      <w:pPr>
        <w:spacing w:line="360" w:lineRule="auto"/>
        <w:jc w:val="left"/>
        <w:textAlignment w:val="center"/>
        <w:rPr>
          <w:rFonts w:ascii="宋体" w:hAnsi="宋体"/>
          <w:color w:val="000000"/>
        </w:rPr>
      </w:pPr>
      <w:r>
        <w:rPr>
          <w:rFonts w:ascii="宋体" w:hAnsi="宋体"/>
          <w:color w:val="000000"/>
        </w:rPr>
        <w:t>拉力</w:t>
      </w:r>
      <w:r>
        <w:rPr>
          <w:rFonts w:ascii="Times New Roman" w:eastAsia="Times New Roman" w:hAnsi="Times New Roman" w:cs="Times New Roman"/>
          <w:i/>
          <w:color w:val="000000"/>
        </w:rPr>
        <w:t>F</w:t>
      </w:r>
      <w:r>
        <w:rPr>
          <w:rFonts w:ascii="宋体" w:hAnsi="宋体"/>
          <w:color w:val="000000"/>
        </w:rPr>
        <w:t>做的总功</w:t>
      </w:r>
    </w:p>
    <w:p w:rsidR="00482547" w:rsidRDefault="00482547" w:rsidP="0048254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=200N×4m=800J</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所做的有用功</w:t>
      </w:r>
    </w:p>
    <w:p w:rsidR="00482547" w:rsidRDefault="00482547" w:rsidP="00482547">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有用</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r>
        <w:rPr>
          <w:rFonts w:ascii="Times New Roman" w:eastAsia="Times New Roman" w:hAnsi="Times New Roman" w:cs="Times New Roman"/>
          <w:color w:val="000000"/>
        </w:rPr>
        <w:t>=300N×2m=600J</w:t>
      </w:r>
    </w:p>
    <w:p w:rsidR="00482547" w:rsidRDefault="00482547" w:rsidP="00482547">
      <w:pPr>
        <w:spacing w:line="360" w:lineRule="auto"/>
        <w:jc w:val="left"/>
        <w:textAlignment w:val="center"/>
        <w:rPr>
          <w:rFonts w:ascii="宋体" w:hAnsi="宋体"/>
          <w:color w:val="000000"/>
        </w:rPr>
      </w:pPr>
      <w:r>
        <w:rPr>
          <w:rFonts w:ascii="宋体" w:hAnsi="宋体"/>
          <w:color w:val="000000"/>
        </w:rPr>
        <w:t>动滑轮的机械效率</w:t>
      </w:r>
    </w:p>
    <w:p w:rsidR="00482547" w:rsidRDefault="00482547" w:rsidP="00482547">
      <w:pPr>
        <w:spacing w:line="360" w:lineRule="auto"/>
        <w:jc w:val="center"/>
        <w:textAlignment w:val="center"/>
        <w:rPr>
          <w:color w:val="000000"/>
        </w:rPr>
      </w:pPr>
      <w:r>
        <w:object w:dxaOrig="2058" w:dyaOrig="720">
          <v:shape id="_x0000_i1030" type="#_x0000_t75" alt="学科网(www.zxxk.com)--教育资源门户，提供试卷、教案、课件、论文、素材以及各类教学资源下载，还有大量而丰富的教学相关资讯！" style="width:103pt;height:36pt" o:ole="">
            <v:imagedata r:id="rId32" o:title="eqId618a27a727424b83a5da7b051e978d15"/>
          </v:shape>
          <o:OLEObject Type="Embed" ProgID="Equation.DSMT4" ShapeID="_x0000_i1030" DrawAspect="Content" ObjectID="_1659720097" r:id="rId33"/>
        </w:object>
      </w:r>
    </w:p>
    <w:p w:rsidR="00482547" w:rsidRDefault="00482547" w:rsidP="00482547">
      <w:pPr>
        <w:spacing w:line="360" w:lineRule="auto"/>
        <w:jc w:val="left"/>
        <w:textAlignment w:val="center"/>
        <w:rPr>
          <w:rFonts w:ascii="宋体" w:hAnsi="宋体"/>
          <w:b/>
          <w:color w:val="000000"/>
          <w:sz w:val="24"/>
        </w:rPr>
      </w:pPr>
      <w:r>
        <w:rPr>
          <w:rFonts w:ascii="宋体" w:hAnsi="宋体"/>
          <w:b/>
          <w:color w:val="000000"/>
          <w:sz w:val="24"/>
        </w:rPr>
        <w:t>三、计算题（每题</w:t>
      </w:r>
      <w:r>
        <w:rPr>
          <w:rFonts w:ascii="Times New Roman" w:eastAsia="Times New Roman" w:hAnsi="Times New Roman" w:cs="Times New Roman"/>
          <w:b/>
          <w:color w:val="000000"/>
          <w:sz w:val="24"/>
        </w:rPr>
        <w:t>5</w:t>
      </w:r>
      <w:r>
        <w:rPr>
          <w:rFonts w:ascii="宋体" w:hAnsi="宋体"/>
          <w:b/>
          <w:color w:val="000000"/>
          <w:sz w:val="24"/>
        </w:rPr>
        <w:t>分，共</w:t>
      </w:r>
      <w:r>
        <w:rPr>
          <w:rFonts w:ascii="Times New Roman" w:eastAsia="Times New Roman" w:hAnsi="Times New Roman" w:cs="Times New Roman"/>
          <w:b/>
          <w:color w:val="000000"/>
          <w:sz w:val="24"/>
        </w:rPr>
        <w:t>10</w:t>
      </w:r>
      <w:r>
        <w:rPr>
          <w:rFonts w:ascii="宋体" w:hAnsi="宋体"/>
          <w:b/>
          <w:color w:val="000000"/>
          <w:sz w:val="24"/>
        </w:rPr>
        <w:t>分）</w:t>
      </w:r>
    </w:p>
    <w:p w:rsidR="00482547" w:rsidRDefault="00482547" w:rsidP="00482547">
      <w:pPr>
        <w:spacing w:line="360" w:lineRule="auto"/>
        <w:jc w:val="left"/>
        <w:textAlignment w:val="center"/>
        <w:rPr>
          <w:rFonts w:ascii="Times New Roman" w:eastAsia="Times New Roman" w:hAnsi="Times New Roman" w:cs="Times New Roman"/>
          <w:color w:val="000000"/>
        </w:rPr>
      </w:pPr>
      <w:r>
        <w:rPr>
          <w:color w:val="000000"/>
        </w:rPr>
        <w:t>16.</w:t>
      </w:r>
      <w:r>
        <w:rPr>
          <w:rFonts w:ascii="宋体" w:hAnsi="宋体"/>
          <w:color w:val="000000"/>
        </w:rPr>
        <w:t>如图所示，电源电压不变，</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的电阻为</w:t>
      </w:r>
      <w:r>
        <w:object w:dxaOrig="500" w:dyaOrig="280">
          <v:shape id="_x0000_i1031" type="#_x0000_t75" alt="学科网(www.zxxk.com)--教育资源门户，提供试卷、教案、课件、论文、素材以及各类教学资源下载，还有大量而丰富的教学相关资讯！" style="width:25pt;height:14pt" o:ole="">
            <v:imagedata r:id="rId34" o:title="eqId91e1847aeac749d899fed74ca62c15f2"/>
          </v:shape>
          <o:OLEObject Type="Embed" ProgID="Equation.DSMT4" ShapeID="_x0000_i1031" DrawAspect="Content" ObjectID="_1659720098" r:id="rId35"/>
        </w:object>
      </w:r>
      <w:r>
        <w:rPr>
          <w:rFonts w:ascii="宋体" w:hAnsi="宋体"/>
          <w:color w:val="000000"/>
        </w:rPr>
        <w:t>。闭合开关后，电压表的示数为</w:t>
      </w:r>
      <w:r>
        <w:rPr>
          <w:rFonts w:ascii="Times New Roman" w:eastAsia="Times New Roman" w:hAnsi="Times New Roman" w:cs="Times New Roman"/>
          <w:color w:val="000000"/>
        </w:rPr>
        <w:t>2V</w:t>
      </w:r>
      <w:r>
        <w:rPr>
          <w:rFonts w:ascii="宋体" w:hAnsi="宋体"/>
          <w:color w:val="000000"/>
        </w:rPr>
        <w:t>，电流表的示数为</w:t>
      </w:r>
      <w:r>
        <w:rPr>
          <w:rFonts w:ascii="Times New Roman" w:eastAsia="Times New Roman" w:hAnsi="Times New Roman" w:cs="Times New Roman"/>
          <w:color w:val="000000"/>
        </w:rPr>
        <w:t>0.2A</w:t>
      </w:r>
      <w:r>
        <w:rPr>
          <w:rFonts w:ascii="宋体" w:hAnsi="宋体"/>
          <w:color w:val="000000"/>
        </w:rPr>
        <w:t>。求：</w:t>
      </w:r>
      <w:r>
        <w:rPr>
          <w:rFonts w:ascii="Times New Roman" w:eastAsia="Times New Roman" w:hAnsi="Times New Roman" w:cs="Times New Roman"/>
          <w:color w:val="000000"/>
        </w:rPr>
        <w:t xml:space="preserve"> </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的电阻；</w:t>
      </w:r>
      <w:r>
        <w:rPr>
          <w:rFonts w:ascii="Times New Roman" w:eastAsia="Times New Roman" w:hAnsi="Times New Roman" w:cs="Times New Roman"/>
          <w:color w:val="000000"/>
        </w:rPr>
        <w:t xml:space="preserve"> </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电源电压。</w:t>
      </w:r>
    </w:p>
    <w:p w:rsidR="00482547" w:rsidRDefault="00482547" w:rsidP="00482547">
      <w:pPr>
        <w:spacing w:line="360" w:lineRule="auto"/>
        <w:jc w:val="left"/>
        <w:textAlignment w:val="center"/>
        <w:rPr>
          <w:color w:val="000000"/>
        </w:rPr>
      </w:pPr>
      <w:r>
        <w:rPr>
          <w:noProof/>
          <w:color w:val="000000"/>
        </w:rPr>
        <w:drawing>
          <wp:inline distT="0" distB="0" distL="0" distR="0">
            <wp:extent cx="1422400" cy="895350"/>
            <wp:effectExtent l="0" t="0" r="6350" b="0"/>
            <wp:docPr id="64" name="图片 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2400" cy="895350"/>
                    </a:xfrm>
                    <a:prstGeom prst="rect">
                      <a:avLst/>
                    </a:prstGeom>
                    <a:noFill/>
                    <a:ln>
                      <a:noFill/>
                    </a:ln>
                  </pic:spPr>
                </pic:pic>
              </a:graphicData>
            </a:graphic>
          </wp:inline>
        </w:drawing>
      </w:r>
    </w:p>
    <w:p w:rsidR="00482547" w:rsidRDefault="00482547" w:rsidP="00482547">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480" w:dyaOrig="285">
          <v:shape id="_x0000_i1032" type="#_x0000_t75" alt="学科网(www.zxxk.com)--教育资源门户，提供试卷、教案、课件、论文、素材以及各类教学资源下载，还有大量而丰富的教学相关资讯！" style="width:24pt;height:14.5pt" o:ole="">
            <v:imagedata r:id="rId37" o:title="eqIda8d569f929ef4462911a7b29296dc523"/>
          </v:shape>
          <o:OLEObject Type="Embed" ProgID="Equation.DSMT4" ShapeID="_x0000_i1032" DrawAspect="Content" ObjectID="_1659720099" r:id="rId38"/>
        </w:object>
      </w:r>
      <w:r>
        <w:rPr>
          <w:rFonts w:ascii="宋体" w:hAnsi="宋体"/>
          <w:color w:val="000000"/>
        </w:rPr>
        <w:t>；</w:t>
      </w:r>
      <w:r>
        <w:rPr>
          <w:rFonts w:ascii="Times New Roman" w:eastAsia="Times New Roman" w:hAnsi="Times New Roman" w:cs="Times New Roman"/>
          <w:color w:val="000000"/>
        </w:rPr>
        <w:t xml:space="preserve">(2) </w:t>
      </w:r>
      <w:r>
        <w:object w:dxaOrig="380" w:dyaOrig="285">
          <v:shape id="_x0000_i1033" type="#_x0000_t75" alt="学科网(www.zxxk.com)--教育资源门户，提供试卷、教案、课件、论文、素材以及各类教学资源下载，还有大量而丰富的教学相关资讯！" style="width:19pt;height:14.5pt" o:ole="">
            <v:imagedata r:id="rId39" o:title="eqIddb9f92b6a3f744c0abad905f51507d4b"/>
          </v:shape>
          <o:OLEObject Type="Embed" ProgID="Equation.DSMT4" ShapeID="_x0000_i1033" DrawAspect="Content" ObjectID="_1659720100" r:id="rId40"/>
        </w:objec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电路中两电阻串联，电压表测量的是</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的电阻</w:t>
      </w:r>
    </w:p>
    <w:p w:rsidR="00482547" w:rsidRDefault="00482547" w:rsidP="00482547">
      <w:pPr>
        <w:spacing w:line="360" w:lineRule="auto"/>
        <w:jc w:val="center"/>
        <w:textAlignment w:val="center"/>
        <w:rPr>
          <w:color w:val="000000"/>
        </w:rPr>
      </w:pPr>
      <w:r>
        <w:object w:dxaOrig="2204" w:dyaOrig="676">
          <v:shape id="_x0000_i1034" type="#_x0000_t75" alt="学科网(www.zxxk.com)--教育资源门户，提供试卷、教案、课件、论文、素材以及各类教学资源下载，还有大量而丰富的教学相关资讯！" style="width:110pt;height:34pt" o:ole="">
            <v:imagedata r:id="rId41" o:title="eqId13764e8b9aaf402a89ffb903ba19e375"/>
          </v:shape>
          <o:OLEObject Type="Embed" ProgID="Equation.DSMT4" ShapeID="_x0000_i1034" DrawAspect="Content" ObjectID="_1659720101" r:id="rId42"/>
        </w:objec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电路的总电阻</w:t>
      </w:r>
    </w:p>
    <w:p w:rsidR="00482547" w:rsidRDefault="00482547" w:rsidP="00482547">
      <w:pPr>
        <w:spacing w:line="360" w:lineRule="auto"/>
        <w:jc w:val="center"/>
        <w:textAlignment w:val="center"/>
        <w:rPr>
          <w:color w:val="000000"/>
        </w:rPr>
      </w:pPr>
      <w:r>
        <w:object w:dxaOrig="3217" w:dyaOrig="365">
          <v:shape id="_x0000_i1035" type="#_x0000_t75" alt="学科网(www.zxxk.com)--教育资源门户，提供试卷、教案、课件、论文、素材以及各类教学资源下载，还有大量而丰富的教学相关资讯！" style="width:161pt;height:18.5pt" o:ole="">
            <v:imagedata r:id="rId43" o:title="eqId161c4d79e42142df8365652f21f826ec"/>
          </v:shape>
          <o:OLEObject Type="Embed" ProgID="Equation.DSMT4" ShapeID="_x0000_i1035" DrawAspect="Content" ObjectID="_1659720102" r:id="rId44"/>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电源电压</w:t>
      </w:r>
    </w:p>
    <w:p w:rsidR="00482547" w:rsidRDefault="00482547" w:rsidP="00482547">
      <w:pPr>
        <w:spacing w:line="360" w:lineRule="auto"/>
        <w:jc w:val="center"/>
        <w:textAlignment w:val="center"/>
        <w:rPr>
          <w:color w:val="000000"/>
        </w:rPr>
      </w:pPr>
      <w:r>
        <w:object w:dxaOrig="2916" w:dyaOrig="360">
          <v:shape id="_x0000_i1036" type="#_x0000_t75" alt="学科网(www.zxxk.com)--教育资源门户，提供试卷、教案、课件、论文、素材以及各类教学资源下载，还有大量而丰富的教学相关资讯！" style="width:146pt;height:18pt" o:ole="">
            <v:imagedata r:id="rId45" o:title="eqId52889cf325454910a93e8de8623f3583"/>
          </v:shape>
          <o:OLEObject Type="Embed" ProgID="Equation.DSMT4" ShapeID="_x0000_i1036" DrawAspect="Content" ObjectID="_1659720103" r:id="rId46"/>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 xml:space="preserve">(1) </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的电阻为</w:t>
      </w:r>
      <w:r>
        <w:object w:dxaOrig="480" w:dyaOrig="285">
          <v:shape id="_x0000_i1037" type="#_x0000_t75" alt="学科网(www.zxxk.com)--教育资源门户，提供试卷、教案、课件、论文、素材以及各类教学资源下载，还有大量而丰富的教学相关资讯！" style="width:24pt;height:14.5pt" o:ole="">
            <v:imagedata r:id="rId37" o:title="eqIda8d569f929ef4462911a7b29296dc523"/>
          </v:shape>
          <o:OLEObject Type="Embed" ProgID="Equation.DSMT4" ShapeID="_x0000_i1037" DrawAspect="Content" ObjectID="_1659720104" r:id="rId47"/>
        </w:objec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电源电压为</w:t>
      </w:r>
      <w:r>
        <w:object w:dxaOrig="380" w:dyaOrig="285">
          <v:shape id="_x0000_i1038" type="#_x0000_t75" alt="学科网(www.zxxk.com)--教育资源门户，提供试卷、教案、课件、论文、素材以及各类教学资源下载，还有大量而丰富的教学相关资讯！" style="width:19pt;height:14.5pt" o:ole="">
            <v:imagedata r:id="rId39" o:title="eqIddb9f92b6a3f744c0abad905f51507d4b"/>
          </v:shape>
          <o:OLEObject Type="Embed" ProgID="Equation.DSMT4" ShapeID="_x0000_i1038" DrawAspect="Content" ObjectID="_1659720105" r:id="rId48"/>
        </w:objec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color w:val="000000"/>
        </w:rPr>
        <w:t>17.</w:t>
      </w:r>
      <w:r>
        <w:rPr>
          <w:rFonts w:ascii="宋体" w:hAnsi="宋体"/>
          <w:color w:val="000000"/>
        </w:rPr>
        <w:t>放在水平桌面上的玻璃杯，质量为</w:t>
      </w:r>
      <w:r>
        <w:rPr>
          <w:rFonts w:ascii="Times New Roman" w:eastAsia="Times New Roman" w:hAnsi="Times New Roman" w:cs="Times New Roman"/>
          <w:color w:val="000000"/>
        </w:rPr>
        <w:t>0.4kg</w:t>
      </w:r>
      <w:r>
        <w:rPr>
          <w:rFonts w:ascii="宋体" w:hAnsi="宋体"/>
          <w:color w:val="000000"/>
        </w:rPr>
        <w:t>。与桌面的接触面积为</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2</w:t>
      </w:r>
      <w:r>
        <w:rPr>
          <w:rFonts w:ascii="宋体" w:hAnsi="宋体"/>
          <w:color w:val="000000"/>
        </w:rPr>
        <w:t>。</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宋体" w:hAnsi="宋体"/>
          <w:color w:val="000000"/>
        </w:rPr>
        <w:t>求：</w:t>
      </w:r>
      <w:r>
        <w:rPr>
          <w:rFonts w:ascii="Times New Roman" w:eastAsia="Times New Roman" w:hAnsi="Times New Roman" w:cs="Times New Roman"/>
          <w:color w:val="000000"/>
        </w:rPr>
        <w:t xml:space="preserve"> (1)</w:t>
      </w:r>
      <w:r>
        <w:rPr>
          <w:rFonts w:ascii="宋体" w:hAnsi="宋体"/>
          <w:color w:val="000000"/>
        </w:rPr>
        <w:t>玻璃杯受到的重力；</w:t>
      </w:r>
      <w:r>
        <w:rPr>
          <w:rFonts w:ascii="Times New Roman" w:eastAsia="Times New Roman" w:hAnsi="Times New Roman" w:cs="Times New Roman"/>
          <w:color w:val="000000"/>
        </w:rPr>
        <w:t xml:space="preserve"> </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玻璃杯对桌面的压强。（</w:t>
      </w:r>
      <w:r>
        <w:rPr>
          <w:rFonts w:ascii="Times New Roman" w:eastAsia="Times New Roman" w:hAnsi="Times New Roman" w:cs="Times New Roman"/>
          <w:i/>
          <w:color w:val="000000"/>
        </w:rPr>
        <w:t xml:space="preserve"> 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w:t>
      </w:r>
    </w:p>
    <w:p w:rsidR="00482547" w:rsidRDefault="00482547" w:rsidP="00482547">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377" w:dyaOrig="277">
          <v:shape id="_x0000_i1039" type="#_x0000_t75" alt="学科网(www.zxxk.com)--教育资源门户，提供试卷、教案、课件、论文、素材以及各类教学资源下载，还有大量而丰富的教学相关资讯！" style="width:19pt;height:14pt" o:ole="">
            <v:imagedata r:id="rId49" o:title="eqId5b415fa683624b65b39d5cb86d69a994"/>
          </v:shape>
          <o:OLEObject Type="Embed" ProgID="Equation.DSMT4" ShapeID="_x0000_i1039" DrawAspect="Content" ObjectID="_1659720106" r:id="rId50"/>
        </w:object>
      </w:r>
      <w:r>
        <w:rPr>
          <w:rFonts w:ascii="宋体" w:hAnsi="宋体"/>
          <w:color w:val="000000"/>
        </w:rPr>
        <w:t>；</w:t>
      </w:r>
      <w:r>
        <w:rPr>
          <w:rFonts w:ascii="Times New Roman" w:eastAsia="Times New Roman" w:hAnsi="Times New Roman" w:cs="Times New Roman"/>
          <w:color w:val="000000"/>
        </w:rPr>
        <w:t>(2)</w:t>
      </w:r>
      <w:r>
        <w:object w:dxaOrig="945" w:dyaOrig="315">
          <v:shape id="_x0000_i1040" type="#_x0000_t75" alt="学科网(www.zxxk.com)--教育资源门户，提供试卷、教案、课件、论文、素材以及各类教学资源下载，还有大量而丰富的教学相关资讯！" style="width:47.5pt;height:16pt" o:ole="">
            <v:imagedata r:id="rId51" o:title="eqId1aa9d76caa9447dcb2ae2b2e74e775e9"/>
          </v:shape>
          <o:OLEObject Type="Embed" ProgID="Equation.DSMT4" ShapeID="_x0000_i1040" DrawAspect="Content" ObjectID="_1659720107" r:id="rId52"/>
        </w:objec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玻璃杯的重力</w:t>
      </w:r>
    </w:p>
    <w:p w:rsidR="00482547" w:rsidRDefault="00482547" w:rsidP="00482547">
      <w:pPr>
        <w:spacing w:line="360" w:lineRule="auto"/>
        <w:jc w:val="center"/>
        <w:textAlignment w:val="center"/>
        <w:rPr>
          <w:color w:val="000000"/>
        </w:rPr>
      </w:pPr>
      <w:r>
        <w:object w:dxaOrig="3147" w:dyaOrig="320">
          <v:shape id="_x0000_i1041" type="#_x0000_t75" alt="学科网(www.zxxk.com)--教育资源门户，提供试卷、教案、课件、论文、素材以及各类教学资源下载，还有大量而丰富的教学相关资讯！" style="width:157.5pt;height:16pt" o:ole="">
            <v:imagedata r:id="rId53" o:title="eqId318d78d453f8435d801bc39bff0814e7"/>
          </v:shape>
          <o:OLEObject Type="Embed" ProgID="Equation.DSMT4" ShapeID="_x0000_i1041" DrawAspect="Content" ObjectID="_1659720108" r:id="rId54"/>
        </w:objec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 (2) </w:t>
      </w:r>
      <w:r>
        <w:rPr>
          <w:rFonts w:ascii="宋体" w:hAnsi="宋体"/>
          <w:color w:val="000000"/>
        </w:rPr>
        <w:t>玻璃杯对桌面的压力等于杯的重力</w:t>
      </w:r>
    </w:p>
    <w:p w:rsidR="00482547" w:rsidRDefault="00482547" w:rsidP="00482547">
      <w:pPr>
        <w:spacing w:line="360" w:lineRule="auto"/>
        <w:jc w:val="center"/>
        <w:textAlignment w:val="center"/>
        <w:rPr>
          <w:color w:val="000000"/>
        </w:rPr>
      </w:pPr>
      <w:r>
        <w:object w:dxaOrig="1240" w:dyaOrig="280">
          <v:shape id="_x0000_i1042" type="#_x0000_t75" alt="学科网(www.zxxk.com)--教育资源门户，提供试卷、教案、课件、论文、素材以及各类教学资源下载，还有大量而丰富的教学相关资讯！" style="width:62pt;height:14pt" o:ole="">
            <v:imagedata r:id="rId55" o:title="eqIdad67d5185e71461da4b1be897752697e"/>
          </v:shape>
          <o:OLEObject Type="Embed" ProgID="Equation.DSMT4" ShapeID="_x0000_i1042" DrawAspect="Content" ObjectID="_1659720109" r:id="rId56"/>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玻璃杯对桌面的压强</w:t>
      </w:r>
    </w:p>
    <w:p w:rsidR="00482547" w:rsidRDefault="00482547" w:rsidP="00482547">
      <w:pPr>
        <w:spacing w:line="360" w:lineRule="auto"/>
        <w:jc w:val="center"/>
        <w:textAlignment w:val="center"/>
        <w:rPr>
          <w:color w:val="000000"/>
        </w:rPr>
      </w:pPr>
      <w:r>
        <w:object w:dxaOrig="3075" w:dyaOrig="615">
          <v:shape id="_x0000_i1043" type="#_x0000_t75" alt="学科网(www.zxxk.com)--教育资源门户，提供试卷、教案、课件、论文、素材以及各类教学资源下载，还有大量而丰富的教学相关资讯！" style="width:154pt;height:31pt" o:ole="">
            <v:imagedata r:id="rId57" o:title="eqId837095cb582247ca930bec088cb9c95d"/>
          </v:shape>
          <o:OLEObject Type="Embed" ProgID="Equation.DSMT4" ShapeID="_x0000_i1043" DrawAspect="Content" ObjectID="_1659720110" r:id="rId58"/>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玻璃杯受到的重力为</w:t>
      </w:r>
      <w:r>
        <w:object w:dxaOrig="377" w:dyaOrig="277">
          <v:shape id="_x0000_i1044" type="#_x0000_t75" alt="学科网(www.zxxk.com)--教育资源门户，提供试卷、教案、课件、论文、素材以及各类教学资源下载，还有大量而丰富的教学相关资讯！" style="width:19pt;height:14pt" o:ole="">
            <v:imagedata r:id="rId49" o:title="eqId5b415fa683624b65b39d5cb86d69a994"/>
          </v:shape>
          <o:OLEObject Type="Embed" ProgID="Equation.DSMT4" ShapeID="_x0000_i1044" DrawAspect="Content" ObjectID="_1659720111" r:id="rId59"/>
        </w:objec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玻璃杯对桌面的压强为</w:t>
      </w:r>
      <w:r>
        <w:object w:dxaOrig="945" w:dyaOrig="315">
          <v:shape id="_x0000_i1045" type="#_x0000_t75" alt="学科网(www.zxxk.com)--教育资源门户，提供试卷、教案、课件、论文、素材以及各类教学资源下载，还有大量而丰富的教学相关资讯！" style="width:47.5pt;height:16pt" o:ole="">
            <v:imagedata r:id="rId51" o:title="eqId1aa9d76caa9447dcb2ae2b2e74e775e9"/>
          </v:shape>
          <o:OLEObject Type="Embed" ProgID="Equation.DSMT4" ShapeID="_x0000_i1045" DrawAspect="Content" ObjectID="_1659720112" r:id="rId60"/>
        </w:object>
      </w:r>
      <w:r>
        <w:rPr>
          <w:rFonts w:ascii="宋体" w:hAnsi="宋体"/>
          <w:color w:val="000000"/>
        </w:rPr>
        <w:t>。</w:t>
      </w:r>
    </w:p>
    <w:p w:rsidR="00482547" w:rsidRDefault="00482547" w:rsidP="00482547">
      <w:pPr>
        <w:spacing w:line="360" w:lineRule="auto"/>
        <w:jc w:val="left"/>
        <w:textAlignment w:val="center"/>
        <w:rPr>
          <w:rFonts w:ascii="宋体" w:hAnsi="宋体"/>
          <w:b/>
          <w:color w:val="000000"/>
          <w:sz w:val="24"/>
        </w:rPr>
      </w:pPr>
      <w:r>
        <w:rPr>
          <w:rFonts w:ascii="宋体" w:hAnsi="宋体"/>
          <w:b/>
          <w:color w:val="000000"/>
          <w:sz w:val="24"/>
        </w:rPr>
        <w:t>四、简答题（每题</w:t>
      </w:r>
      <w:r>
        <w:rPr>
          <w:rFonts w:ascii="Times New Roman" w:eastAsia="Times New Roman" w:hAnsi="Times New Roman" w:cs="Times New Roman"/>
          <w:b/>
          <w:color w:val="000000"/>
          <w:sz w:val="24"/>
        </w:rPr>
        <w:t>2</w:t>
      </w:r>
      <w:r>
        <w:rPr>
          <w:rFonts w:ascii="宋体" w:hAnsi="宋体"/>
          <w:b/>
          <w:color w:val="000000"/>
          <w:sz w:val="24"/>
        </w:rPr>
        <w:t>分，共</w:t>
      </w:r>
      <w:r>
        <w:rPr>
          <w:rFonts w:ascii="Times New Roman" w:eastAsia="Times New Roman" w:hAnsi="Times New Roman" w:cs="Times New Roman"/>
          <w:b/>
          <w:color w:val="000000"/>
          <w:sz w:val="24"/>
        </w:rPr>
        <w:t>6</w:t>
      </w:r>
      <w:r>
        <w:rPr>
          <w:rFonts w:ascii="宋体" w:hAnsi="宋体"/>
          <w:b/>
          <w:color w:val="000000"/>
          <w:sz w:val="24"/>
        </w:rPr>
        <w:t>分）</w:t>
      </w:r>
    </w:p>
    <w:p w:rsidR="00482547" w:rsidRDefault="00482547" w:rsidP="00482547">
      <w:pPr>
        <w:spacing w:line="360" w:lineRule="auto"/>
        <w:jc w:val="left"/>
        <w:textAlignment w:val="center"/>
        <w:rPr>
          <w:rFonts w:ascii="宋体" w:hAnsi="宋体"/>
          <w:color w:val="000000"/>
        </w:rPr>
      </w:pPr>
      <w:r>
        <w:rPr>
          <w:color w:val="000000"/>
        </w:rPr>
        <w:t>18.</w:t>
      </w:r>
      <w:r>
        <w:rPr>
          <w:rFonts w:ascii="宋体" w:hAnsi="宋体"/>
          <w:color w:val="000000"/>
        </w:rPr>
        <w:t>使用酒精湿巾擦手时，人们会闻到酒精的气味。请用分子动理论观点解释发生这种现象的原因。。</w:t>
      </w:r>
    </w:p>
    <w:p w:rsidR="00482547" w:rsidRDefault="00482547" w:rsidP="00482547">
      <w:pPr>
        <w:spacing w:line="360" w:lineRule="auto"/>
        <w:textAlignment w:val="center"/>
        <w:rPr>
          <w:rFonts w:ascii="宋体" w:hAnsi="宋体"/>
          <w:color w:val="000000"/>
        </w:rPr>
      </w:pPr>
      <w:r>
        <w:rPr>
          <w:color w:val="2E75B6"/>
        </w:rPr>
        <w:t>【答案】</w:t>
      </w:r>
      <w:r>
        <w:rPr>
          <w:rFonts w:ascii="宋体" w:hAnsi="宋体"/>
          <w:color w:val="000000"/>
        </w:rPr>
        <w:t>见解析</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宋体" w:hAnsi="宋体"/>
          <w:color w:val="000000"/>
        </w:rPr>
        <w:t>用酒精湿巾擦手时，由于分子在永不停息地做无规则运动，酒精分子会运动到空气中，所以我们会闻到酒精气味。</w:t>
      </w:r>
    </w:p>
    <w:p w:rsidR="00482547" w:rsidRDefault="00482547" w:rsidP="00482547">
      <w:pPr>
        <w:spacing w:line="360" w:lineRule="auto"/>
        <w:jc w:val="left"/>
        <w:textAlignment w:val="center"/>
        <w:rPr>
          <w:rFonts w:ascii="宋体" w:hAnsi="宋体"/>
          <w:color w:val="000000"/>
        </w:rPr>
      </w:pPr>
      <w:r>
        <w:rPr>
          <w:color w:val="000000"/>
        </w:rPr>
        <w:t>19.</w:t>
      </w:r>
      <w:r>
        <w:rPr>
          <w:rFonts w:ascii="宋体" w:hAnsi="宋体"/>
          <w:color w:val="000000"/>
        </w:rPr>
        <w:t>电冰箱内冷冻室的压缩机</w:t>
      </w:r>
      <w:r>
        <w:rPr>
          <w:rFonts w:ascii="Times New Roman" w:eastAsia="Times New Roman" w:hAnsi="Times New Roman" w:cs="Times New Roman"/>
          <w:color w:val="000000"/>
        </w:rPr>
        <w:t xml:space="preserve"> </w:t>
      </w:r>
      <w:r>
        <w:rPr>
          <w:rFonts w:ascii="宋体" w:hAnsi="宋体"/>
          <w:color w:val="000000"/>
        </w:rPr>
        <w:t>（电动机）和冷藏室的照明灯是串联的还是并联的？并说出判断的理由。</w:t>
      </w:r>
    </w:p>
    <w:p w:rsidR="00482547" w:rsidRDefault="00482547" w:rsidP="00482547">
      <w:pPr>
        <w:spacing w:line="360" w:lineRule="auto"/>
        <w:textAlignment w:val="center"/>
        <w:rPr>
          <w:rFonts w:ascii="宋体" w:hAnsi="宋体"/>
          <w:color w:val="000000"/>
        </w:rPr>
      </w:pPr>
      <w:r>
        <w:rPr>
          <w:color w:val="2E75B6"/>
        </w:rPr>
        <w:t>【答案】</w:t>
      </w:r>
      <w:r>
        <w:rPr>
          <w:rFonts w:ascii="宋体" w:hAnsi="宋体"/>
          <w:color w:val="000000"/>
        </w:rPr>
        <w:t>见解析</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宋体" w:hAnsi="宋体"/>
          <w:color w:val="000000"/>
        </w:rPr>
        <w:t>压缩机与照明灯是并联的；因为它们可以独立工作，互不影响。（或即使电动机没有工作，打开冷藏室门时，灯也可以发光、即使冷藏室的灯不发光，电动机也可工作）</w:t>
      </w:r>
    </w:p>
    <w:p w:rsidR="00482547" w:rsidRDefault="00482547" w:rsidP="00482547">
      <w:pPr>
        <w:spacing w:line="360" w:lineRule="auto"/>
        <w:jc w:val="left"/>
        <w:textAlignment w:val="center"/>
        <w:rPr>
          <w:rFonts w:ascii="宋体" w:hAnsi="宋体"/>
          <w:color w:val="000000"/>
        </w:rPr>
      </w:pPr>
      <w:r>
        <w:rPr>
          <w:color w:val="000000"/>
        </w:rPr>
        <w:t>20.</w:t>
      </w:r>
      <w:r>
        <w:rPr>
          <w:rFonts w:ascii="宋体" w:hAnsi="宋体"/>
          <w:color w:val="000000"/>
        </w:rPr>
        <w:t>如图</w:t>
      </w:r>
      <w:r>
        <w:rPr>
          <w:rFonts w:ascii="Times New Roman" w:eastAsia="Times New Roman" w:hAnsi="Times New Roman" w:cs="Times New Roman"/>
          <w:color w:val="000000"/>
        </w:rPr>
        <w:t>10</w:t>
      </w:r>
      <w:r>
        <w:rPr>
          <w:rFonts w:ascii="宋体" w:hAnsi="宋体"/>
          <w:color w:val="000000"/>
        </w:rPr>
        <w:t>所示，在两个靠得较近的小车上分别放</w:t>
      </w:r>
      <w:r>
        <w:rPr>
          <w:rFonts w:ascii="Times New Roman" w:eastAsia="Times New Roman" w:hAnsi="Times New Roman" w:cs="Times New Roman"/>
          <w:color w:val="000000"/>
        </w:rPr>
        <w:t>-</w:t>
      </w:r>
      <w:r>
        <w:rPr>
          <w:rFonts w:ascii="宋体" w:hAnsi="宋体"/>
          <w:color w:val="000000"/>
        </w:rPr>
        <w:t>根条形磁体，松手后，两个小车同时向相反方向运动。请写出此情境中涉及到的两个物理知识。</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2419350" cy="609600"/>
            <wp:effectExtent l="0" t="0" r="0" b="0"/>
            <wp:docPr id="63" name="图片 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19350" cy="609600"/>
                    </a:xfrm>
                    <a:prstGeom prst="rect">
                      <a:avLst/>
                    </a:prstGeom>
                    <a:noFill/>
                    <a:ln>
                      <a:noFill/>
                    </a:ln>
                  </pic:spPr>
                </pic:pic>
              </a:graphicData>
            </a:graphic>
          </wp:inline>
        </w:drawing>
      </w:r>
    </w:p>
    <w:p w:rsidR="00482547" w:rsidRDefault="00482547" w:rsidP="00482547">
      <w:pPr>
        <w:spacing w:line="360" w:lineRule="auto"/>
        <w:textAlignment w:val="center"/>
        <w:rPr>
          <w:rFonts w:ascii="Times New Roman" w:eastAsia="Times New Roman" w:hAnsi="Times New Roman" w:cs="Times New Roman"/>
          <w:color w:val="000000"/>
        </w:rPr>
      </w:pPr>
      <w:r>
        <w:rPr>
          <w:color w:val="2E75B6"/>
        </w:rPr>
        <w:lastRenderedPageBreak/>
        <w:t>【答案】</w:t>
      </w:r>
      <w:r>
        <w:rPr>
          <w:rFonts w:ascii="宋体" w:hAnsi="宋体"/>
          <w:color w:val="000000"/>
        </w:rPr>
        <w:t>同名磁极互相排斥；物体间力的作用是相互的</w:t>
      </w:r>
      <w:r>
        <w:rPr>
          <w:rFonts w:ascii="Times New Roman" w:eastAsia="Times New Roman" w:hAnsi="Times New Roman" w:cs="Times New Roman"/>
          <w:color w:val="000000"/>
        </w:rPr>
        <w:t>(</w:t>
      </w:r>
      <w:r>
        <w:rPr>
          <w:rFonts w:ascii="宋体" w:hAnsi="宋体"/>
          <w:color w:val="000000"/>
        </w:rPr>
        <w:t>或力可以改变物体的运动状态、用滚动代替滑动来减小摩擦、磁体间通过磁场产生力、小车具有惯性等</w:t>
      </w:r>
      <w:r>
        <w:rPr>
          <w:rFonts w:ascii="Times New Roman" w:eastAsia="Times New Roman" w:hAnsi="Times New Roman" w:cs="Times New Roman"/>
          <w:color w:val="000000"/>
        </w:rPr>
        <w:t>)</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宋体" w:hAnsi="宋体"/>
          <w:color w:val="000000"/>
        </w:rPr>
        <w:t>松手后，两个小车同时向相反方向运动，是由于同名磁极相互排斥，同时也说明力的作用是相互的，此实验也可以表明力可以改变物体的运动状态、用滚动代替滑动来减小摩擦、磁体间通过磁场产生力、小车具有惯性等。</w:t>
      </w:r>
    </w:p>
    <w:p w:rsidR="00482547" w:rsidRDefault="00482547" w:rsidP="00482547">
      <w:pPr>
        <w:spacing w:line="360" w:lineRule="auto"/>
        <w:jc w:val="left"/>
        <w:textAlignment w:val="center"/>
        <w:rPr>
          <w:rFonts w:ascii="宋体" w:hAnsi="宋体"/>
          <w:b/>
          <w:color w:val="000000"/>
          <w:sz w:val="24"/>
        </w:rPr>
      </w:pPr>
      <w:r>
        <w:rPr>
          <w:rFonts w:ascii="宋体" w:hAnsi="宋体"/>
          <w:b/>
          <w:color w:val="000000"/>
          <w:sz w:val="24"/>
        </w:rPr>
        <w:t>五、作图、实验与探究题（第</w:t>
      </w:r>
      <w:r>
        <w:rPr>
          <w:rFonts w:ascii="Times New Roman" w:eastAsia="Times New Roman" w:hAnsi="Times New Roman" w:cs="Times New Roman"/>
          <w:b/>
          <w:color w:val="000000"/>
          <w:sz w:val="24"/>
        </w:rPr>
        <w:t>21</w:t>
      </w:r>
      <w:r>
        <w:rPr>
          <w:rFonts w:ascii="宋体" w:hAnsi="宋体"/>
          <w:b/>
          <w:color w:val="000000"/>
          <w:sz w:val="24"/>
        </w:rPr>
        <w:t>题每小题</w:t>
      </w:r>
      <w:r>
        <w:rPr>
          <w:rFonts w:ascii="Times New Roman" w:eastAsia="Times New Roman" w:hAnsi="Times New Roman" w:cs="Times New Roman"/>
          <w:b/>
          <w:color w:val="000000"/>
          <w:sz w:val="24"/>
        </w:rPr>
        <w:t>2</w:t>
      </w:r>
      <w:r>
        <w:rPr>
          <w:rFonts w:ascii="宋体" w:hAnsi="宋体"/>
          <w:b/>
          <w:color w:val="000000"/>
          <w:sz w:val="24"/>
        </w:rPr>
        <w:t>分，第</w:t>
      </w:r>
      <w:r>
        <w:rPr>
          <w:rFonts w:ascii="Times New Roman" w:eastAsia="Times New Roman" w:hAnsi="Times New Roman" w:cs="Times New Roman"/>
          <w:b/>
          <w:color w:val="000000"/>
          <w:sz w:val="24"/>
        </w:rPr>
        <w:t>22~26</w:t>
      </w:r>
      <w:r>
        <w:rPr>
          <w:rFonts w:ascii="宋体" w:hAnsi="宋体"/>
          <w:b/>
          <w:color w:val="000000"/>
          <w:sz w:val="24"/>
        </w:rPr>
        <w:t>题每空</w:t>
      </w:r>
      <w:r>
        <w:rPr>
          <w:rFonts w:ascii="Times New Roman" w:eastAsia="Times New Roman" w:hAnsi="Times New Roman" w:cs="Times New Roman"/>
          <w:b/>
          <w:color w:val="000000"/>
          <w:sz w:val="24"/>
        </w:rPr>
        <w:t>1</w:t>
      </w:r>
      <w:r>
        <w:rPr>
          <w:rFonts w:ascii="宋体" w:hAnsi="宋体"/>
          <w:b/>
          <w:color w:val="000000"/>
          <w:sz w:val="24"/>
        </w:rPr>
        <w:t>分，共</w:t>
      </w:r>
      <w:r>
        <w:rPr>
          <w:rFonts w:ascii="Times New Roman" w:eastAsia="Times New Roman" w:hAnsi="Times New Roman" w:cs="Times New Roman"/>
          <w:b/>
          <w:color w:val="000000"/>
          <w:sz w:val="24"/>
        </w:rPr>
        <w:t>24</w:t>
      </w:r>
      <w:r>
        <w:rPr>
          <w:rFonts w:ascii="宋体" w:hAnsi="宋体"/>
          <w:b/>
          <w:color w:val="000000"/>
          <w:sz w:val="24"/>
        </w:rPr>
        <w:t>分）</w:t>
      </w:r>
    </w:p>
    <w:p w:rsidR="00482547" w:rsidRDefault="00482547" w:rsidP="00482547">
      <w:pPr>
        <w:spacing w:line="360" w:lineRule="auto"/>
        <w:jc w:val="left"/>
        <w:textAlignment w:val="center"/>
        <w:rPr>
          <w:rFonts w:ascii="宋体" w:hAnsi="宋体"/>
          <w:color w:val="000000"/>
        </w:rPr>
      </w:pPr>
      <w:r>
        <w:rPr>
          <w:color w:val="000000"/>
        </w:rPr>
        <w:t>21.</w:t>
      </w:r>
      <w:r>
        <w:rPr>
          <w:rFonts w:ascii="Times New Roman" w:eastAsia="Times New Roman" w:hAnsi="Times New Roman" w:cs="Times New Roman"/>
          <w:color w:val="000000"/>
        </w:rPr>
        <w:t>(1)</w:t>
      </w:r>
      <w:r>
        <w:rPr>
          <w:rFonts w:ascii="宋体" w:hAnsi="宋体"/>
          <w:color w:val="000000"/>
        </w:rPr>
        <w:t>请在图中画出北京冬奥会吉祥物所受重力的示意图（    ）。</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850900" cy="908050"/>
            <wp:effectExtent l="0" t="0" r="6350" b="6350"/>
            <wp:docPr id="62"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50900" cy="90805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请在图中画出入射光线</w:t>
      </w:r>
      <w:r>
        <w:rPr>
          <w:rFonts w:ascii="Times New Roman" w:eastAsia="Times New Roman" w:hAnsi="Times New Roman" w:cs="Times New Roman"/>
          <w:i/>
          <w:color w:val="000000"/>
        </w:rPr>
        <w:t>AO</w:t>
      </w:r>
      <w:r>
        <w:rPr>
          <w:rFonts w:ascii="宋体" w:hAnsi="宋体"/>
          <w:color w:val="000000"/>
        </w:rPr>
        <w:t>的反射光线（    ）。</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1638300" cy="895350"/>
            <wp:effectExtent l="0" t="0" r="0" b="0"/>
            <wp:docPr id="61" name="图片 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38300" cy="89535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请在图中标出小磁针的</w:t>
      </w:r>
      <w:r>
        <w:rPr>
          <w:rFonts w:ascii="Times New Roman" w:eastAsia="Times New Roman" w:hAnsi="Times New Roman" w:cs="Times New Roman"/>
          <w:color w:val="000000"/>
        </w:rPr>
        <w:t>N</w:t>
      </w:r>
      <w:r>
        <w:rPr>
          <w:rFonts w:ascii="宋体" w:hAnsi="宋体"/>
          <w:color w:val="000000"/>
        </w:rPr>
        <w:t>极（    ）。</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1295400" cy="914400"/>
            <wp:effectExtent l="0" t="0" r="0" b="0"/>
            <wp:docPr id="60" name="图片 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www.zxxk.com)--教育资源门户，提供试卷、教案、课件、论文、素材以及各类教学资源下载，还有大量而丰富的教学相关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p w:rsidR="00482547" w:rsidRDefault="00482547" w:rsidP="00482547">
      <w:pPr>
        <w:spacing w:line="360" w:lineRule="auto"/>
        <w:textAlignment w:val="center"/>
        <w:rPr>
          <w:color w:val="000000"/>
        </w:rPr>
      </w:pPr>
      <w:r>
        <w:rPr>
          <w:color w:val="2E75B6"/>
        </w:rPr>
        <w:t>【答案】</w:t>
      </w:r>
      <w:r>
        <w:rPr>
          <w:color w:val="000000"/>
        </w:rPr>
        <w:t xml:space="preserve">    (1). </w:t>
      </w:r>
      <w:r>
        <w:rPr>
          <w:noProof/>
          <w:color w:val="000000"/>
        </w:rPr>
        <w:drawing>
          <wp:inline distT="0" distB="0" distL="0" distR="0">
            <wp:extent cx="838200" cy="1085850"/>
            <wp:effectExtent l="0" t="0" r="0" b="0"/>
            <wp:docPr id="59" name="图片 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38200" cy="1085850"/>
                    </a:xfrm>
                    <a:prstGeom prst="rect">
                      <a:avLst/>
                    </a:prstGeom>
                    <a:noFill/>
                    <a:ln>
                      <a:noFill/>
                    </a:ln>
                  </pic:spPr>
                </pic:pic>
              </a:graphicData>
            </a:graphic>
          </wp:inline>
        </w:drawing>
      </w:r>
      <w:r>
        <w:rPr>
          <w:color w:val="000000"/>
        </w:rPr>
        <w:t xml:space="preserve">    (2). </w:t>
      </w:r>
      <w:r>
        <w:rPr>
          <w:noProof/>
          <w:color w:val="000000"/>
        </w:rPr>
        <w:drawing>
          <wp:inline distT="0" distB="0" distL="0" distR="0">
            <wp:extent cx="1612900" cy="927100"/>
            <wp:effectExtent l="0" t="0" r="6350" b="635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12900" cy="927100"/>
                    </a:xfrm>
                    <a:prstGeom prst="rect">
                      <a:avLst/>
                    </a:prstGeom>
                    <a:noFill/>
                    <a:ln>
                      <a:noFill/>
                    </a:ln>
                  </pic:spPr>
                </pic:pic>
              </a:graphicData>
            </a:graphic>
          </wp:inline>
        </w:drawing>
      </w:r>
      <w:r>
        <w:rPr>
          <w:color w:val="000000"/>
        </w:rPr>
        <w:t xml:space="preserve">    (3). </w:t>
      </w:r>
      <w:r>
        <w:rPr>
          <w:noProof/>
          <w:color w:val="000000"/>
        </w:rPr>
        <w:drawing>
          <wp:inline distT="0" distB="0" distL="0" distR="0">
            <wp:extent cx="1308100" cy="876300"/>
            <wp:effectExtent l="0" t="0" r="6350" b="0"/>
            <wp:docPr id="57"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08100" cy="876300"/>
                    </a:xfrm>
                    <a:prstGeom prst="rect">
                      <a:avLst/>
                    </a:prstGeom>
                    <a:noFill/>
                    <a:ln>
                      <a:noFill/>
                    </a:ln>
                  </pic:spPr>
                </pic:pic>
              </a:graphicData>
            </a:graphic>
          </wp:inline>
        </w:drawing>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吉祥物所受重力方向是竖直向下的</w:t>
      </w:r>
    </w:p>
    <w:p w:rsidR="00482547" w:rsidRDefault="00482547" w:rsidP="00482547">
      <w:pPr>
        <w:spacing w:line="360" w:lineRule="auto"/>
        <w:jc w:val="left"/>
        <w:textAlignment w:val="center"/>
        <w:rPr>
          <w:color w:val="000000"/>
        </w:rPr>
      </w:pPr>
      <w:r>
        <w:rPr>
          <w:noProof/>
          <w:color w:val="000000"/>
        </w:rPr>
        <w:lastRenderedPageBreak/>
        <w:drawing>
          <wp:inline distT="0" distB="0" distL="0" distR="0">
            <wp:extent cx="1181100" cy="1441450"/>
            <wp:effectExtent l="0" t="0" r="0" b="6350"/>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www.zxxk.com)--教育资源门户，提供试卷、教案、课件、论文、素材以及各类教学资源下载，还有大量而丰富的教学相关资讯！"/>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81100" cy="144145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先过入射点</w:t>
      </w:r>
      <w:r>
        <w:rPr>
          <w:rFonts w:ascii="Times New Roman" w:eastAsia="Times New Roman" w:hAnsi="Times New Roman" w:cs="Times New Roman"/>
          <w:i/>
          <w:color w:val="000000"/>
        </w:rPr>
        <w:t>O</w:t>
      </w:r>
      <w:r>
        <w:rPr>
          <w:rFonts w:ascii="宋体" w:hAnsi="宋体"/>
          <w:color w:val="000000"/>
        </w:rPr>
        <w:t>做出法线，再根据“反射角等于入射角”做出反射光线</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noProof/>
          <w:color w:val="000000"/>
        </w:rPr>
        <w:drawing>
          <wp:inline distT="0" distB="0" distL="0" distR="0">
            <wp:extent cx="2057400" cy="1295400"/>
            <wp:effectExtent l="0" t="0" r="0" b="0"/>
            <wp:docPr id="55" name="图片 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57400" cy="129540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根据安培定则判断出螺线管的极性，再根据磁极间的相互作用判断出小磁针的</w:t>
      </w:r>
      <w:r>
        <w:rPr>
          <w:rFonts w:ascii="Times New Roman" w:eastAsia="Times New Roman" w:hAnsi="Times New Roman" w:cs="Times New Roman"/>
          <w:color w:val="000000"/>
        </w:rPr>
        <w:t>N</w:t>
      </w:r>
      <w:r>
        <w:rPr>
          <w:rFonts w:ascii="宋体" w:hAnsi="宋体"/>
          <w:color w:val="000000"/>
        </w:rPr>
        <w:t>极</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noProof/>
          <w:color w:val="000000"/>
        </w:rPr>
        <w:drawing>
          <wp:inline distT="0" distB="0" distL="0" distR="0">
            <wp:extent cx="1733550" cy="1390650"/>
            <wp:effectExtent l="0" t="0" r="0" b="0"/>
            <wp:docPr id="54" name="图片 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733550" cy="139065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color w:val="000000"/>
        </w:rPr>
        <w:t>22.</w:t>
      </w:r>
      <w:r>
        <w:rPr>
          <w:rFonts w:ascii="宋体" w:hAnsi="宋体"/>
          <w:color w:val="000000"/>
        </w:rPr>
        <w:t>在“测量小车运动</w:t>
      </w:r>
      <w:r>
        <w:rPr>
          <w:rFonts w:ascii="宋体" w:hAnsi="宋体"/>
          <w:noProof/>
          <w:color w:val="000000"/>
        </w:rPr>
        <w:drawing>
          <wp:inline distT="0" distB="0" distL="0" distR="0">
            <wp:extent cx="133350" cy="1778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平均速度”的实验中：</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需要的测量工具有停表和</w:t>
      </w:r>
      <w:r>
        <w:rPr>
          <w:rFonts w:ascii="Times New Roman" w:eastAsia="Times New Roman" w:hAnsi="Times New Roman" w:cs="Times New Roman"/>
          <w:color w:val="000000"/>
        </w:rPr>
        <w:t>_______</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为了减小实验误差，应使斜面坡度较</w:t>
      </w:r>
      <w:r>
        <w:rPr>
          <w:rFonts w:ascii="Times New Roman" w:eastAsia="Times New Roman" w:hAnsi="Times New Roman" w:cs="Times New Roman"/>
          <w:color w:val="000000"/>
        </w:rPr>
        <w:t>____</w:t>
      </w:r>
      <w:r>
        <w:rPr>
          <w:rFonts w:ascii="宋体" w:hAnsi="宋体"/>
          <w:color w:val="000000"/>
        </w:rPr>
        <w:t>些。</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小车在</w:t>
      </w:r>
      <w:r>
        <w:rPr>
          <w:rFonts w:ascii="Times New Roman" w:eastAsia="Times New Roman" w:hAnsi="Times New Roman" w:cs="Times New Roman"/>
          <w:color w:val="000000"/>
        </w:rPr>
        <w:t>3s</w:t>
      </w:r>
      <w:r>
        <w:rPr>
          <w:rFonts w:ascii="宋体" w:hAnsi="宋体"/>
          <w:color w:val="000000"/>
        </w:rPr>
        <w:t>内运动了</w:t>
      </w:r>
      <w:r>
        <w:rPr>
          <w:rFonts w:ascii="Times New Roman" w:eastAsia="Times New Roman" w:hAnsi="Times New Roman" w:cs="Times New Roman"/>
          <w:color w:val="000000"/>
        </w:rPr>
        <w:t>0.9m</w:t>
      </w:r>
      <w:r>
        <w:rPr>
          <w:rFonts w:ascii="宋体" w:hAnsi="宋体"/>
          <w:color w:val="000000"/>
        </w:rPr>
        <w:t>，则它通过这段路程的平均速度为</w:t>
      </w:r>
      <w:r>
        <w:rPr>
          <w:rFonts w:ascii="Times New Roman" w:eastAsia="Times New Roman" w:hAnsi="Times New Roman" w:cs="Times New Roman"/>
          <w:color w:val="000000"/>
        </w:rPr>
        <w:t>_____m/s</w:t>
      </w:r>
      <w:r>
        <w:rPr>
          <w:rFonts w:ascii="宋体" w:hAnsi="宋体"/>
          <w:color w:val="000000"/>
        </w:rPr>
        <w:t>。</w:t>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刻度尺</w:t>
      </w:r>
      <w:r>
        <w:rPr>
          <w:color w:val="000000"/>
        </w:rPr>
        <w:t xml:space="preserve">    (2). </w:t>
      </w:r>
      <w:r>
        <w:rPr>
          <w:rFonts w:ascii="宋体" w:hAnsi="宋体"/>
          <w:color w:val="000000"/>
        </w:rPr>
        <w:t>缓（或小）</w:t>
      </w:r>
      <w:r>
        <w:rPr>
          <w:color w:val="000000"/>
        </w:rPr>
        <w:t xml:space="preserve">    (3). </w:t>
      </w:r>
      <w:r>
        <w:rPr>
          <w:rFonts w:ascii="宋体" w:hAnsi="宋体"/>
          <w:color w:val="000000"/>
        </w:rPr>
        <w:t>0.3</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“测量小车运动</w:t>
      </w:r>
      <w:r>
        <w:rPr>
          <w:rFonts w:ascii="宋体" w:hAnsi="宋体"/>
          <w:noProof/>
          <w:color w:val="000000"/>
        </w:rPr>
        <w:drawing>
          <wp:inline distT="0" distB="0" distL="0" distR="0">
            <wp:extent cx="133350" cy="1778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平均速度”的实验，该实验的原理是</w:t>
      </w:r>
      <w:r>
        <w:object w:dxaOrig="564" w:dyaOrig="622">
          <v:shape id="_x0000_i1046" type="#_x0000_t75" alt="学科网(www.zxxk.com)--教育资源门户，提供试卷、教案、课件、论文、素材以及各类教学资源下载，还有大量而丰富的教学相关资讯！" style="width:28pt;height:31pt" o:ole="">
            <v:imagedata r:id="rId71" o:title="eqId6971950f65754cb8b79696456de79d6d"/>
          </v:shape>
          <o:OLEObject Type="Embed" ProgID="Equation.DSMT4" ShapeID="_x0000_i1046" DrawAspect="Content" ObjectID="_1659720113" r:id="rId72"/>
        </w:object>
      </w:r>
      <w:r>
        <w:rPr>
          <w:rFonts w:ascii="宋体" w:hAnsi="宋体"/>
          <w:color w:val="000000"/>
        </w:rPr>
        <w:t>，所以需要的测量工具有停表和刻度尺。</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为了提高计时的准确性并减小误差，应使所用的时间长些，小车运动的速度慢一些，所以应使斜面的坡度变小。</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小车通过这段路程的平均速度</w:t>
      </w:r>
    </w:p>
    <w:p w:rsidR="00482547" w:rsidRDefault="00482547" w:rsidP="00482547">
      <w:pPr>
        <w:spacing w:line="360" w:lineRule="auto"/>
        <w:jc w:val="center"/>
        <w:textAlignment w:val="center"/>
        <w:rPr>
          <w:color w:val="000000"/>
        </w:rPr>
      </w:pPr>
      <w:r>
        <w:object w:dxaOrig="2240" w:dyaOrig="627">
          <v:shape id="_x0000_i1047" type="#_x0000_t75" alt="学科网(www.zxxk.com)--教育资源门户，提供试卷、教案、课件、论文、素材以及各类教学资源下载，还有大量而丰富的教学相关资讯！" style="width:112pt;height:31.5pt" o:ole="">
            <v:imagedata r:id="rId73" o:title="eqId8d24468543ce445bac4b5719eb3e69c4"/>
          </v:shape>
          <o:OLEObject Type="Embed" ProgID="Equation.DSMT4" ShapeID="_x0000_i1047" DrawAspect="Content" ObjectID="_1659720114" r:id="rId74"/>
        </w:object>
      </w:r>
    </w:p>
    <w:p w:rsidR="00482547" w:rsidRDefault="00482547" w:rsidP="00482547">
      <w:pPr>
        <w:spacing w:line="360" w:lineRule="auto"/>
        <w:jc w:val="left"/>
        <w:textAlignment w:val="center"/>
        <w:rPr>
          <w:rFonts w:ascii="宋体" w:hAnsi="宋体"/>
          <w:color w:val="000000"/>
        </w:rPr>
      </w:pPr>
      <w:r>
        <w:rPr>
          <w:color w:val="000000"/>
        </w:rPr>
        <w:t>23.</w:t>
      </w:r>
      <w:r>
        <w:rPr>
          <w:rFonts w:ascii="宋体" w:hAnsi="宋体"/>
          <w:color w:val="000000"/>
        </w:rPr>
        <w:t>在“探究凸透镜成像的规律”的实验中，凸透镜的焦距为</w:t>
      </w:r>
      <w:r>
        <w:rPr>
          <w:rFonts w:ascii="Times New Roman" w:eastAsia="Times New Roman" w:hAnsi="Times New Roman" w:cs="Times New Roman"/>
          <w:color w:val="000000"/>
        </w:rPr>
        <w:t>10cm</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当蜡烛距凸透镜</w:t>
      </w:r>
      <w:r>
        <w:rPr>
          <w:rFonts w:ascii="Times New Roman" w:eastAsia="Times New Roman" w:hAnsi="Times New Roman" w:cs="Times New Roman"/>
          <w:color w:val="000000"/>
        </w:rPr>
        <w:t>15cm</w:t>
      </w:r>
      <w:r>
        <w:rPr>
          <w:rFonts w:ascii="宋体" w:hAnsi="宋体"/>
          <w:color w:val="000000"/>
        </w:rPr>
        <w:t>时，在光屏上能成清晰的倒立、</w:t>
      </w:r>
      <w:r>
        <w:rPr>
          <w:color w:val="000000"/>
        </w:rPr>
        <w:t>____</w:t>
      </w:r>
      <w:r>
        <w:rPr>
          <w:rFonts w:ascii="宋体" w:hAnsi="宋体"/>
          <w:color w:val="000000"/>
        </w:rPr>
        <w:t>的实像，</w:t>
      </w:r>
      <w:r>
        <w:rPr>
          <w:color w:val="000000"/>
        </w:rPr>
        <w:t>____</w:t>
      </w:r>
      <w:r>
        <w:rPr>
          <w:rFonts w:ascii="Times New Roman" w:eastAsia="Times New Roman" w:hAnsi="Times New Roman" w:cs="Times New Roman"/>
          <w:color w:val="000000"/>
        </w:rPr>
        <w:t xml:space="preserve"> </w:t>
      </w:r>
      <w:r>
        <w:rPr>
          <w:rFonts w:ascii="宋体" w:hAnsi="宋体"/>
          <w:color w:val="000000"/>
        </w:rPr>
        <w:t>就是利用这一成像规律制成的；如果将蜡烛移动到距凸透镜</w:t>
      </w:r>
      <w:r>
        <w:rPr>
          <w:rFonts w:ascii="Times New Roman" w:eastAsia="Times New Roman" w:hAnsi="Times New Roman" w:cs="Times New Roman"/>
          <w:color w:val="000000"/>
        </w:rPr>
        <w:t>30cm</w:t>
      </w:r>
      <w:r>
        <w:rPr>
          <w:rFonts w:ascii="宋体" w:hAnsi="宋体"/>
          <w:color w:val="000000"/>
        </w:rPr>
        <w:t>处，应将光屏</w:t>
      </w:r>
      <w:r>
        <w:rPr>
          <w:color w:val="000000"/>
        </w:rPr>
        <w:t>_____</w:t>
      </w:r>
      <w:r>
        <w:rPr>
          <w:rFonts w:ascii="宋体" w:hAnsi="宋体"/>
          <w:color w:val="000000"/>
        </w:rPr>
        <w:t>（选填</w:t>
      </w:r>
      <w:r>
        <w:rPr>
          <w:rFonts w:ascii="Times New Roman" w:eastAsia="Times New Roman" w:hAnsi="Times New Roman" w:cs="Times New Roman"/>
          <w:color w:val="000000"/>
        </w:rPr>
        <w:t xml:space="preserve"> </w:t>
      </w:r>
      <w:r>
        <w:rPr>
          <w:rFonts w:ascii="宋体" w:hAnsi="宋体"/>
          <w:color w:val="000000"/>
        </w:rPr>
        <w:t>“靠近”或“远离</w:t>
      </w:r>
      <w:r>
        <w:rPr>
          <w:rFonts w:ascii="Times New Roman" w:eastAsia="Times New Roman" w:hAnsi="Times New Roman" w:cs="Times New Roman"/>
          <w:color w:val="000000"/>
        </w:rPr>
        <w:t>"</w:t>
      </w:r>
      <w:r>
        <w:rPr>
          <w:rFonts w:ascii="宋体" w:hAnsi="宋体"/>
          <w:color w:val="000000"/>
        </w:rPr>
        <w:t>）凸透镜才能再次得到清晰的像。</w:t>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放大</w:t>
      </w:r>
      <w:r>
        <w:rPr>
          <w:color w:val="000000"/>
        </w:rPr>
        <w:t xml:space="preserve">    (2). </w:t>
      </w:r>
      <w:r>
        <w:rPr>
          <w:rFonts w:ascii="宋体" w:hAnsi="宋体"/>
          <w:color w:val="000000"/>
        </w:rPr>
        <w:t>投影仪（或幻灯机、电影放映机）</w:t>
      </w:r>
      <w:r>
        <w:rPr>
          <w:color w:val="000000"/>
        </w:rPr>
        <w:t xml:space="preserve">    (3). </w:t>
      </w:r>
      <w:r>
        <w:rPr>
          <w:rFonts w:ascii="宋体" w:hAnsi="宋体"/>
          <w:color w:val="000000"/>
        </w:rPr>
        <w:t>靠近</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凸透镜的焦距为</w:t>
      </w:r>
      <w:r>
        <w:rPr>
          <w:rFonts w:ascii="Times New Roman" w:eastAsia="Times New Roman" w:hAnsi="Times New Roman" w:cs="Times New Roman"/>
          <w:color w:val="000000"/>
        </w:rPr>
        <w:t>10cm</w:t>
      </w:r>
      <w:r>
        <w:rPr>
          <w:rFonts w:ascii="宋体" w:hAnsi="宋体"/>
          <w:color w:val="000000"/>
        </w:rPr>
        <w:t>，当蜡烛距凸透镜</w:t>
      </w:r>
      <w:r>
        <w:rPr>
          <w:rFonts w:ascii="Times New Roman" w:eastAsia="Times New Roman" w:hAnsi="Times New Roman" w:cs="Times New Roman"/>
          <w:color w:val="000000"/>
        </w:rPr>
        <w:t>15cm</w:t>
      </w:r>
      <w:r>
        <w:rPr>
          <w:rFonts w:ascii="宋体" w:hAnsi="宋体"/>
          <w:color w:val="000000"/>
        </w:rPr>
        <w:t>时，蜡烛位于一倍焦距和二倍焦距之间，成倒立、放大的实像，投影仪、幻灯机、电影放映机等机器就是利用这一成像规律制成的。</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如果将蜡烛移动到距凸透镜</w:t>
      </w:r>
      <w:r>
        <w:rPr>
          <w:rFonts w:ascii="Times New Roman" w:eastAsia="Times New Roman" w:hAnsi="Times New Roman" w:cs="Times New Roman"/>
          <w:color w:val="000000"/>
        </w:rPr>
        <w:t>30cm</w:t>
      </w:r>
      <w:r>
        <w:rPr>
          <w:rFonts w:ascii="宋体" w:hAnsi="宋体"/>
          <w:color w:val="000000"/>
        </w:rPr>
        <w:t>处，物距大于两倍焦距，像距在一倍焦距和两倍焦距之间，物距变大，像距变小，想要在光屏上再次得到清晰</w:t>
      </w:r>
      <w:r>
        <w:rPr>
          <w:rFonts w:ascii="宋体" w:hAnsi="宋体"/>
          <w:noProof/>
          <w:color w:val="000000"/>
        </w:rPr>
        <w:drawing>
          <wp:inline distT="0" distB="0" distL="0" distR="0">
            <wp:extent cx="133350" cy="1778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像，应将光屏靠近凸透镜。</w:t>
      </w:r>
    </w:p>
    <w:p w:rsidR="00482547" w:rsidRDefault="00482547" w:rsidP="00482547">
      <w:pPr>
        <w:spacing w:line="360" w:lineRule="auto"/>
        <w:jc w:val="left"/>
        <w:textAlignment w:val="center"/>
        <w:rPr>
          <w:rFonts w:ascii="宋体" w:hAnsi="宋体"/>
          <w:color w:val="000000"/>
        </w:rPr>
      </w:pPr>
      <w:r>
        <w:rPr>
          <w:color w:val="000000"/>
        </w:rPr>
        <w:t>24.</w:t>
      </w:r>
      <w:r>
        <w:rPr>
          <w:rFonts w:ascii="宋体" w:hAnsi="宋体"/>
          <w:color w:val="000000"/>
        </w:rPr>
        <w:t>在“探究冰熔化时温度的变化规律”的实验中：</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图甲中，实验器材的合理安装顺序是_____。（选填“从上至下”或“从下至上”）</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某时刻温度计的示数如图乙所示，为_____</w:t>
      </w:r>
      <w:r>
        <w:rPr>
          <w:rFonts w:ascii="Times New Roman" w:eastAsia="Times New Roman" w:hAnsi="Times New Roman" w:cs="Times New Roman"/>
          <w:color w:val="000000"/>
        </w:rPr>
        <w:t>°C</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由图丙可知，冰在熔化过程中吸收热量，温度_________。</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5346700" cy="1562100"/>
            <wp:effectExtent l="0" t="0" r="6350" b="0"/>
            <wp:docPr id="50"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www.zxxk.com)--教育资源门户，提供试卷、教案、课件、论文、素材以及各类教学资源下载，还有大量而丰富的教学相关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346700" cy="156210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从下至上</w:t>
      </w:r>
      <w:r>
        <w:rPr>
          <w:color w:val="000000"/>
        </w:rPr>
        <w:t xml:space="preserve">    (2). </w:t>
      </w:r>
      <w:proofErr w:type="gramStart"/>
      <w:r>
        <w:rPr>
          <w:rFonts w:ascii="宋体" w:hAnsi="宋体"/>
          <w:color w:val="000000"/>
        </w:rPr>
        <w:t>3</w:t>
      </w:r>
      <w:r>
        <w:rPr>
          <w:color w:val="000000"/>
        </w:rPr>
        <w:t xml:space="preserve">    (3).</w:t>
      </w:r>
      <w:proofErr w:type="gramEnd"/>
      <w:r>
        <w:rPr>
          <w:color w:val="000000"/>
        </w:rPr>
        <w:t xml:space="preserve"> </w:t>
      </w:r>
      <w:r>
        <w:rPr>
          <w:rFonts w:ascii="宋体" w:hAnsi="宋体"/>
          <w:color w:val="000000"/>
        </w:rPr>
        <w:t>不变</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在使用酒精灯时，需要用其外焰加热，所以要先根据酒精灯确定铁圈的位置。又因为使用温度计时，温度计的玻璃泡要完全浸没在液体中，但不能触碰到杯底和杯壁，所以要根据温度计的长度确定横杆的位置，因此按照从下至上安装实验装置。</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由图乙可知，温度计的分度值是</w:t>
      </w:r>
      <w:r>
        <w:rPr>
          <w:rFonts w:ascii="Times New Roman" w:eastAsia="Times New Roman" w:hAnsi="Times New Roman" w:cs="Times New Roman"/>
          <w:color w:val="000000"/>
        </w:rPr>
        <w:t>1℃</w:t>
      </w:r>
      <w:r>
        <w:rPr>
          <w:rFonts w:ascii="宋体" w:hAnsi="宋体"/>
          <w:color w:val="000000"/>
        </w:rPr>
        <w:t>，温度计的读数为</w:t>
      </w:r>
      <w:r>
        <w:rPr>
          <w:rFonts w:ascii="Times New Roman" w:eastAsia="Times New Roman" w:hAnsi="Times New Roman" w:cs="Times New Roman"/>
          <w:color w:val="000000"/>
        </w:rPr>
        <w:t>3℃</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由图丙可知，冰在熔化的过程中，吸收热量，温度保持不变。</w:t>
      </w:r>
    </w:p>
    <w:p w:rsidR="00482547" w:rsidRDefault="00482547" w:rsidP="00482547">
      <w:pPr>
        <w:spacing w:line="360" w:lineRule="auto"/>
        <w:jc w:val="left"/>
        <w:textAlignment w:val="center"/>
        <w:rPr>
          <w:rFonts w:ascii="宋体" w:hAnsi="宋体"/>
          <w:color w:val="000000"/>
        </w:rPr>
      </w:pPr>
      <w:r>
        <w:rPr>
          <w:color w:val="000000"/>
        </w:rPr>
        <w:lastRenderedPageBreak/>
        <w:t>25.</w:t>
      </w:r>
      <w:r>
        <w:rPr>
          <w:rFonts w:ascii="宋体" w:hAnsi="宋体"/>
          <w:color w:val="000000"/>
        </w:rPr>
        <w:t>在“测量小灯泡的电功率”的实验中，电源电压为</w:t>
      </w:r>
      <w:r>
        <w:rPr>
          <w:rFonts w:ascii="Times New Roman" w:eastAsia="Times New Roman" w:hAnsi="Times New Roman" w:cs="Times New Roman"/>
          <w:color w:val="000000"/>
        </w:rPr>
        <w:t>3V</w:t>
      </w:r>
      <w:r>
        <w:rPr>
          <w:rFonts w:ascii="宋体" w:hAnsi="宋体"/>
          <w:color w:val="000000"/>
        </w:rPr>
        <w:t>，小灯泡的额定电压为</w:t>
      </w:r>
      <w:r>
        <w:rPr>
          <w:rFonts w:ascii="Times New Roman" w:eastAsia="Times New Roman" w:hAnsi="Times New Roman" w:cs="Times New Roman"/>
          <w:color w:val="000000"/>
        </w:rPr>
        <w:t>2.5V</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图中的导线</w:t>
      </w:r>
      <w:r>
        <w:rPr>
          <w:rFonts w:ascii="Times New Roman" w:eastAsia="Times New Roman" w:hAnsi="Times New Roman" w:cs="Times New Roman"/>
          <w:color w:val="000000"/>
        </w:rPr>
        <w:t>a</w:t>
      </w:r>
      <w:r>
        <w:rPr>
          <w:rFonts w:ascii="宋体" w:hAnsi="宋体"/>
          <w:color w:val="000000"/>
        </w:rPr>
        <w:t>应与电压表的______接线柱相连；</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闭合开关前应将滑动变阻器的阻值调至最大，目的是为了______；</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实验数据如下表所示，小灯泡的额定功率是______</w:t>
      </w:r>
      <w:r>
        <w:rPr>
          <w:rFonts w:ascii="Times New Roman" w:eastAsia="Times New Roman" w:hAnsi="Times New Roman" w:cs="Times New Roman"/>
          <w:color w:val="000000"/>
        </w:rPr>
        <w:t xml:space="preserve"> W</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利用该电路无法完成</w:t>
      </w:r>
      <w:r>
        <w:rPr>
          <w:rFonts w:ascii="Times New Roman" w:eastAsia="Times New Roman" w:hAnsi="Times New Roman" w:cs="Times New Roman"/>
          <w:color w:val="000000"/>
        </w:rPr>
        <w:t>“</w:t>
      </w:r>
      <w:r>
        <w:rPr>
          <w:rFonts w:ascii="宋体" w:hAnsi="宋体"/>
          <w:color w:val="000000"/>
        </w:rPr>
        <w:t>探究电流与电压的关系</w:t>
      </w:r>
      <w:r>
        <w:rPr>
          <w:rFonts w:ascii="Times New Roman" w:eastAsia="Times New Roman" w:hAnsi="Times New Roman" w:cs="Times New Roman"/>
          <w:color w:val="000000"/>
        </w:rPr>
        <w:t>”</w:t>
      </w:r>
      <w:r>
        <w:rPr>
          <w:rFonts w:ascii="宋体" w:hAnsi="宋体"/>
          <w:color w:val="000000"/>
        </w:rPr>
        <w:t>实验，理由是______。</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140"/>
        <w:gridCol w:w="1275"/>
        <w:gridCol w:w="1560"/>
      </w:tblGrid>
      <w:tr w:rsidR="00482547" w:rsidTr="005F6D55">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宋体" w:hAnsi="宋体"/>
                <w:color w:val="000000"/>
              </w:rPr>
            </w:pPr>
            <w:r>
              <w:rPr>
                <w:rFonts w:ascii="宋体" w:hAnsi="宋体"/>
                <w:color w:val="000000"/>
              </w:rPr>
              <w:t>实验次数</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r>
      <w:tr w:rsidR="00482547" w:rsidTr="005F6D55">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宋体" w:hAnsi="宋体"/>
                <w:color w:val="000000"/>
              </w:rPr>
              <w:t>电压</w:t>
            </w:r>
            <w:r>
              <w:rPr>
                <w:rFonts w:ascii="Times New Roman" w:eastAsia="Times New Roman" w:hAnsi="Times New Roman" w:cs="Times New Roman"/>
                <w:color w:val="000000"/>
              </w:rPr>
              <w:t>/V</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2.8</w:t>
            </w:r>
          </w:p>
        </w:tc>
      </w:tr>
      <w:tr w:rsidR="00482547" w:rsidTr="005F6D55">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宋体" w:hAnsi="宋体"/>
                <w:color w:val="000000"/>
              </w:rPr>
              <w:t>电流</w:t>
            </w:r>
            <w:r>
              <w:rPr>
                <w:rFonts w:ascii="Times New Roman" w:eastAsia="Times New Roman" w:hAnsi="Times New Roman" w:cs="Times New Roman"/>
                <w:color w:val="000000"/>
              </w:rPr>
              <w:t>/A</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0.30</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0.32</w:t>
            </w:r>
          </w:p>
        </w:tc>
      </w:tr>
      <w:tr w:rsidR="00482547" w:rsidTr="005F6D55">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宋体" w:hAnsi="宋体"/>
                <w:color w:val="000000"/>
              </w:rPr>
              <w:t>电功率</w:t>
            </w:r>
            <w:r>
              <w:rPr>
                <w:rFonts w:ascii="Times New Roman" w:eastAsia="Times New Roman" w:hAnsi="Times New Roman" w:cs="Times New Roman"/>
                <w:color w:val="000000"/>
              </w:rPr>
              <w:t>/W</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0.62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color w:val="000000"/>
              </w:rPr>
            </w:pP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82547" w:rsidRDefault="00482547" w:rsidP="005F6D55">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0.90</w:t>
            </w:r>
          </w:p>
        </w:tc>
      </w:tr>
    </w:tbl>
    <w:p w:rsidR="00482547" w:rsidRDefault="00482547" w:rsidP="00482547">
      <w:pPr>
        <w:spacing w:line="360" w:lineRule="auto"/>
        <w:jc w:val="left"/>
        <w:textAlignment w:val="center"/>
        <w:rPr>
          <w:rFonts w:ascii="宋体" w:hAnsi="宋体"/>
          <w:color w:val="000000"/>
        </w:rPr>
      </w:pPr>
    </w:p>
    <w:p w:rsidR="00482547" w:rsidRDefault="00482547" w:rsidP="00482547">
      <w:pPr>
        <w:spacing w:line="360" w:lineRule="auto"/>
        <w:jc w:val="left"/>
        <w:textAlignment w:val="center"/>
        <w:rPr>
          <w:color w:val="000000"/>
        </w:rPr>
      </w:pPr>
    </w:p>
    <w:p w:rsidR="00482547" w:rsidRDefault="00482547" w:rsidP="00482547">
      <w:pPr>
        <w:spacing w:line="360" w:lineRule="auto"/>
        <w:jc w:val="left"/>
        <w:textAlignment w:val="center"/>
        <w:rPr>
          <w:color w:val="000000"/>
        </w:rPr>
      </w:pP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2336800" cy="1352550"/>
            <wp:effectExtent l="0" t="0" r="6350" b="0"/>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336800" cy="1352550"/>
                    </a:xfrm>
                    <a:prstGeom prst="rect">
                      <a:avLst/>
                    </a:prstGeom>
                    <a:noFill/>
                    <a:ln>
                      <a:noFill/>
                    </a:ln>
                  </pic:spPr>
                </pic:pic>
              </a:graphicData>
            </a:graphic>
          </wp:inline>
        </w:drawing>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3</w:t>
      </w:r>
      <w:r>
        <w:rPr>
          <w:color w:val="000000"/>
        </w:rPr>
        <w:t xml:space="preserve">    (2).</w:t>
      </w:r>
      <w:proofErr w:type="gramEnd"/>
      <w:r>
        <w:rPr>
          <w:color w:val="000000"/>
        </w:rPr>
        <w:t xml:space="preserve"> </w:t>
      </w:r>
      <w:r>
        <w:rPr>
          <w:rFonts w:ascii="宋体" w:hAnsi="宋体"/>
          <w:color w:val="000000"/>
        </w:rPr>
        <w:t>保护电路</w:t>
      </w:r>
      <w:r>
        <w:rPr>
          <w:color w:val="000000"/>
        </w:rPr>
        <w:t xml:space="preserve">    (3). </w:t>
      </w:r>
      <w:proofErr w:type="gramStart"/>
      <w:r>
        <w:rPr>
          <w:rFonts w:ascii="Times New Roman" w:eastAsia="Times New Roman" w:hAnsi="Times New Roman" w:cs="Times New Roman"/>
          <w:color w:val="000000"/>
        </w:rPr>
        <w:t>0.75</w:t>
      </w:r>
      <w:r>
        <w:rPr>
          <w:color w:val="000000"/>
        </w:rPr>
        <w:t xml:space="preserve">    (4).</w:t>
      </w:r>
      <w:proofErr w:type="gramEnd"/>
      <w:r>
        <w:rPr>
          <w:color w:val="000000"/>
        </w:rPr>
        <w:t xml:space="preserve"> </w:t>
      </w:r>
      <w:r>
        <w:rPr>
          <w:rFonts w:ascii="宋体" w:hAnsi="宋体"/>
          <w:color w:val="000000"/>
        </w:rPr>
        <w:t>灯丝电阻是变化的（或灯丝电阻受温度影响、灯丝电阻随温度的升高而增大、没有控制电阻不变）</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小灯泡的额定电压是</w:t>
      </w:r>
      <w:r>
        <w:rPr>
          <w:rFonts w:ascii="Times New Roman" w:eastAsia="Times New Roman" w:hAnsi="Times New Roman" w:cs="Times New Roman"/>
          <w:color w:val="000000"/>
        </w:rPr>
        <w:t>2.5V</w:t>
      </w:r>
      <w:r>
        <w:rPr>
          <w:rFonts w:ascii="宋体" w:hAnsi="宋体"/>
          <w:color w:val="000000"/>
        </w:rPr>
        <w:t>，则小灯泡的电压不超过</w:t>
      </w:r>
      <w:r>
        <w:rPr>
          <w:rFonts w:ascii="Times New Roman" w:eastAsia="Times New Roman" w:hAnsi="Times New Roman" w:cs="Times New Roman"/>
          <w:color w:val="000000"/>
        </w:rPr>
        <w:t>2.5V</w:t>
      </w:r>
      <w:r>
        <w:rPr>
          <w:rFonts w:ascii="宋体" w:hAnsi="宋体"/>
          <w:color w:val="000000"/>
        </w:rPr>
        <w:t>，所以电压表量程选择</w:t>
      </w:r>
      <w:r>
        <w:rPr>
          <w:rFonts w:ascii="Times New Roman" w:eastAsia="Times New Roman" w:hAnsi="Times New Roman" w:cs="Times New Roman"/>
          <w:color w:val="000000"/>
        </w:rPr>
        <w:t>0</w:t>
      </w:r>
      <w:r>
        <w:object w:dxaOrig="220" w:dyaOrig="160">
          <v:shape id="_x0000_i1048" type="#_x0000_t75" alt="学科网(www.zxxk.com)--教育资源门户，提供试卷、教案、课件、论文、素材以及各类教学资源下载，还有大量而丰富的教学相关资讯！" style="width:11pt;height:8pt" o:ole="">
            <v:imagedata r:id="rId77" o:title="eqId2b71e7d593e6482fa3fad3a20ba08a5d"/>
          </v:shape>
          <o:OLEObject Type="Embed" ProgID="Equation.DSMT4" ShapeID="_x0000_i1048" DrawAspect="Content" ObjectID="_1659720115" r:id="rId78"/>
        </w:object>
      </w:r>
      <w:r>
        <w:rPr>
          <w:rFonts w:ascii="Times New Roman" w:eastAsia="Times New Roman" w:hAnsi="Times New Roman" w:cs="Times New Roman"/>
          <w:color w:val="000000"/>
        </w:rPr>
        <w:t>3V</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闭合开关前滑动变阻器调到最大阻值是为了保护电路。</w:t>
      </w:r>
    </w:p>
    <w:p w:rsidR="00482547" w:rsidRDefault="00482547" w:rsidP="00482547">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(3)[3]</w:t>
      </w:r>
      <w:r>
        <w:rPr>
          <w:rFonts w:ascii="宋体" w:hAnsi="宋体"/>
          <w:color w:val="000000"/>
        </w:rPr>
        <w:t>由实验数据可知，小灯泡的额定电流是</w:t>
      </w:r>
      <w:r>
        <w:rPr>
          <w:rFonts w:ascii="Times New Roman" w:eastAsia="Times New Roman" w:hAnsi="Times New Roman" w:cs="Times New Roman"/>
          <w:color w:val="000000"/>
        </w:rPr>
        <w:t>0.3A</w:t>
      </w:r>
      <w:r>
        <w:rPr>
          <w:rFonts w:ascii="宋体" w:hAnsi="宋体"/>
          <w:color w:val="000000"/>
        </w:rPr>
        <w:t>，根据公式</w:t>
      </w:r>
      <w:r>
        <w:object w:dxaOrig="735" w:dyaOrig="285">
          <v:shape id="_x0000_i1049" type="#_x0000_t75" alt="学科网(www.zxxk.com)--教育资源门户，提供试卷、教案、课件、论文、素材以及各类教学资源下载，还有大量而丰富的教学相关资讯！" style="width:37pt;height:14.5pt" o:ole="">
            <v:imagedata r:id="rId79" o:title="eqId69a1ddd8a05e494d8ee6ba1e11b86797"/>
          </v:shape>
          <o:OLEObject Type="Embed" ProgID="Equation.DSMT4" ShapeID="_x0000_i1049" DrawAspect="Content" ObjectID="_1659720116" r:id="rId80"/>
        </w:object>
      </w:r>
      <w:r>
        <w:rPr>
          <w:rFonts w:ascii="宋体" w:hAnsi="宋体"/>
          <w:color w:val="000000"/>
        </w:rPr>
        <w:t>可计算出小灯泡的额定功率是</w:t>
      </w:r>
      <w:r>
        <w:rPr>
          <w:rFonts w:ascii="Times New Roman" w:eastAsia="Times New Roman" w:hAnsi="Times New Roman" w:cs="Times New Roman"/>
          <w:color w:val="000000"/>
        </w:rPr>
        <w:t>0.75W</w:t>
      </w:r>
      <w:r>
        <w:rPr>
          <w:rFonts w:ascii="宋体" w:hAnsi="宋体"/>
          <w:color w:val="000000"/>
        </w:rPr>
        <w:t>。</w:t>
      </w:r>
      <w:r>
        <w:rPr>
          <w:rFonts w:ascii="Times New Roman" w:eastAsia="Times New Roman" w:hAnsi="Times New Roman" w:cs="Times New Roman"/>
          <w:color w:val="000000"/>
        </w:rPr>
        <w:t xml:space="preserve"> </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(4)[4]</w:t>
      </w:r>
      <w:r>
        <w:rPr>
          <w:rFonts w:ascii="宋体" w:hAnsi="宋体"/>
          <w:color w:val="000000"/>
        </w:rPr>
        <w:t>探究电流与电压关系的实验中，要保证电阻一定，小灯泡的电阻会随温度升高而增大，故不能完成此实验。</w:t>
      </w:r>
    </w:p>
    <w:p w:rsidR="00482547" w:rsidRDefault="00482547" w:rsidP="00482547">
      <w:pPr>
        <w:spacing w:line="360" w:lineRule="auto"/>
        <w:jc w:val="left"/>
        <w:textAlignment w:val="center"/>
        <w:rPr>
          <w:rFonts w:ascii="宋体" w:hAnsi="宋体"/>
          <w:color w:val="000000"/>
        </w:rPr>
      </w:pPr>
      <w:r>
        <w:rPr>
          <w:color w:val="000000"/>
        </w:rPr>
        <w:t>26.</w:t>
      </w:r>
      <w:r>
        <w:rPr>
          <w:rFonts w:ascii="宋体" w:hAnsi="宋体"/>
          <w:color w:val="000000"/>
        </w:rPr>
        <w:t>在“探究浮力的大小跟哪些因素有关”的实验中，实验过程如图</w:t>
      </w:r>
      <w:r>
        <w:rPr>
          <w:rFonts w:ascii="Times New Roman" w:eastAsia="Times New Roman" w:hAnsi="Times New Roman" w:cs="Times New Roman"/>
          <w:color w:val="000000"/>
        </w:rPr>
        <w:t>16</w:t>
      </w:r>
      <w:r>
        <w:rPr>
          <w:rFonts w:ascii="宋体" w:hAnsi="宋体"/>
          <w:color w:val="000000"/>
        </w:rPr>
        <w:t>所示，其中弹簧测力</w:t>
      </w:r>
      <w:r>
        <w:rPr>
          <w:rFonts w:ascii="宋体" w:hAnsi="宋体"/>
          <w:color w:val="000000"/>
        </w:rPr>
        <w:lastRenderedPageBreak/>
        <w:t>计示数的大小关系是：</w:t>
      </w:r>
      <w:r>
        <w:object w:dxaOrig="1190" w:dyaOrig="360">
          <v:shape id="_x0000_i1050" type="#_x0000_t75" alt="学科网(www.zxxk.com)--教育资源门户，提供试卷、教案、课件、论文、素材以及各类教学资源下载，还有大量而丰富的教学相关资讯！" style="width:59.5pt;height:18pt" o:ole="">
            <v:imagedata r:id="rId81" o:title="eqIdeb214bc0cfda44afa6cc235afef8a4a9"/>
          </v:shape>
          <o:OLEObject Type="Embed" ProgID="Equation.DSMT4" ShapeID="_x0000_i1050" DrawAspect="Content" ObjectID="_1659720117" r:id="rId82"/>
        </w:object>
      </w:r>
      <w:r>
        <w:rPr>
          <w:rFonts w:ascii="宋体" w:hAnsi="宋体"/>
          <w:color w:val="000000"/>
        </w:rPr>
        <w:t>，</w:t>
      </w:r>
      <w:r>
        <w:object w:dxaOrig="744" w:dyaOrig="360">
          <v:shape id="_x0000_i1051" type="#_x0000_t75" alt="学科网(www.zxxk.com)--教育资源门户，提供试卷、教案、课件、论文、素材以及各类教学资源下载，还有大量而丰富的教学相关资讯！" style="width:37pt;height:18pt" o:ole="">
            <v:imagedata r:id="rId83" o:title="eqIdd10179e80b094bf4b05bcd405786452f"/>
          </v:shape>
          <o:OLEObject Type="Embed" ProgID="Equation.DSMT4" ShapeID="_x0000_i1051" DrawAspect="Content" ObjectID="_1659720118" r:id="rId84"/>
        </w:object>
      </w:r>
      <w:r>
        <w:rPr>
          <w:rFonts w:ascii="Times New Roman" w:eastAsia="Times New Roman" w:hAnsi="Times New Roman" w:cs="Times New Roman"/>
          <w:color w:val="000000"/>
          <w:vertAlign w:val="subscript"/>
        </w:rPr>
        <w:t>.</w:t>
      </w:r>
      <w:r>
        <w:rPr>
          <w:rFonts w:ascii="宋体" w:hAnsi="宋体"/>
          <w:color w:val="000000"/>
        </w:rPr>
        <w:t>水的密度用</w:t>
      </w:r>
      <w:r>
        <w:object w:dxaOrig="367" w:dyaOrig="380">
          <v:shape id="_x0000_i1052" type="#_x0000_t75" alt="学科网(www.zxxk.com)--教育资源门户，提供试卷、教案、课件、论文、素材以及各类教学资源下载，还有大量而丰富的教学相关资讯！" style="width:18.5pt;height:19pt" o:ole="">
            <v:imagedata r:id="rId85" o:title="eqIdd2cc20312fea498088e34caedbf27f9d"/>
          </v:shape>
          <o:OLEObject Type="Embed" ProgID="Equation.DSMT4" ShapeID="_x0000_i1052" DrawAspect="Content" ObjectID="_1659720119" r:id="rId86"/>
        </w:object>
      </w:r>
      <w:r>
        <w:rPr>
          <w:rFonts w:ascii="宋体" w:hAnsi="宋体"/>
          <w:color w:val="000000"/>
        </w:rPr>
        <w:t>表示。</w:t>
      </w:r>
    </w:p>
    <w:p w:rsidR="00482547" w:rsidRDefault="00482547" w:rsidP="00482547">
      <w:pPr>
        <w:spacing w:line="360" w:lineRule="auto"/>
        <w:jc w:val="left"/>
        <w:textAlignment w:val="center"/>
        <w:rPr>
          <w:color w:val="000000"/>
        </w:rPr>
      </w:pPr>
      <w:r>
        <w:rPr>
          <w:rFonts w:ascii="宋体" w:hAnsi="宋体"/>
          <w:noProof/>
          <w:color w:val="000000"/>
        </w:rPr>
        <w:drawing>
          <wp:inline distT="0" distB="0" distL="0" distR="0">
            <wp:extent cx="4679950" cy="1574800"/>
            <wp:effectExtent l="0" t="0" r="6350" b="6350"/>
            <wp:docPr id="48" name="图片 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www.zxxk.com)--教育资源门户，提供试卷、教案、课件、论文、素材以及各类教学资源下载，还有大量而丰富的教学相关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679950" cy="1574800"/>
                    </a:xfrm>
                    <a:prstGeom prst="rect">
                      <a:avLst/>
                    </a:prstGeom>
                    <a:noFill/>
                    <a:ln>
                      <a:noFill/>
                    </a:ln>
                  </pic:spPr>
                </pic:pic>
              </a:graphicData>
            </a:graphic>
          </wp:inline>
        </w:drawing>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比较_______两图可知，浮力的大小跟物体排开液体的体积有关。</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比较丙、丁两图可知，浮力的大小跟______有关。</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分析甲、丙两图可得，物体浸没在水中时受到的浮力</w:t>
      </w:r>
      <w:r>
        <w:object w:dxaOrig="340" w:dyaOrig="380">
          <v:shape id="_x0000_i1053" type="#_x0000_t75" alt="学科网(www.zxxk.com)--教育资源门户，提供试卷、教案、课件、论文、素材以及各类教学资源下载，还有大量而丰富的教学相关资讯！" style="width:17pt;height:19pt" o:ole="">
            <v:imagedata r:id="rId88" o:title="eqId2713a99ba7564bc59f1a66239527f907"/>
          </v:shape>
          <o:OLEObject Type="Embed" ProgID="Equation.DSMT4" ShapeID="_x0000_i1053" DrawAspect="Content" ObjectID="_1659720120" r:id="rId89"/>
        </w:object>
      </w:r>
      <w:r>
        <w:rPr>
          <w:rFonts w:ascii="宋体" w:hAnsi="宋体"/>
          <w:color w:val="000000"/>
        </w:rPr>
        <w:t>_____，</w:t>
      </w:r>
      <w:r>
        <w:rPr>
          <w:rFonts w:ascii="Times New Roman" w:eastAsia="Times New Roman" w:hAnsi="Times New Roman" w:cs="Times New Roman"/>
          <w:color w:val="000000"/>
        </w:rPr>
        <w:t xml:space="preserve"> </w:t>
      </w:r>
      <w:r>
        <w:rPr>
          <w:rFonts w:ascii="宋体" w:hAnsi="宋体"/>
          <w:color w:val="000000"/>
        </w:rPr>
        <w:t>物体的密度</w:t>
      </w:r>
      <w:r>
        <w:object w:dxaOrig="363" w:dyaOrig="376">
          <v:shape id="_x0000_i1054" type="#_x0000_t75" alt="学科网(www.zxxk.com)--教育资源门户，提供试卷、教案、课件、论文、素材以及各类教学资源下载，还有大量而丰富的教学相关资讯！" style="width:18pt;height:19pt" o:ole="">
            <v:imagedata r:id="rId90" o:title="eqIdebb1fb2fdf404d549f5adc810e0a7cc8"/>
          </v:shape>
          <o:OLEObject Type="Embed" ProgID="Equation.DSMT4" ShapeID="_x0000_i1054" DrawAspect="Content" ObjectID="_1659720121" r:id="rId91"/>
        </w:object>
      </w:r>
      <w:r>
        <w:rPr>
          <w:rFonts w:ascii="宋体" w:hAnsi="宋体"/>
          <w:color w:val="000000"/>
        </w:rPr>
        <w:t>______</w:t>
      </w:r>
      <w:r>
        <w:rPr>
          <w:rFonts w:ascii="Times New Roman" w:eastAsia="Times New Roman" w:hAnsi="Times New Roman" w:cs="Times New Roman"/>
          <w:color w:val="000000"/>
        </w:rPr>
        <w:t xml:space="preserve"> </w:t>
      </w:r>
      <w:r>
        <w:rPr>
          <w:rFonts w:ascii="宋体" w:hAnsi="宋体"/>
          <w:color w:val="000000"/>
        </w:rPr>
        <w:t>。</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深入分析丙、丁两图，比较水对烧杯底的压强</w:t>
      </w:r>
      <w:r>
        <w:object w:dxaOrig="360" w:dyaOrig="380">
          <v:shape id="_x0000_i1055" type="#_x0000_t75" alt="学科网(www.zxxk.com)--教育资源门户，提供试卷、教案、课件、论文、素材以及各类教学资源下载，还有大量而丰富的教学相关资讯！" style="width:18pt;height:19pt" o:ole="">
            <v:imagedata r:id="rId92" o:title="eqId458c0b61daaf4ed1bb36cb753aeca0c7"/>
          </v:shape>
          <o:OLEObject Type="Embed" ProgID="Equation.DSMT4" ShapeID="_x0000_i1055" DrawAspect="Content" ObjectID="_1659720122" r:id="rId93"/>
        </w:object>
      </w:r>
      <w:r>
        <w:rPr>
          <w:rFonts w:ascii="宋体" w:hAnsi="宋体"/>
          <w:color w:val="000000"/>
        </w:rPr>
        <w:t>和某液体对烧杯底的压强</w:t>
      </w:r>
      <w:r>
        <w:object w:dxaOrig="343" w:dyaOrig="384">
          <v:shape id="_x0000_i1056" type="#_x0000_t75" alt="学科网(www.zxxk.com)--教育资源门户，提供试卷、教案、课件、论文、素材以及各类教学资源下载，还有大量而丰富的教学相关资讯！" style="width:17pt;height:19pt;mso-position-horizontal-relative:page;mso-position-vertical-relative:page" o:ole="">
            <v:imagedata r:id="rId94" o:title="eqIddae53087e8794915b1c24c27ea7dae19"/>
          </v:shape>
          <o:OLEObject Type="Embed" ProgID="Equation.DSMT4" ShapeID="_x0000_i1056" DrawAspect="Content" ObjectID="_1659720123" r:id="rId95"/>
        </w:object>
      </w:r>
      <w:r>
        <w:rPr>
          <w:rFonts w:ascii="宋体" w:hAnsi="宋体"/>
          <w:color w:val="000000"/>
        </w:rPr>
        <w:t>的大小关系，则</w:t>
      </w:r>
      <w:r>
        <w:object w:dxaOrig="360" w:dyaOrig="380">
          <v:shape id="_x0000_i1057" type="#_x0000_t75" alt="学科网(www.zxxk.com)--教育资源门户，提供试卷、教案、课件、论文、素材以及各类教学资源下载，还有大量而丰富的教学相关资讯！" style="width:18pt;height:19pt" o:ole="">
            <v:imagedata r:id="rId92" o:title="eqId458c0b61daaf4ed1bb36cb753aeca0c7"/>
          </v:shape>
          <o:OLEObject Type="Embed" ProgID="Equation.DSMT4" ShapeID="_x0000_i1057" DrawAspect="Content" ObjectID="_1659720124" r:id="rId96"/>
        </w:object>
      </w:r>
      <w:r>
        <w:rPr>
          <w:rFonts w:ascii="宋体" w:hAnsi="宋体"/>
          <w:color w:val="000000"/>
        </w:rPr>
        <w:t>_</w:t>
      </w:r>
      <w:r>
        <w:object w:dxaOrig="343" w:dyaOrig="384">
          <v:shape id="_x0000_i1058" type="#_x0000_t75" alt="学科网(www.zxxk.com)--教育资源门户，提供试卷、教案、课件、论文、素材以及各类教学资源下载，还有大量而丰富的教学相关资讯！" style="width:17pt;height:19pt;mso-position-horizontal-relative:page;mso-position-vertical-relative:page" o:ole="">
            <v:imagedata r:id="rId94" o:title="eqIddae53087e8794915b1c24c27ea7dae19"/>
          </v:shape>
          <o:OLEObject Type="Embed" ProgID="Equation.DSMT4" ShapeID="_x0000_i1058" DrawAspect="Content" ObjectID="_1659720125" r:id="rId97"/>
        </w:object>
      </w:r>
      <w:r>
        <w:rPr>
          <w:rFonts w:ascii="宋体" w:hAnsi="宋体"/>
          <w:color w:val="000000"/>
        </w:rPr>
        <w:t>。</w:t>
      </w:r>
    </w:p>
    <w:p w:rsidR="00482547" w:rsidRDefault="00482547" w:rsidP="00482547">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乙、丙</w:t>
      </w:r>
      <w:r>
        <w:rPr>
          <w:color w:val="000000"/>
        </w:rPr>
        <w:t xml:space="preserve">    (2). </w:t>
      </w:r>
      <w:r>
        <w:rPr>
          <w:rFonts w:ascii="宋体" w:hAnsi="宋体"/>
          <w:color w:val="000000"/>
        </w:rPr>
        <w:t>液体密度</w:t>
      </w:r>
      <w:r>
        <w:rPr>
          <w:color w:val="000000"/>
        </w:rPr>
        <w:t xml:space="preserve">    (3). </w:t>
      </w:r>
      <w:r>
        <w:object w:dxaOrig="700" w:dyaOrig="360">
          <v:shape id="_x0000_i1059" type="#_x0000_t75" alt="学科网(www.zxxk.com)--教育资源门户，提供试卷、教案、课件、论文、素材以及各类教学资源下载，还有大量而丰富的教学相关资讯！" style="width:35pt;height:18pt" o:ole="">
            <v:imagedata r:id="rId98" o:title="eqId961d19d578184865b4590c07a7d98cc0"/>
          </v:shape>
          <o:OLEObject Type="Embed" ProgID="Equation.DSMT4" ShapeID="_x0000_i1059" DrawAspect="Content" ObjectID="_1659720126" r:id="rId99"/>
        </w:object>
      </w:r>
      <w:r>
        <w:rPr>
          <w:color w:val="000000"/>
        </w:rPr>
        <w:t xml:space="preserve">    (4). </w:t>
      </w:r>
      <w:r>
        <w:object w:dxaOrig="1060" w:dyaOrig="679">
          <v:shape id="_x0000_i1060" type="#_x0000_t75" alt="学科网(www.zxxk.com)--教育资源门户，提供试卷、教案、课件、论文、素材以及各类教学资源下载，还有大量而丰富的教学相关资讯！" style="width:53pt;height:34pt" o:ole="">
            <v:imagedata r:id="rId100" o:title="eqId485f1064c27b46988a84f583cc7a53f8"/>
          </v:shape>
          <o:OLEObject Type="Embed" ProgID="Equation.DSMT4" ShapeID="_x0000_i1060" DrawAspect="Content" ObjectID="_1659720127" r:id="rId101"/>
        </w:object>
      </w:r>
      <w:r>
        <w:rPr>
          <w:color w:val="000000"/>
        </w:rPr>
        <w:t xml:space="preserve">    (5). </w:t>
      </w:r>
      <w:r>
        <w:rPr>
          <w:rFonts w:ascii="宋体" w:hAnsi="宋体"/>
          <w:color w:val="000000"/>
        </w:rPr>
        <w:t>大于（或</w:t>
      </w:r>
      <w:r>
        <w:rPr>
          <w:rFonts w:ascii="Times New Roman" w:eastAsia="Times New Roman" w:hAnsi="Times New Roman" w:cs="Times New Roman"/>
          <w:color w:val="000000"/>
        </w:rPr>
        <w:t>&gt;</w:t>
      </w:r>
      <w:r>
        <w:rPr>
          <w:rFonts w:ascii="宋体" w:hAnsi="宋体"/>
          <w:color w:val="000000"/>
        </w:rPr>
        <w:t>）</w:t>
      </w:r>
    </w:p>
    <w:p w:rsidR="00482547" w:rsidRDefault="00482547" w:rsidP="00482547">
      <w:pPr>
        <w:spacing w:line="360" w:lineRule="auto"/>
        <w:textAlignment w:val="center"/>
        <w:rPr>
          <w:color w:val="000000"/>
        </w:rPr>
      </w:pPr>
      <w:r>
        <w:rPr>
          <w:color w:val="2E75B6"/>
        </w:rPr>
        <w:t>【解析】</w:t>
      </w:r>
    </w:p>
    <w:p w:rsidR="00482547" w:rsidRDefault="00482547" w:rsidP="00482547">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要探究浮力的大小跟物体排开液体体积的关系，需保证液体密度相同、物体排开液体体积的大小不等，故可以选择乙、丙两图中的实验进行探究。</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丙、丁两图中，物体排开液体的体积相等，液体的密度不等，故选择丙、丁两图中的实验，可以探究浮力的大小跟液体密度大小的关系。</w: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color w:val="000000"/>
        </w:rPr>
        <w:t>利用“称重法”可得物体浸没在水中时受到的浮力</w:t>
      </w:r>
    </w:p>
    <w:p w:rsidR="00482547" w:rsidRDefault="00482547" w:rsidP="00482547">
      <w:pPr>
        <w:spacing w:line="360" w:lineRule="auto"/>
        <w:jc w:val="center"/>
        <w:textAlignment w:val="center"/>
        <w:rPr>
          <w:color w:val="000000"/>
        </w:rPr>
      </w:pPr>
      <w:r>
        <w:object w:dxaOrig="1215" w:dyaOrig="360">
          <v:shape id="_x0000_i1061" type="#_x0000_t75" alt="学科网(www.zxxk.com)--教育资源门户，提供试卷、教案、课件、论文、素材以及各类教学资源下载，还有大量而丰富的教学相关资讯！" style="width:61pt;height:18pt" o:ole="">
            <v:imagedata r:id="rId102" o:title="eqId05167a7a6b2d471484e0525b8e4517db"/>
          </v:shape>
          <o:OLEObject Type="Embed" ProgID="Equation.DSMT4" ShapeID="_x0000_i1061" DrawAspect="Content" ObjectID="_1659720128" r:id="rId103"/>
        </w:objec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根据物体受到有浮力，可计算出物体的体积</w:t>
      </w:r>
    </w:p>
    <w:p w:rsidR="00482547" w:rsidRDefault="00482547" w:rsidP="00482547">
      <w:pPr>
        <w:spacing w:line="360" w:lineRule="auto"/>
        <w:jc w:val="center"/>
        <w:textAlignment w:val="center"/>
        <w:rPr>
          <w:color w:val="000000"/>
        </w:rPr>
      </w:pPr>
      <w:r>
        <w:object w:dxaOrig="2520" w:dyaOrig="720">
          <v:shape id="_x0000_i1062" type="#_x0000_t75" alt="学科网(www.zxxk.com)--教育资源门户，提供试卷、教案、课件、论文、素材以及各类教学资源下载，还有大量而丰富的教学相关资讯！" style="width:126pt;height:36pt" o:ole="">
            <v:imagedata r:id="rId104" o:title="eqIdd97d6ee8d89740ffa2c7551e86670d2a"/>
          </v:shape>
          <o:OLEObject Type="Embed" ProgID="Equation.DSMT4" ShapeID="_x0000_i1062" DrawAspect="Content" ObjectID="_1659720129" r:id="rId105"/>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甲图中，弹簧测力计的数值等于物体重力大小，故物体的质量</w:t>
      </w:r>
    </w:p>
    <w:p w:rsidR="00482547" w:rsidRDefault="00482547" w:rsidP="00482547">
      <w:pPr>
        <w:spacing w:line="360" w:lineRule="auto"/>
        <w:jc w:val="center"/>
        <w:textAlignment w:val="center"/>
        <w:rPr>
          <w:color w:val="000000"/>
        </w:rPr>
      </w:pPr>
      <w:r>
        <w:object w:dxaOrig="1500" w:dyaOrig="684">
          <v:shape id="_x0000_i1063" type="#_x0000_t75" alt="学科网(www.zxxk.com)--教育资源门户，提供试卷、教案、课件、论文、素材以及各类教学资源下载，还有大量而丰富的教学相关资讯！" style="width:75pt;height:34pt" o:ole="">
            <v:imagedata r:id="rId106" o:title="eqIda11b96fe106e4f148cb8b9497caef326"/>
          </v:shape>
          <o:OLEObject Type="Embed" ProgID="Equation.DSMT4" ShapeID="_x0000_i1063" DrawAspect="Content" ObjectID="_1659720130" r:id="rId107"/>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由密度公式可得物体的密度</w:t>
      </w:r>
    </w:p>
    <w:p w:rsidR="00482547" w:rsidRDefault="00482547" w:rsidP="00482547">
      <w:pPr>
        <w:spacing w:line="360" w:lineRule="auto"/>
        <w:jc w:val="center"/>
        <w:textAlignment w:val="center"/>
        <w:rPr>
          <w:color w:val="000000"/>
        </w:rPr>
      </w:pPr>
      <w:r>
        <w:object w:dxaOrig="3204" w:dyaOrig="1320">
          <v:shape id="_x0000_i1064" type="#_x0000_t75" alt="学科网(www.zxxk.com)--教育资源门户，提供试卷、教案、课件、论文、素材以及各类教学资源下载，还有大量而丰富的教学相关资讯！" style="width:160pt;height:66pt" o:ole="">
            <v:imagedata r:id="rId108" o:title="eqIdbde0a5d63aa248418f365d8c86a7b4ca"/>
          </v:shape>
          <o:OLEObject Type="Embed" ProgID="Equation.DSMT4" ShapeID="_x0000_i1064" DrawAspect="Content" ObjectID="_1659720131" r:id="rId109"/>
        </w:object>
      </w:r>
    </w:p>
    <w:p w:rsidR="00482547" w:rsidRDefault="00482547" w:rsidP="00482547">
      <w:pPr>
        <w:spacing w:line="360" w:lineRule="auto"/>
        <w:jc w:val="left"/>
        <w:textAlignment w:val="center"/>
        <w:rPr>
          <w:rFonts w:ascii="宋体" w:hAnsi="宋体"/>
          <w:color w:val="000000"/>
        </w:rPr>
      </w:pPr>
      <w:r>
        <w:rPr>
          <w:rFonts w:ascii="Times New Roman" w:eastAsia="Times New Roman" w:hAnsi="Times New Roman" w:cs="Times New Roman"/>
          <w:color w:val="000000"/>
        </w:rPr>
        <w:t>(4)[5]</w:t>
      </w:r>
      <w:r>
        <w:rPr>
          <w:rFonts w:ascii="宋体" w:hAnsi="宋体"/>
          <w:color w:val="000000"/>
        </w:rPr>
        <w:t>因为</w:t>
      </w:r>
      <w:r>
        <w:object w:dxaOrig="744" w:dyaOrig="360">
          <v:shape id="_x0000_i1065" type="#_x0000_t75" alt="学科网(www.zxxk.com)--教育资源门户，提供试卷、教案、课件、论文、素材以及各类教学资源下载，还有大量而丰富的教学相关资讯！" style="width:37pt;height:18pt" o:ole="">
            <v:imagedata r:id="rId83" o:title="eqIdd10179e80b094bf4b05bcd405786452f"/>
          </v:shape>
          <o:OLEObject Type="Embed" ProgID="Equation.DSMT4" ShapeID="_x0000_i1065" DrawAspect="Content" ObjectID="_1659720132" r:id="rId110"/>
        </w:object>
      </w:r>
      <w:r>
        <w:rPr>
          <w:rFonts w:ascii="宋体" w:hAnsi="宋体"/>
          <w:color w:val="000000"/>
        </w:rPr>
        <w:t>，由“称重法”可得物体在水中和未知液体中所受浮力的大小关系</w:t>
      </w:r>
    </w:p>
    <w:p w:rsidR="00482547" w:rsidRDefault="00482547" w:rsidP="00482547">
      <w:pPr>
        <w:spacing w:line="360" w:lineRule="auto"/>
        <w:jc w:val="center"/>
        <w:textAlignment w:val="center"/>
        <w:rPr>
          <w:rFonts w:ascii="宋体" w:hAnsi="宋体"/>
          <w:color w:val="000000"/>
        </w:rPr>
      </w:pPr>
      <w:r>
        <w:object w:dxaOrig="1116" w:dyaOrig="396">
          <v:shape id="_x0000_i1066" type="#_x0000_t75" alt="学科网(www.zxxk.com)--教育资源门户，提供试卷、教案、课件、论文、素材以及各类教学资源下载，还有大量而丰富的教学相关资讯！" style="width:56pt;height:20pt" o:ole="">
            <v:imagedata r:id="rId111" o:title="eqIdab0e9d0c72974a88a893016ea4823bba"/>
          </v:shape>
          <o:OLEObject Type="Embed" ProgID="Equation.DSMT4" ShapeID="_x0000_i1066" DrawAspect="Content" ObjectID="_1659720133" r:id="rId112"/>
        </w:object>
      </w:r>
      <w:r>
        <w:rPr>
          <w:rFonts w:ascii="宋体" w:hAnsi="宋体"/>
          <w:color w:val="000000"/>
        </w:rPr>
        <w:t>①</w:t>
      </w:r>
    </w:p>
    <w:p w:rsidR="00482547" w:rsidRDefault="00482547" w:rsidP="00482547">
      <w:pPr>
        <w:spacing w:line="360" w:lineRule="auto"/>
        <w:jc w:val="left"/>
        <w:textAlignment w:val="center"/>
        <w:rPr>
          <w:rFonts w:ascii="宋体" w:hAnsi="宋体"/>
          <w:color w:val="000000"/>
        </w:rPr>
      </w:pPr>
      <w:r>
        <w:rPr>
          <w:rFonts w:ascii="宋体" w:hAnsi="宋体"/>
          <w:color w:val="000000"/>
        </w:rPr>
        <w:t>根据丙、丁两图可判断出物体排开水和排开未知液体的体积大小相等</w:t>
      </w:r>
    </w:p>
    <w:p w:rsidR="00482547" w:rsidRDefault="00482547" w:rsidP="00482547">
      <w:pPr>
        <w:spacing w:line="360" w:lineRule="auto"/>
        <w:jc w:val="center"/>
        <w:textAlignment w:val="center"/>
        <w:rPr>
          <w:rFonts w:ascii="宋体" w:hAnsi="宋体"/>
          <w:color w:val="000000"/>
        </w:rPr>
      </w:pPr>
      <w:r>
        <w:object w:dxaOrig="1080" w:dyaOrig="420">
          <v:shape id="_x0000_i1067" type="#_x0000_t75" alt="学科网(www.zxxk.com)--教育资源门户，提供试卷、教案、课件、论文、素材以及各类教学资源下载，还有大量而丰富的教学相关资讯！" style="width:54pt;height:21pt" o:ole="">
            <v:imagedata r:id="rId113" o:title="eqId1cf6602c524747feac98dcebd0818444"/>
          </v:shape>
          <o:OLEObject Type="Embed" ProgID="Equation.DSMT4" ShapeID="_x0000_i1067" DrawAspect="Content" ObjectID="_1659720134" r:id="rId114"/>
        </w:object>
      </w:r>
      <w:r>
        <w:rPr>
          <w:rFonts w:ascii="宋体" w:hAnsi="宋体"/>
          <w:color w:val="000000"/>
        </w:rPr>
        <w:t>②</w:t>
      </w:r>
    </w:p>
    <w:p w:rsidR="00482547" w:rsidRDefault="00482547" w:rsidP="00482547">
      <w:pPr>
        <w:spacing w:line="360" w:lineRule="auto"/>
        <w:jc w:val="left"/>
        <w:textAlignment w:val="center"/>
        <w:rPr>
          <w:rFonts w:ascii="宋体" w:hAnsi="宋体"/>
          <w:color w:val="000000"/>
        </w:rPr>
      </w:pPr>
      <w:r>
        <w:rPr>
          <w:rFonts w:ascii="宋体" w:hAnsi="宋体"/>
          <w:color w:val="000000"/>
        </w:rPr>
        <w:t>由“阿基米德”原理可得液体的密度</w:t>
      </w:r>
    </w:p>
    <w:p w:rsidR="00482547" w:rsidRDefault="00482547" w:rsidP="00482547">
      <w:pPr>
        <w:spacing w:line="360" w:lineRule="auto"/>
        <w:jc w:val="center"/>
        <w:textAlignment w:val="center"/>
        <w:rPr>
          <w:rFonts w:ascii="宋体" w:hAnsi="宋体"/>
          <w:color w:val="000000"/>
        </w:rPr>
      </w:pPr>
      <w:r>
        <w:object w:dxaOrig="1100" w:dyaOrig="720">
          <v:shape id="_x0000_i1068" type="#_x0000_t75" alt="学科网(www.zxxk.com)--教育资源门户，提供试卷、教案、课件、论文、素材以及各类教学资源下载，还有大量而丰富的教学相关资讯！" style="width:55pt;height:36pt" o:ole="">
            <v:imagedata r:id="rId115" o:title="eqId5eeb1deb49d54be88c4b58185cf50e5e"/>
          </v:shape>
          <o:OLEObject Type="Embed" ProgID="Equation.DSMT4" ShapeID="_x0000_i1068" DrawAspect="Content" ObjectID="_1659720135" r:id="rId116"/>
        </w:object>
      </w:r>
      <w:r>
        <w:rPr>
          <w:rFonts w:ascii="宋体" w:hAnsi="宋体"/>
          <w:color w:val="000000"/>
        </w:rPr>
        <w:t>③</w:t>
      </w:r>
    </w:p>
    <w:p w:rsidR="00482547" w:rsidRDefault="00482547" w:rsidP="00482547">
      <w:pPr>
        <w:spacing w:line="360" w:lineRule="auto"/>
        <w:jc w:val="left"/>
        <w:textAlignment w:val="center"/>
        <w:rPr>
          <w:rFonts w:ascii="宋体" w:hAnsi="宋体"/>
          <w:color w:val="000000"/>
        </w:rPr>
      </w:pPr>
      <w:r>
        <w:rPr>
          <w:rFonts w:ascii="宋体" w:hAnsi="宋体"/>
          <w:color w:val="000000"/>
        </w:rPr>
        <w:t>由①②③三式可得</w:t>
      </w:r>
    </w:p>
    <w:p w:rsidR="00482547" w:rsidRDefault="00482547" w:rsidP="00482547">
      <w:pPr>
        <w:spacing w:line="360" w:lineRule="auto"/>
        <w:jc w:val="center"/>
        <w:textAlignment w:val="center"/>
        <w:rPr>
          <w:color w:val="000000"/>
        </w:rPr>
      </w:pPr>
      <w:r>
        <w:object w:dxaOrig="914" w:dyaOrig="376">
          <v:shape id="_x0000_i1069" type="#_x0000_t75" alt="学科网(www.zxxk.com)--教育资源门户，提供试卷、教案、课件、论文、素材以及各类教学资源下载，还有大量而丰富的教学相关资讯！" style="width:45.5pt;height:19pt" o:ole="">
            <v:imagedata r:id="rId117" o:title="eqIda78d309b05d145aea853dd17c3deb619"/>
          </v:shape>
          <o:OLEObject Type="Embed" ProgID="Equation.DSMT4" ShapeID="_x0000_i1069" DrawAspect="Content" ObjectID="_1659720136" r:id="rId118"/>
        </w:object>
      </w:r>
    </w:p>
    <w:p w:rsidR="00482547" w:rsidRDefault="00482547" w:rsidP="00482547">
      <w:pPr>
        <w:spacing w:line="360" w:lineRule="auto"/>
        <w:jc w:val="left"/>
        <w:textAlignment w:val="center"/>
        <w:rPr>
          <w:rFonts w:ascii="宋体" w:hAnsi="宋体"/>
          <w:color w:val="000000"/>
        </w:rPr>
      </w:pPr>
      <w:r>
        <w:rPr>
          <w:rFonts w:ascii="宋体" w:hAnsi="宋体"/>
          <w:color w:val="000000"/>
        </w:rPr>
        <w:t>又因为丙、丁两图中，杯底所处深度相等，故由液体内部压强的公式</w:t>
      </w:r>
      <w:r>
        <w:object w:dxaOrig="1014" w:dyaOrig="376">
          <v:shape id="_x0000_i1070" type="#_x0000_t75" alt="学科网(www.zxxk.com)--教育资源门户，提供试卷、教案、课件、论文、素材以及各类教学资源下载，还有大量而丰富的教学相关资讯！" style="width:50.5pt;height:19pt" o:ole="">
            <v:imagedata r:id="rId119" o:title="eqIdcb797a5e49cc49b8a6447b534b80a14d"/>
          </v:shape>
          <o:OLEObject Type="Embed" ProgID="Equation.DSMT4" ShapeID="_x0000_i1070" DrawAspect="Content" ObjectID="_1659720137" r:id="rId120"/>
        </w:object>
      </w:r>
      <w:r>
        <w:rPr>
          <w:rFonts w:ascii="宋体" w:hAnsi="宋体"/>
          <w:color w:val="000000"/>
        </w:rPr>
        <w:t>可得</w:t>
      </w:r>
    </w:p>
    <w:p w:rsidR="00482547" w:rsidRDefault="00482547" w:rsidP="00482547">
      <w:pPr>
        <w:spacing w:line="360" w:lineRule="auto"/>
        <w:jc w:val="center"/>
        <w:textAlignment w:val="center"/>
        <w:rPr>
          <w:color w:val="000000"/>
        </w:rPr>
      </w:pPr>
      <w:r>
        <w:object w:dxaOrig="900" w:dyaOrig="384">
          <v:shape id="_x0000_i1071" type="#_x0000_t75" alt="学科网(www.zxxk.com)--教育资源门户，提供试卷、教案、课件、论文、素材以及各类教学资源下载，还有大量而丰富的教学相关资讯！" style="width:45pt;height:19pt" o:ole="">
            <v:imagedata r:id="rId121" o:title="eqIdf8e272350bac494bb434a1de21a8b0b8"/>
          </v:shape>
          <o:OLEObject Type="Embed" ProgID="Equation.DSMT4" ShapeID="_x0000_i1071" DrawAspect="Content" ObjectID="_1659720138" r:id="rId122"/>
        </w:object>
      </w:r>
    </w:p>
    <w:sectPr w:rsidR="00482547">
      <w:headerReference w:type="default" r:id="rId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E92" w:rsidRDefault="00F93E92" w:rsidP="00803935">
      <w:pPr>
        <w:rPr>
          <w:rFonts w:hint="eastAsia"/>
        </w:rPr>
      </w:pPr>
      <w:r>
        <w:separator/>
      </w:r>
    </w:p>
  </w:endnote>
  <w:endnote w:type="continuationSeparator" w:id="0">
    <w:p w:rsidR="00F93E92" w:rsidRDefault="00F93E92"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E92" w:rsidRDefault="00F93E92" w:rsidP="00803935">
      <w:pPr>
        <w:rPr>
          <w:rFonts w:hint="eastAsia"/>
        </w:rPr>
      </w:pPr>
      <w:r>
        <w:separator/>
      </w:r>
    </w:p>
  </w:footnote>
  <w:footnote w:type="continuationSeparator" w:id="0">
    <w:p w:rsidR="00F93E92" w:rsidRDefault="00F93E92"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7C45"/>
    <w:rsid w:val="000D77BA"/>
    <w:rsid w:val="001220C7"/>
    <w:rsid w:val="0014509D"/>
    <w:rsid w:val="00172CB2"/>
    <w:rsid w:val="00183D90"/>
    <w:rsid w:val="001D0456"/>
    <w:rsid w:val="001F68D3"/>
    <w:rsid w:val="00280225"/>
    <w:rsid w:val="002C6DF7"/>
    <w:rsid w:val="002D1377"/>
    <w:rsid w:val="00351633"/>
    <w:rsid w:val="0035554B"/>
    <w:rsid w:val="003762F3"/>
    <w:rsid w:val="003855BA"/>
    <w:rsid w:val="003B00F9"/>
    <w:rsid w:val="00454712"/>
    <w:rsid w:val="00482547"/>
    <w:rsid w:val="005419D0"/>
    <w:rsid w:val="006007FD"/>
    <w:rsid w:val="006F5D20"/>
    <w:rsid w:val="007951DA"/>
    <w:rsid w:val="007A30C9"/>
    <w:rsid w:val="007A7AC0"/>
    <w:rsid w:val="00803935"/>
    <w:rsid w:val="00976AFA"/>
    <w:rsid w:val="00A6401D"/>
    <w:rsid w:val="00AB0960"/>
    <w:rsid w:val="00B870A2"/>
    <w:rsid w:val="00C00AAE"/>
    <w:rsid w:val="00CC2A35"/>
    <w:rsid w:val="00CF1438"/>
    <w:rsid w:val="00D558BA"/>
    <w:rsid w:val="00DC1210"/>
    <w:rsid w:val="00DE20CC"/>
    <w:rsid w:val="00E17C9F"/>
    <w:rsid w:val="00EC0DE6"/>
    <w:rsid w:val="00F907E8"/>
    <w:rsid w:val="00F93E92"/>
    <w:rsid w:val="00FD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65.wmf"/><Relationship Id="rId21" Type="http://schemas.openxmlformats.org/officeDocument/2006/relationships/oleObject" Target="embeddings/oleObject3.bin"/><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image" Target="media/image34.png"/><Relationship Id="rId68" Type="http://schemas.openxmlformats.org/officeDocument/2006/relationships/image" Target="media/image39.png"/><Relationship Id="rId84" Type="http://schemas.openxmlformats.org/officeDocument/2006/relationships/oleObject" Target="embeddings/oleObject27.bin"/><Relationship Id="rId89" Type="http://schemas.openxmlformats.org/officeDocument/2006/relationships/oleObject" Target="embeddings/oleObject29.bin"/><Relationship Id="rId112" Type="http://schemas.openxmlformats.org/officeDocument/2006/relationships/oleObject" Target="embeddings/oleObject42.bin"/><Relationship Id="rId16" Type="http://schemas.openxmlformats.org/officeDocument/2006/relationships/image" Target="media/image7.wmf"/><Relationship Id="rId107" Type="http://schemas.openxmlformats.org/officeDocument/2006/relationships/oleObject" Target="embeddings/oleObject39.bin"/><Relationship Id="rId11" Type="http://schemas.openxmlformats.org/officeDocument/2006/relationships/image" Target="media/image3.png"/><Relationship Id="rId32" Type="http://schemas.openxmlformats.org/officeDocument/2006/relationships/image" Target="media/image19.wmf"/><Relationship Id="rId37" Type="http://schemas.openxmlformats.org/officeDocument/2006/relationships/image" Target="media/image22.wmf"/><Relationship Id="rId53" Type="http://schemas.openxmlformats.org/officeDocument/2006/relationships/image" Target="media/image29.wmf"/><Relationship Id="rId58" Type="http://schemas.openxmlformats.org/officeDocument/2006/relationships/oleObject" Target="embeddings/oleObject19.bin"/><Relationship Id="rId74" Type="http://schemas.openxmlformats.org/officeDocument/2006/relationships/oleObject" Target="embeddings/oleObject23.bin"/><Relationship Id="rId79" Type="http://schemas.openxmlformats.org/officeDocument/2006/relationships/image" Target="media/image47.wmf"/><Relationship Id="rId102" Type="http://schemas.openxmlformats.org/officeDocument/2006/relationships/image" Target="media/image58.wmf"/><Relationship Id="rId123"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2.png"/><Relationship Id="rId82" Type="http://schemas.openxmlformats.org/officeDocument/2006/relationships/oleObject" Target="embeddings/oleObject26.bin"/><Relationship Id="rId90" Type="http://schemas.openxmlformats.org/officeDocument/2006/relationships/image" Target="media/image53.wmf"/><Relationship Id="rId95" Type="http://schemas.openxmlformats.org/officeDocument/2006/relationships/oleObject" Target="embeddings/oleObject32.bin"/><Relationship Id="rId19" Type="http://schemas.openxmlformats.org/officeDocument/2006/relationships/image" Target="media/image9.png"/><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image" Target="media/image25.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image" Target="media/image35.png"/><Relationship Id="rId69" Type="http://schemas.openxmlformats.org/officeDocument/2006/relationships/image" Target="media/image40.png"/><Relationship Id="rId77" Type="http://schemas.openxmlformats.org/officeDocument/2006/relationships/image" Target="media/image46.wmf"/><Relationship Id="rId100" Type="http://schemas.openxmlformats.org/officeDocument/2006/relationships/image" Target="media/image57.wmf"/><Relationship Id="rId105" Type="http://schemas.openxmlformats.org/officeDocument/2006/relationships/oleObject" Target="embeddings/oleObject38.bin"/><Relationship Id="rId113" Type="http://schemas.openxmlformats.org/officeDocument/2006/relationships/image" Target="media/image63.wmf"/><Relationship Id="rId118"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image" Target="media/image28.wmf"/><Relationship Id="rId72" Type="http://schemas.openxmlformats.org/officeDocument/2006/relationships/oleObject" Target="embeddings/oleObject22.bin"/><Relationship Id="rId80" Type="http://schemas.openxmlformats.org/officeDocument/2006/relationships/oleObject" Target="embeddings/oleObject25.bin"/><Relationship Id="rId85" Type="http://schemas.openxmlformats.org/officeDocument/2006/relationships/image" Target="media/image50.wmf"/><Relationship Id="rId93" Type="http://schemas.openxmlformats.org/officeDocument/2006/relationships/oleObject" Target="embeddings/oleObject31.bin"/><Relationship Id="rId98" Type="http://schemas.openxmlformats.org/officeDocument/2006/relationships/image" Target="media/image56.wmf"/><Relationship Id="rId121" Type="http://schemas.openxmlformats.org/officeDocument/2006/relationships/image" Target="media/image67.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oleObject" Target="embeddings/oleObject6.bin"/><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20.bin"/><Relationship Id="rId67" Type="http://schemas.openxmlformats.org/officeDocument/2006/relationships/image" Target="media/image38.png"/><Relationship Id="rId103" Type="http://schemas.openxmlformats.org/officeDocument/2006/relationships/oleObject" Target="embeddings/oleObject37.bin"/><Relationship Id="rId108" Type="http://schemas.openxmlformats.org/officeDocument/2006/relationships/image" Target="media/image61.wmf"/><Relationship Id="rId116" Type="http://schemas.openxmlformats.org/officeDocument/2006/relationships/oleObject" Target="embeddings/oleObject44.bin"/><Relationship Id="rId124"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4.wmf"/><Relationship Id="rId54" Type="http://schemas.openxmlformats.org/officeDocument/2006/relationships/oleObject" Target="embeddings/oleObject17.bin"/><Relationship Id="rId62" Type="http://schemas.openxmlformats.org/officeDocument/2006/relationships/image" Target="media/image33.png"/><Relationship Id="rId70" Type="http://schemas.openxmlformats.org/officeDocument/2006/relationships/image" Target="media/image41.png"/><Relationship Id="rId75" Type="http://schemas.openxmlformats.org/officeDocument/2006/relationships/image" Target="media/image44.png"/><Relationship Id="rId83" Type="http://schemas.openxmlformats.org/officeDocument/2006/relationships/image" Target="media/image49.wmf"/><Relationship Id="rId88" Type="http://schemas.openxmlformats.org/officeDocument/2006/relationships/image" Target="media/image52.wmf"/><Relationship Id="rId91" Type="http://schemas.openxmlformats.org/officeDocument/2006/relationships/oleObject" Target="embeddings/oleObject30.bin"/><Relationship Id="rId96" Type="http://schemas.openxmlformats.org/officeDocument/2006/relationships/oleObject" Target="embeddings/oleObject33.bin"/><Relationship Id="rId111"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image" Target="media/image21.png"/><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image" Target="media/image60.wmf"/><Relationship Id="rId114" Type="http://schemas.openxmlformats.org/officeDocument/2006/relationships/oleObject" Target="embeddings/oleObject43.bin"/><Relationship Id="rId119"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8.png"/><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oleObject" Target="embeddings/oleObject21.bin"/><Relationship Id="rId65" Type="http://schemas.openxmlformats.org/officeDocument/2006/relationships/image" Target="media/image36.png"/><Relationship Id="rId73" Type="http://schemas.openxmlformats.org/officeDocument/2006/relationships/image" Target="media/image43.wmf"/><Relationship Id="rId78" Type="http://schemas.openxmlformats.org/officeDocument/2006/relationships/oleObject" Target="embeddings/oleObject24.bin"/><Relationship Id="rId81" Type="http://schemas.openxmlformats.org/officeDocument/2006/relationships/image" Target="media/image48.wmf"/><Relationship Id="rId86" Type="http://schemas.openxmlformats.org/officeDocument/2006/relationships/oleObject" Target="embeddings/oleObject28.bin"/><Relationship Id="rId94" Type="http://schemas.openxmlformats.org/officeDocument/2006/relationships/image" Target="media/image55.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oleObject" Target="embeddings/oleObject47.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23.wmf"/><Relationship Id="rId109" Type="http://schemas.openxmlformats.org/officeDocument/2006/relationships/oleObject" Target="embeddings/oleObject40.bin"/><Relationship Id="rId34" Type="http://schemas.openxmlformats.org/officeDocument/2006/relationships/image" Target="media/image20.wmf"/><Relationship Id="rId50" Type="http://schemas.openxmlformats.org/officeDocument/2006/relationships/oleObject" Target="embeddings/oleObject15.bin"/><Relationship Id="rId55" Type="http://schemas.openxmlformats.org/officeDocument/2006/relationships/image" Target="media/image30.wmf"/><Relationship Id="rId76" Type="http://schemas.openxmlformats.org/officeDocument/2006/relationships/image" Target="media/image45.png"/><Relationship Id="rId97" Type="http://schemas.openxmlformats.org/officeDocument/2006/relationships/oleObject" Target="embeddings/oleObject34.bin"/><Relationship Id="rId104" Type="http://schemas.openxmlformats.org/officeDocument/2006/relationships/image" Target="media/image59.wmf"/><Relationship Id="rId120" Type="http://schemas.openxmlformats.org/officeDocument/2006/relationships/oleObject" Target="embeddings/oleObject46.bin"/><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42.wmf"/><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3.png"/><Relationship Id="rId40" Type="http://schemas.openxmlformats.org/officeDocument/2006/relationships/oleObject" Target="embeddings/oleObject9.bin"/><Relationship Id="rId45" Type="http://schemas.openxmlformats.org/officeDocument/2006/relationships/image" Target="media/image26.wmf"/><Relationship Id="rId66" Type="http://schemas.openxmlformats.org/officeDocument/2006/relationships/image" Target="media/image37.png"/><Relationship Id="rId87" Type="http://schemas.openxmlformats.org/officeDocument/2006/relationships/image" Target="media/image51.png"/><Relationship Id="rId110" Type="http://schemas.openxmlformats.org/officeDocument/2006/relationships/oleObject" Target="embeddings/oleObject41.bin"/><Relationship Id="rId115" Type="http://schemas.openxmlformats.org/officeDocument/2006/relationships/image" Target="media/image6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8C0EA-9DC6-43F7-9CB9-005DC401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1188</Words>
  <Characters>6774</Characters>
  <Application>Microsoft Office Word</Application>
  <DocSecurity>0</DocSecurity>
  <Lines>56</Lines>
  <Paragraphs>15</Paragraphs>
  <ScaleCrop>false</ScaleCrop>
  <Company>China</Company>
  <LinksUpToDate>false</LinksUpToDate>
  <CharactersWithSpaces>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2020-08-23T12:34:00Z</dcterms:created>
  <dcterms:modified xsi:type="dcterms:W3CDTF">2020-08-23T12:34:00Z</dcterms:modified>
</cp:coreProperties>
</file>