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07E8" w:rsidRPr="00F907E8" w:rsidRDefault="00F907E8" w:rsidP="00F907E8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F907E8">
        <w:rPr>
          <w:rFonts w:ascii="Times New Roman" w:eastAsia="Times New Roman" w:hAnsi="Times New Roman" w:cs="Times New Roman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7DB22507" wp14:editId="3643755B">
            <wp:simplePos x="0" y="0"/>
            <wp:positionH relativeFrom="page">
              <wp:posOffset>10680700</wp:posOffset>
            </wp:positionH>
            <wp:positionV relativeFrom="topMargin">
              <wp:posOffset>11176000</wp:posOffset>
            </wp:positionV>
            <wp:extent cx="304800" cy="355600"/>
            <wp:effectExtent l="0" t="0" r="0" b="6350"/>
            <wp:wrapNone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5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907E8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F907E8">
        <w:rPr>
          <w:rFonts w:ascii="宋体" w:hAnsi="宋体"/>
          <w:b/>
          <w:color w:val="00B050"/>
          <w:sz w:val="32"/>
        </w:rPr>
        <w:t>年湖南省</w:t>
      </w:r>
      <w:bookmarkStart w:id="0" w:name="_GoBack"/>
      <w:r w:rsidRPr="00F907E8">
        <w:rPr>
          <w:rFonts w:ascii="宋体" w:hAnsi="宋体"/>
          <w:b/>
          <w:color w:val="00B050"/>
          <w:sz w:val="32"/>
        </w:rPr>
        <w:t>常德</w:t>
      </w:r>
      <w:bookmarkEnd w:id="0"/>
      <w:r w:rsidRPr="00F907E8">
        <w:rPr>
          <w:rFonts w:ascii="宋体" w:hAnsi="宋体"/>
          <w:b/>
          <w:color w:val="00B050"/>
          <w:sz w:val="32"/>
        </w:rPr>
        <w:t>市中考物理真题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下列关于声现象的说法中正确的是（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物体振动越快音调越高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声音在真空中的传播速度是</w:t>
      </w:r>
      <w:r>
        <w:rPr>
          <w:rFonts w:ascii="Times New Roman" w:eastAsia="Times New Roman" w:hAnsi="Times New Roman" w:cs="Times New Roman"/>
        </w:rPr>
        <w:t>3×10</w:t>
      </w:r>
      <w:r>
        <w:rPr>
          <w:rFonts w:ascii="Times New Roman" w:eastAsia="Times New Roman" w:hAnsi="Times New Roman" w:cs="Times New Roman"/>
          <w:vertAlign w:val="superscript"/>
        </w:rPr>
        <w:t>8</w:t>
      </w:r>
      <w:r>
        <w:rPr>
          <w:rFonts w:ascii="Times New Roman" w:eastAsia="Times New Roman" w:hAnsi="Times New Roman" w:cs="Times New Roman"/>
        </w:rPr>
        <w:t>m/s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打雷时捂住耳朵可以防止雷声的产生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地震、火山喷发等自然现象都伴有超声波的产生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关于光现象，下列说法中不正确的是（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开凿隧道时用激光束引导掘进机，利用了光的直线传播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漫反射不遵守光的反射定律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自行车尾灯是靠光的反射来引起后方车辆司机注意的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雨后出现彩虹是光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色散现象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如图关于透镜的应用，下列说法中正确的是（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0" cy="628650"/>
            <wp:effectExtent l="0" t="0" r="0" b="0"/>
            <wp:docPr id="130" name="图片 1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凹透镜可以矫正远视眼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65250" cy="533400"/>
            <wp:effectExtent l="0" t="0" r="6350" b="0"/>
            <wp:docPr id="129" name="图片 1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凸透镜可以矫正近视眼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79500" cy="952500"/>
            <wp:effectExtent l="0" t="0" r="6350" b="0"/>
            <wp:docPr id="128" name="图片 1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5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显做镜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目镜成正立放大的虚像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403350" cy="838200"/>
            <wp:effectExtent l="0" t="0" r="6350" b="0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望远镜的目镜成正立放大的实像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以下估测值中，最符合实际的是（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一个苹果的质量约为</w:t>
      </w:r>
      <w:r>
        <w:rPr>
          <w:rFonts w:ascii="Times New Roman" w:eastAsia="Times New Roman" w:hAnsi="Times New Roman" w:cs="Times New Roman"/>
          <w:color w:val="000000"/>
        </w:rPr>
        <w:t>150g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中学生课桌的高度约为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.</w:t>
      </w:r>
      <w:r>
        <w:rPr>
          <w:rFonts w:ascii="Times New Roman" w:eastAsia="Times New Roman" w:hAnsi="Times New Roman" w:cs="Times New Roman"/>
          <w:color w:val="000000"/>
        </w:rPr>
        <w:t>5m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人体体温的变化范围约为</w:t>
      </w:r>
      <w:r>
        <w:rPr>
          <w:rFonts w:ascii="Times New Roman" w:eastAsia="Times New Roman" w:hAnsi="Times New Roman" w:cs="Times New Roman"/>
          <w:color w:val="000000"/>
        </w:rPr>
        <w:t>0~42</w:t>
      </w:r>
      <w:r>
        <w:rPr>
          <w:rFonts w:ascii="宋体" w:hAnsi="宋体"/>
          <w:color w:val="000000"/>
        </w:rPr>
        <w:t>℃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人体的密度约为</w:t>
      </w:r>
      <w:r>
        <w:rPr>
          <w:rFonts w:ascii="Times New Roman" w:eastAsia="Times New Roman" w:hAnsi="Times New Roman" w:cs="Times New Roman"/>
          <w:color w:val="000000"/>
        </w:rPr>
        <w:t>8×10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5.</w:t>
      </w:r>
      <w:r>
        <w:rPr>
          <w:rFonts w:ascii="宋体" w:hAnsi="宋体"/>
          <w:color w:val="000000"/>
        </w:rPr>
        <w:t>下列物理现象及其原因分析错误的是（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冰雪消融是熔化现象，这个过程要吸热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湿衣服被太阳晒干是升华现象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抗疫值班医护人员眼罩的玻璃片常常模糊不清，这是水蒸气液化形成的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冬天窗玻璃上会出现冰花，这是水蒸气发生了凝华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下列关于信息、能源和材料的说法中正确的是（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太阳能、水能、天然气是可再生能源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手机用无线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WiFi</w:t>
      </w:r>
      <w:proofErr w:type="spellEnd"/>
      <w:r>
        <w:rPr>
          <w:rFonts w:ascii="宋体" w:hAnsi="宋体"/>
          <w:color w:val="000000"/>
        </w:rPr>
        <w:t>信号上网是利用电磁波传递信息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电动机线圈用超导材料可以实现将电能全部转化为内能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现有的核电站都是利用核聚变释放能量来发电的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下列四幅图中可探究磁场对电流作用的是（　　）</w:t>
      </w:r>
    </w:p>
    <w:p w:rsidR="00F907E8" w:rsidRDefault="00F907E8" w:rsidP="00F907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00150" cy="1098550"/>
            <wp:effectExtent l="0" t="0" r="0" b="6350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212850" cy="755650"/>
            <wp:effectExtent l="0" t="0" r="6350" b="6350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8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28700" cy="723900"/>
            <wp:effectExtent l="0" t="0" r="0" b="0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085850" cy="876300"/>
            <wp:effectExtent l="0" t="0" r="0" b="0"/>
            <wp:docPr id="26" name="图片 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日常生活中，处处有物理。下列分析正确的是（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鸡蛋碰石头，鸡蛋碎了，说明鸡蛋受到的力大于石头受到的力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利用高压锅煮食物容易煮熟，原因是压强越大，沸点越低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飞机飞行时获得升力是利用了流体压强与流速的关系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短跑运动员冲过终点后，不能立刻停下，说明物体的速度越大则惯性越大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关于家庭电路和安全用电，下列说法或做法中正确的是（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家庭电路中空气开关跳闸，一定是发生了短路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将控制用电器的开关接在用电器与火线之间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使用试电笔时，手千万不要接触笔尾金属体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将电烤炉、电饭锅等多个用电器接在一个插线板上同时使用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将一个新鲜的鸡蛋分别浸入盛有水和浓盐水的容器中，鸡蛋静止在两个容器中的位置如</w:t>
      </w:r>
      <w:r>
        <w:rPr>
          <w:rFonts w:ascii="宋体" w:hAnsi="宋体"/>
          <w:color w:val="000000"/>
        </w:rPr>
        <w:lastRenderedPageBreak/>
        <w:t>图所示。则下列说法正确的是（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52600" cy="869950"/>
            <wp:effectExtent l="0" t="0" r="0" b="6350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鸡蛋在水中受到的浮力大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鸡蛋在水和浓盐水中受到的浮力一样大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鸡蛋的密度大于水的密度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鸡蛋的密度小于浓盐水的密度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如图，物体重</w:t>
      </w:r>
      <w:r>
        <w:rPr>
          <w:rFonts w:ascii="Times New Roman" w:eastAsia="Times New Roman" w:hAnsi="Times New Roman" w:cs="Times New Roman"/>
          <w:color w:val="000000"/>
        </w:rPr>
        <w:t>50N</w:t>
      </w:r>
      <w:r>
        <w:rPr>
          <w:rFonts w:ascii="宋体" w:hAnsi="宋体"/>
          <w:color w:val="000000"/>
        </w:rPr>
        <w:t>静止在竖直的墙壁上，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压</w:t>
      </w:r>
      <w:r>
        <w:rPr>
          <w:rFonts w:ascii="Times New Roman" w:eastAsia="Times New Roman" w:hAnsi="Times New Roman" w:cs="Times New Roman"/>
          <w:color w:val="000000"/>
        </w:rPr>
        <w:t>=30N</w:t>
      </w:r>
      <w:r>
        <w:rPr>
          <w:rFonts w:ascii="宋体" w:hAnsi="宋体"/>
          <w:color w:val="000000"/>
        </w:rPr>
        <w:t>，若物体与墙壁的接触面积为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，下列分析正确的是（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831850" cy="819150"/>
            <wp:effectExtent l="0" t="0" r="6350" b="0"/>
            <wp:docPr id="24" name="图片 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物体受到竖直向上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摩擦力大小等于</w:t>
      </w:r>
      <w:r>
        <w:rPr>
          <w:rFonts w:ascii="Times New Roman" w:eastAsia="Times New Roman" w:hAnsi="Times New Roman" w:cs="Times New Roman"/>
          <w:color w:val="000000"/>
        </w:rPr>
        <w:t>50N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物体对墙壁的压强为</w:t>
      </w:r>
      <w:r>
        <w:rPr>
          <w:rFonts w:ascii="Times New Roman" w:eastAsia="Times New Roman" w:hAnsi="Times New Roman" w:cs="Times New Roman"/>
          <w:color w:val="000000"/>
        </w:rPr>
        <w:t>250Pa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物体受到的压力越大，摩擦力越大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若物体受到的力全部消失，则物体向下运动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一个钢瓶内装有密度为</w:t>
      </w:r>
      <w:r>
        <w:rPr>
          <w:rFonts w:ascii="Times New Roman" w:eastAsia="Times New Roman" w:hAnsi="Times New Roman" w:cs="Times New Roman"/>
          <w:color w:val="000000"/>
        </w:rPr>
        <w:t>6kg/m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的氧气，某次抢救新冠病人用去了其质量的三分之一，钢瓶内剩余氧气的密度为（　　）</w:t>
      </w:r>
    </w:p>
    <w:p w:rsidR="00F907E8" w:rsidRDefault="00F907E8" w:rsidP="00F907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color w:val="000000"/>
        </w:rPr>
        <w:t>6kg/m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color w:val="000000"/>
        </w:rPr>
        <w:t>4kg/m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ab/>
        <w:t xml:space="preserve">C. </w:t>
      </w:r>
      <w:r>
        <w:rPr>
          <w:rFonts w:ascii="Times New Roman" w:eastAsia="Times New Roman" w:hAnsi="Times New Roman" w:cs="Times New Roman"/>
          <w:color w:val="000000"/>
        </w:rPr>
        <w:t>3kg/m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color w:val="000000"/>
        </w:rPr>
        <w:t>2kg/m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如图所示是小刚同学测量小灯泡电功率的电路图，当闭合开关时，发现灯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不亮，电压表有明显示数，电流表示数为零，若故障只出现在变阻器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中的一处，则下列判断正确的是（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466850" cy="876300"/>
            <wp:effectExtent l="0" t="0" r="0" b="0"/>
            <wp:docPr id="22" name="图片 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短路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断路</w:t>
      </w:r>
      <w:r>
        <w:rPr>
          <w:rFonts w:ascii="Times New Roman" w:eastAsia="Times New Roman" w:hAnsi="Times New Roman" w:cs="Times New Roman"/>
          <w:color w:val="000000"/>
        </w:rPr>
        <w:tab/>
        <w:t xml:space="preserve">C. </w:t>
      </w:r>
      <w:r>
        <w:rPr>
          <w:rFonts w:ascii="宋体" w:hAnsi="宋体"/>
          <w:color w:val="000000"/>
        </w:rPr>
        <w:t>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短路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断路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关于温度、热量和内能，下列说法正确的是（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A. 物体吸收热量，温度一定升高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color w:val="000000"/>
        </w:rPr>
        <w:t>80°C</w:t>
      </w:r>
      <w:r>
        <w:rPr>
          <w:rFonts w:ascii="宋体" w:hAnsi="宋体"/>
          <w:color w:val="000000"/>
        </w:rPr>
        <w:t>的水一定比</w:t>
      </w:r>
      <w:r>
        <w:rPr>
          <w:rFonts w:ascii="Times New Roman" w:eastAsia="Times New Roman" w:hAnsi="Times New Roman" w:cs="Times New Roman"/>
          <w:color w:val="000000"/>
        </w:rPr>
        <w:t>30°C</w:t>
      </w:r>
      <w:r>
        <w:rPr>
          <w:rFonts w:ascii="宋体" w:hAnsi="宋体"/>
          <w:color w:val="000000"/>
        </w:rPr>
        <w:t>的水含有的热量多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物体的内能增加，一定是从外界吸收了热量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温度相同的物体接触时不发生热传递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如图所示，水平桌面上放有底面积和质量都相同的甲、乙两平底容器，分别装有深度相同、质量相等的不同液体．下列说法正确的是（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）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容器对桌面的压力：</w:t>
      </w: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甲</w:t>
      </w:r>
      <w:r>
        <w:rPr>
          <w:rFonts w:ascii="Times New Roman" w:eastAsia="Times New Roman" w:hAnsi="Times New Roman" w:cs="Times New Roman"/>
          <w:color w:val="000000"/>
        </w:rPr>
        <w:t>＞F</w:t>
      </w:r>
      <w:r>
        <w:rPr>
          <w:rFonts w:ascii="宋体" w:hAnsi="宋体"/>
          <w:color w:val="000000"/>
          <w:vertAlign w:val="subscript"/>
        </w:rPr>
        <w:t>乙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液体的密度：</w:t>
      </w:r>
      <w:r>
        <w:rPr>
          <w:rFonts w:ascii="Times New Roman" w:eastAsia="Times New Roman" w:hAnsi="Times New Roman" w:cs="Times New Roman"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=ρ</w:t>
      </w:r>
      <w:r>
        <w:rPr>
          <w:rFonts w:ascii="宋体" w:hAnsi="宋体"/>
          <w:color w:val="000000"/>
          <w:vertAlign w:val="subscript"/>
        </w:rPr>
        <w:t>乙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液体对容器底部的压强：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＞p</w:t>
      </w:r>
      <w:r>
        <w:rPr>
          <w:rFonts w:ascii="宋体" w:hAnsi="宋体"/>
          <w:color w:val="000000"/>
          <w:vertAlign w:val="subscript"/>
        </w:rPr>
        <w:t>乙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④</w:t>
      </w:r>
      <w:r>
        <w:rPr>
          <w:rFonts w:ascii="宋体" w:hAnsi="宋体"/>
          <w:color w:val="000000"/>
        </w:rPr>
        <w:t>容器对桌面的压强：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′=p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Times New Roman" w:eastAsia="Times New Roman" w:hAnsi="Times New Roman" w:cs="Times New Roman"/>
          <w:color w:val="000000"/>
        </w:rPr>
        <w:t>′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08100" cy="781050"/>
            <wp:effectExtent l="0" t="0" r="6350" b="0"/>
            <wp:docPr id="21" name="图片 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81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只有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ab/>
        <w:t>B. 只有</w:t>
      </w:r>
      <w:r>
        <w:rPr>
          <w:rFonts w:ascii="Times New Roman" w:eastAsia="Times New Roman" w:hAnsi="Times New Roman" w:cs="Times New Roman"/>
          <w:color w:val="000000"/>
        </w:rPr>
        <w:t>①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④</w:t>
      </w:r>
      <w:r>
        <w:rPr>
          <w:rFonts w:ascii="宋体" w:hAnsi="宋体"/>
          <w:color w:val="000000"/>
        </w:rPr>
        <w:tab/>
        <w:t>C. 只有</w:t>
      </w:r>
      <w:r>
        <w:rPr>
          <w:rFonts w:ascii="Times New Roman" w:eastAsia="Times New Roman" w:hAnsi="Times New Roman" w:cs="Times New Roman"/>
          <w:color w:val="000000"/>
        </w:rPr>
        <w:t>②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ab/>
        <w:t>D. 只有</w:t>
      </w:r>
      <w:r>
        <w:rPr>
          <w:rFonts w:ascii="Times New Roman" w:eastAsia="Times New Roman" w:hAnsi="Times New Roman" w:cs="Times New Roman"/>
          <w:color w:val="000000"/>
        </w:rPr>
        <w:t>③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④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用电器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上都标有“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”字样，它们的电流随电压变化关系如图所示。下列说法不正确的是（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3536950" cy="2495550"/>
            <wp:effectExtent l="0" t="0" r="6350" b="0"/>
            <wp:docPr id="20" name="图片 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的阻值不随温度的变化而变化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: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=2: 1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并联在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/>
          <w:color w:val="000000"/>
        </w:rPr>
        <w:t>电源上，通过电流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: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=2:1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并联在</w:t>
      </w:r>
      <w:r>
        <w:rPr>
          <w:rFonts w:ascii="Times New Roman" w:eastAsia="Times New Roman" w:hAnsi="Times New Roman" w:cs="Times New Roman"/>
          <w:color w:val="000000"/>
        </w:rPr>
        <w:t>4V</w:t>
      </w:r>
      <w:r>
        <w:rPr>
          <w:rFonts w:ascii="宋体" w:hAnsi="宋体"/>
          <w:color w:val="000000"/>
        </w:rPr>
        <w:t>电源上，消耗总功率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58750" cy="19050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>1.2W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17.</w:t>
      </w:r>
      <w:r>
        <w:rPr>
          <w:rFonts w:ascii="宋体" w:hAnsi="宋体"/>
          <w:color w:val="000000"/>
        </w:rPr>
        <w:t>如图所示，用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的力将物体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匀速提升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做功</w:t>
      </w:r>
      <w:r>
        <w:rPr>
          <w:rFonts w:ascii="Times New Roman" w:eastAsia="Times New Roman" w:hAnsi="Times New Roman" w:cs="Times New Roman"/>
          <w:color w:val="000000"/>
        </w:rPr>
        <w:t>600J</w:t>
      </w:r>
      <w:r>
        <w:rPr>
          <w:rFonts w:ascii="宋体" w:hAnsi="宋体"/>
          <w:color w:val="000000"/>
        </w:rPr>
        <w:t>，若借助滑轮组用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的力把物体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匀速提升相同高度，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做功为</w:t>
      </w:r>
      <w:r>
        <w:rPr>
          <w:rFonts w:ascii="Times New Roman" w:eastAsia="Times New Roman" w:hAnsi="Times New Roman" w:cs="Times New Roman"/>
          <w:color w:val="000000"/>
        </w:rPr>
        <w:t>1000J</w:t>
      </w:r>
      <w:r>
        <w:rPr>
          <w:rFonts w:ascii="宋体" w:hAnsi="宋体"/>
          <w:color w:val="000000"/>
        </w:rPr>
        <w:t>。下列说法正确的是（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479550" cy="1460500"/>
            <wp:effectExtent l="0" t="0" r="6350" b="6350"/>
            <wp:docPr id="18" name="图片 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146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两个过程中的拉力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 3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ab/>
        <w:t xml:space="preserve">B.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做功的功率比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做功的功率小</w:t>
      </w:r>
    </w:p>
    <w:p w:rsidR="00F907E8" w:rsidRDefault="00F907E8" w:rsidP="00F907E8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宋体" w:hAnsi="宋体"/>
          <w:color w:val="000000"/>
        </w:rPr>
        <w:t>滑轮组机械效率为</w:t>
      </w:r>
      <w:r>
        <w:rPr>
          <w:rFonts w:ascii="Times New Roman" w:eastAsia="Times New Roman" w:hAnsi="Times New Roman" w:cs="Times New Roman"/>
          <w:color w:val="000000"/>
        </w:rPr>
        <w:t>40%</w:t>
      </w:r>
      <w:r>
        <w:rPr>
          <w:rFonts w:ascii="Times New Roman" w:eastAsia="Times New Roman" w:hAnsi="Times New Roman" w:cs="Times New Roman"/>
          <w:color w:val="000000"/>
        </w:rPr>
        <w:tab/>
        <w:t xml:space="preserve">D. 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做功的距离为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如图在探究“电流与电阻关系”时，电源电压恒为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，实验准备了阻值分别为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的电阻，当将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的电阻接入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所在位置时，调节滑动变阻器，使电压表的示数为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，再分别用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的电阻替换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的电阻进行实验，下列说法正确的是（　　）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i/>
          <w:noProof/>
          <w:color w:val="000000"/>
        </w:rPr>
        <w:drawing>
          <wp:inline distT="0" distB="0" distL="0" distR="0">
            <wp:extent cx="1047750" cy="965200"/>
            <wp:effectExtent l="0" t="0" r="0" b="6350"/>
            <wp:docPr id="17" name="图片 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A. </w:t>
      </w:r>
      <w:r>
        <w:rPr>
          <w:rFonts w:ascii="宋体" w:hAnsi="宋体"/>
          <w:color w:val="000000"/>
        </w:rPr>
        <w:t>用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电阻替换，滑片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应向右端移动，电流表示数变大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B. </w:t>
      </w:r>
      <w:r>
        <w:rPr>
          <w:rFonts w:ascii="宋体" w:hAnsi="宋体"/>
          <w:color w:val="000000"/>
        </w:rPr>
        <w:t>用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电阻替换，滑片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应向左端移动，电流表示数变小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C. </w:t>
      </w:r>
      <w:r>
        <w:rPr>
          <w:rFonts w:ascii="宋体" w:hAnsi="宋体"/>
          <w:color w:val="000000"/>
        </w:rPr>
        <w:t>用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电阻替换，滑片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应向左端移动，电流表示数变大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 xml:space="preserve">D. </w:t>
      </w:r>
      <w:r>
        <w:rPr>
          <w:rFonts w:ascii="宋体" w:hAnsi="宋体"/>
          <w:color w:val="000000"/>
        </w:rPr>
        <w:t>用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电阻替换，滑片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应向右端移动，电流表示数变小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二、填空与作图题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图甲所示木块的长度为______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(2) </w:t>
      </w:r>
      <w:r>
        <w:rPr>
          <w:rFonts w:ascii="宋体" w:hAnsi="宋体"/>
          <w:color w:val="000000"/>
        </w:rPr>
        <w:t>图乙所示天平测得物体的质量是______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203700" cy="876300"/>
            <wp:effectExtent l="0" t="0" r="6350" b="0"/>
            <wp:docPr id="16" name="图片 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37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图丙所示电压表的示数是_______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图丁所示的物重是_______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708150" cy="1238250"/>
            <wp:effectExtent l="0" t="0" r="6350" b="0"/>
            <wp:docPr id="15" name="图片 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抗疫防控期间，常德市防疫部门利用雾炮车对城区街道喷洒消毒剂进行消毒和除尘，雾炮车在水平路面匀速前进喷洒消毒液的过程中，雾炮车的动能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（选填“变大”、“不变”或“变小”），喷洒时离得较远的环卫工人也能闻到消毒液的气味，这是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现象。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670050" cy="1212850"/>
            <wp:effectExtent l="0" t="0" r="6350" b="6350"/>
            <wp:docPr id="14" name="图片 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00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16</w:t>
      </w:r>
      <w:r>
        <w:rPr>
          <w:rFonts w:ascii="宋体" w:hAnsi="宋体"/>
          <w:color w:val="000000"/>
        </w:rPr>
        <w:t>日，连接江南一江北的沅江遂道顺利通车，遂道全长</w:t>
      </w:r>
      <w:r>
        <w:rPr>
          <w:rFonts w:ascii="Times New Roman" w:eastAsia="Times New Roman" w:hAnsi="Times New Roman" w:cs="Times New Roman"/>
          <w:color w:val="000000"/>
        </w:rPr>
        <w:t>2240m</w:t>
      </w:r>
      <w:r>
        <w:rPr>
          <w:rFonts w:ascii="宋体" w:hAnsi="宋体"/>
          <w:color w:val="000000"/>
        </w:rPr>
        <w:t>，双向四车道，给常德市民的出行带来了极大的方便。在遂道口设有如图所示标示牌，标示牌上“</w:t>
      </w:r>
      <w:r>
        <w:rPr>
          <w:rFonts w:ascii="Times New Roman" w:eastAsia="Times New Roman" w:hAnsi="Times New Roman" w:cs="Times New Roman"/>
          <w:color w:val="000000"/>
        </w:rPr>
        <w:t>60</w:t>
      </w:r>
      <w:r>
        <w:rPr>
          <w:rFonts w:ascii="宋体" w:hAnsi="宋体"/>
          <w:color w:val="000000"/>
        </w:rPr>
        <w:t>”的单位为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，张师傅驾车通过沅江遂道，在遵守交通规则的情况下至少需要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04900" cy="1003300"/>
            <wp:effectExtent l="0" t="0" r="0" b="6350"/>
            <wp:docPr id="13" name="图片 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如图所示电路，灯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串联接在</w:t>
      </w:r>
      <w:r>
        <w:rPr>
          <w:rFonts w:ascii="Times New Roman" w:eastAsia="Times New Roman" w:hAnsi="Times New Roman" w:cs="Times New Roman"/>
          <w:color w:val="000000"/>
        </w:rPr>
        <w:t>9V</w:t>
      </w:r>
      <w:r>
        <w:rPr>
          <w:rFonts w:ascii="宋体" w:hAnsi="宋体"/>
          <w:color w:val="000000"/>
        </w:rPr>
        <w:t>的电源两端，灯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6W</w:t>
      </w:r>
      <w:r>
        <w:rPr>
          <w:rFonts w:ascii="宋体" w:hAnsi="宋体"/>
          <w:color w:val="000000"/>
        </w:rPr>
        <w:t>”，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标有“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3W</w:t>
      </w:r>
      <w:r>
        <w:rPr>
          <w:rFonts w:ascii="宋体" w:hAnsi="宋体"/>
          <w:color w:val="000000"/>
        </w:rPr>
        <w:t>”，闭合开关，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内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消耗的电能是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（不计温度对灯泡电阻的影响）。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66850" cy="869950"/>
            <wp:effectExtent l="0" t="0" r="0" b="6350"/>
            <wp:docPr id="12" name="图片 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农忙时节小明帮爷爷挑谷子，初次干农活的他在左筐中装了</w:t>
      </w:r>
      <w:r>
        <w:rPr>
          <w:rFonts w:ascii="Times New Roman" w:eastAsia="Times New Roman" w:hAnsi="Times New Roman" w:cs="Times New Roman"/>
          <w:color w:val="000000"/>
        </w:rPr>
        <w:t>20kg</w:t>
      </w:r>
      <w:r>
        <w:rPr>
          <w:rFonts w:ascii="宋体" w:hAnsi="宋体"/>
          <w:color w:val="000000"/>
        </w:rPr>
        <w:t>，右筐中装了</w:t>
      </w:r>
      <w:r>
        <w:rPr>
          <w:rFonts w:ascii="Times New Roman" w:eastAsia="Times New Roman" w:hAnsi="Times New Roman" w:cs="Times New Roman"/>
          <w:color w:val="000000"/>
        </w:rPr>
        <w:t>25kg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如果扁担的长度为</w:t>
      </w:r>
      <w:r>
        <w:rPr>
          <w:rFonts w:ascii="Times New Roman" w:eastAsia="Times New Roman" w:hAnsi="Times New Roman" w:cs="Times New Roman"/>
          <w:color w:val="000000"/>
        </w:rPr>
        <w:t>1. 8m</w:t>
      </w:r>
      <w:r>
        <w:rPr>
          <w:rFonts w:ascii="宋体" w:hAnsi="宋体"/>
          <w:color w:val="000000"/>
        </w:rPr>
        <w:t>，则他在距扁担左端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处将谷子挑起来才能使挑担水平（扁担和筐的重力均不考虑）；为了方便行走，小明将两筐谷子同时向内移动了</w:t>
      </w:r>
      <w:r>
        <w:rPr>
          <w:rFonts w:ascii="Times New Roman" w:eastAsia="Times New Roman" w:hAnsi="Times New Roman" w:cs="Times New Roman"/>
          <w:color w:val="000000"/>
        </w:rPr>
        <w:t>0. lm</w:t>
      </w:r>
      <w:r>
        <w:rPr>
          <w:rFonts w:ascii="宋体" w:hAnsi="宋体"/>
          <w:color w:val="000000"/>
        </w:rPr>
        <w:t>，则需要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筐（选填“左”或“右”）增加约</w:t>
      </w:r>
      <w:r>
        <w:rPr>
          <w:color w:val="000000"/>
        </w:rPr>
        <w:t>_____</w:t>
      </w:r>
      <w:r>
        <w:rPr>
          <w:rFonts w:ascii="Times New Roman" w:eastAsia="Times New Roman" w:hAnsi="Times New Roman" w:cs="Times New Roman"/>
          <w:color w:val="000000"/>
        </w:rPr>
        <w:t xml:space="preserve">kg </w:t>
      </w:r>
      <w:r>
        <w:rPr>
          <w:rFonts w:ascii="宋体" w:hAnsi="宋体"/>
          <w:color w:val="000000"/>
        </w:rPr>
        <w:t>（保留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位小数）谷子，才能基本保持挑担水平。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在图中画出质量为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物体所受支持力的示意图。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257300" cy="704850"/>
            <wp:effectExtent l="0" t="0" r="0" b="0"/>
            <wp:docPr id="11" name="图片 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请在图中标出小磁针的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极和磁感线的方向。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457450" cy="1181100"/>
            <wp:effectExtent l="0" t="0" r="0" b="0"/>
            <wp:docPr id="10" name="图片 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三、综合题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如图所示是“探究平面镜成像特点”的实验装置，把一支点燃的蜡烛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放在玻璃板的前面，再拿另一支外形相同的蜡烛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竖立着在玻璃板后面移动，直到看上去跟蜡烛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的像完全重合，这个位置就是像的位置，在白纸上记下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的位置。移动点燃的蜡烛，重做多次实验。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28800" cy="1193800"/>
            <wp:effectExtent l="0" t="0" r="0" b="6350"/>
            <wp:docPr id="9" name="图片 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实验过程中用玻璃板代替平面镜的目的是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；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移去蜡烛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，在其位置上竖立光屏，在光屏上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（选填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“能”或“不能”）承接到蜡烛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的像，说明所成的像是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像。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将蜡烛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靠近玻璃板，所成像的大小将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。（选填“变大”“变小”或“不变”）。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在探究“二力平衡条件”的实验中，实验装置如图所示。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543050" cy="831850"/>
            <wp:effectExtent l="0" t="0" r="0" b="6350"/>
            <wp:docPr id="8" name="图片 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实验时，向左盘和右盘同时放入等重的砝码，这时木块保持静止，说明一对平衡力的_____；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但小明在实验时发现，若向左盘和右盘同时放入不等重的砝码时木块仍然保持静止状态，则产生这一现象的原因是________；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现保持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相等，将木块换成小车，然后扭转一个角度，松手后，小车将________，</w:t>
      </w:r>
      <w:r>
        <w:rPr>
          <w:rFonts w:ascii="宋体" w:hAnsi="宋体"/>
          <w:color w:val="000000"/>
        </w:rPr>
        <w:lastRenderedPageBreak/>
        <w:t>设计这一步骤的目的是为了验证二力平衡时的两个力一定________；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如果将木块换成弹簧测力计，左右两盘各放入重</w:t>
      </w:r>
      <w:r>
        <w:rPr>
          <w:rFonts w:ascii="Times New Roman" w:eastAsia="Times New Roman" w:hAnsi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的砝码，则弹簧测力计的示数为______。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10N                   B.5N                   C.0N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某实验小组想要探究某热敏电阻的阻值和温度的关系，已接入电路中的器材有∶电源、电压表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、阻值为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的定值电阻、滑动变阻器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、单刀开关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，如图甲所示∶置于温控室（图中虚线区域，温度可调且自动显示）中的热敏电阻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T</w:t>
      </w:r>
      <w:r>
        <w:rPr>
          <w:rFonts w:ascii="宋体" w:hAnsi="宋体"/>
          <w:color w:val="000000"/>
        </w:rPr>
        <w:t>暂未接入电路，符号如图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所示。可供选择的器材有∶电压表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（阻值可以直接读出的变阻器），符号如图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所示单刀开关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只，导线若干。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3441700" cy="1238250"/>
            <wp:effectExtent l="0" t="0" r="6350" b="0"/>
            <wp:docPr id="7" name="图片 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7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2127250" cy="1466850"/>
            <wp:effectExtent l="0" t="0" r="6350" b="0"/>
            <wp:docPr id="6" name="图片 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小明同学选择电压表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与热敏电阻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T</w:t>
      </w:r>
      <w:r>
        <w:rPr>
          <w:rFonts w:ascii="宋体" w:hAnsi="宋体"/>
          <w:color w:val="000000"/>
        </w:rPr>
        <w:t>按图乙所示接入</w:t>
      </w:r>
      <w:r>
        <w:rPr>
          <w:rFonts w:ascii="Times New Roman" w:eastAsia="Times New Roman" w:hAnsi="Times New Roman" w:cs="Times New Roman"/>
          <w:i/>
          <w:color w:val="000000"/>
        </w:rPr>
        <w:t>MN</w:t>
      </w:r>
      <w:r>
        <w:rPr>
          <w:rFonts w:ascii="宋体" w:hAnsi="宋体"/>
          <w:color w:val="000000"/>
        </w:rPr>
        <w:t>之间。在闭合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前，图乙中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的滑片应移动到</w:t>
      </w:r>
      <w:r>
        <w:rPr>
          <w:rFonts w:ascii="Times New Roman" w:eastAsia="Times New Roman" w:hAnsi="Times New Roman" w:cs="Times New Roman"/>
          <w:color w:val="000000"/>
        </w:rPr>
        <w:t>_____</w:t>
      </w:r>
      <w:r>
        <w:rPr>
          <w:rFonts w:ascii="宋体" w:hAnsi="宋体"/>
          <w:color w:val="000000"/>
        </w:rPr>
        <w:t>（填“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”）端；当温控室的温度为</w:t>
      </w:r>
      <w:r>
        <w:rPr>
          <w:rFonts w:ascii="Times New Roman" w:eastAsia="Times New Roman" w:hAnsi="Times New Roman" w:cs="Times New Roman"/>
          <w:i/>
          <w:color w:val="000000"/>
        </w:rPr>
        <w:t>t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时，两电压表示数分别为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，则此时热敏电阻的阻值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T</w:t>
      </w:r>
      <w:r>
        <w:rPr>
          <w:rFonts w:ascii="Times New Roman" w:eastAsia="Times New Roman" w:hAnsi="Times New Roman" w:cs="Times New Roman"/>
          <w:color w:val="000000"/>
        </w:rPr>
        <w:t xml:space="preserve">=______ </w:t>
      </w:r>
      <w:r>
        <w:rPr>
          <w:rFonts w:ascii="宋体" w:hAnsi="宋体"/>
          <w:color w:val="000000"/>
        </w:rPr>
        <w:t>（用已知量和测量值表示）。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小惠同学没有选择电压表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，而是选择了电阻箱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，请你在图甲中帮她完善电路图。</w:t>
      </w:r>
      <w:r>
        <w:rPr>
          <w:rFonts w:ascii="Times New Roman" w:eastAsia="Times New Roman" w:hAnsi="Times New Roman" w:cs="Times New Roman"/>
          <w:color w:val="000000"/>
        </w:rPr>
        <w:t>______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在小惠设计的实验中，热敏电阻的阻值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T</w:t>
      </w:r>
      <w:r>
        <w:rPr>
          <w:rFonts w:ascii="宋体" w:hAnsi="宋体"/>
          <w:color w:val="000000"/>
        </w:rPr>
        <w:t>，满足的关系式为</w:t>
      </w:r>
      <w:r>
        <w:rPr>
          <w:rFonts w:ascii="Times New Roman" w:eastAsia="Times New Roman" w:hAnsi="Times New Roman" w:cs="Times New Roman"/>
          <w:color w:val="000000"/>
        </w:rPr>
        <w:t>______________</w:t>
      </w:r>
      <w:r>
        <w:rPr>
          <w:rFonts w:ascii="宋体" w:hAnsi="宋体"/>
          <w:color w:val="000000"/>
        </w:rPr>
        <w:t>。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T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Times New Roman" w:eastAsia="Times New Roman" w:hAnsi="Times New Roman" w:cs="Times New Roman"/>
          <w:color w:val="000000"/>
        </w:rPr>
        <w:t>B.</w:t>
      </w:r>
      <w:r>
        <w:rPr>
          <w:rFonts w:ascii="Times New Roman" w:eastAsia="Times New Roman" w:hAnsi="Times New Roman" w:cs="Times New Roman"/>
          <w:i/>
          <w:color w:val="000000"/>
        </w:rPr>
        <w:t xml:space="preserve"> 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T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C.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T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通过实验探究，小明和小惠都得出了热敏电阻的阻值随温度变化的规律，如图丙中的图像曲线所示，此规律是∶</w:t>
      </w:r>
      <w:r>
        <w:rPr>
          <w:rFonts w:ascii="Times New Roman" w:eastAsia="Times New Roman" w:hAnsi="Times New Roman" w:cs="Times New Roman"/>
          <w:color w:val="000000"/>
        </w:rPr>
        <w:t>___________________________</w:t>
      </w:r>
      <w:r>
        <w:rPr>
          <w:rFonts w:ascii="宋体" w:hAnsi="宋体"/>
          <w:color w:val="000000"/>
        </w:rPr>
        <w:t>。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1803400" cy="1917700"/>
            <wp:effectExtent l="0" t="0" r="6350" b="6350"/>
            <wp:docPr id="5" name="图片 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29.</w:t>
      </w:r>
      <w:r>
        <w:rPr>
          <w:rFonts w:ascii="宋体" w:hAnsi="宋体"/>
          <w:color w:val="000000"/>
        </w:rPr>
        <w:t>如图所示电路图中，已知定值电阻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=5Ω</w:t>
      </w:r>
      <w:r>
        <w:rPr>
          <w:rFonts w:ascii="宋体" w:hAnsi="宋体"/>
          <w:color w:val="000000"/>
        </w:rPr>
        <w:t>，滑动变阻器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</w:rPr>
        <w:t>g</w:t>
      </w:r>
      <w:proofErr w:type="spellEnd"/>
      <w:r>
        <w:rPr>
          <w:rFonts w:ascii="宋体" w:hAnsi="宋体"/>
          <w:color w:val="000000"/>
        </w:rPr>
        <w:t>的最大阻值为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，电源电压为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，电路中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处可能是电压表也可能是电流表。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若只闭合开关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，将滑动变阻器的触片滑至最左端，则电流表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的示数为多大？</w:t>
      </w:r>
    </w:p>
    <w:p w:rsidR="00F907E8" w:rsidRDefault="00F907E8" w:rsidP="00F907E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若同时闭合开关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，将滑动变阻器触片滑至其中点，此时滑动变阻器消耗的电功率为多大？</w:t>
      </w:r>
    </w:p>
    <w:p w:rsidR="00F907E8" w:rsidRDefault="00F907E8" w:rsidP="00F907E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86000" cy="1212850"/>
            <wp:effectExtent l="0" t="0" r="0" b="6350"/>
            <wp:docPr id="4" name="图片 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7FD" w:rsidRPr="00F907E8" w:rsidRDefault="006007FD" w:rsidP="00F907E8">
      <w:pPr>
        <w:jc w:val="left"/>
        <w:rPr>
          <w:rFonts w:hint="eastAsia"/>
        </w:rPr>
      </w:pPr>
    </w:p>
    <w:sectPr w:rsidR="006007FD" w:rsidRPr="00F907E8">
      <w:headerReference w:type="default" r:id="rId4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3C00" w:rsidRDefault="00223C00" w:rsidP="00803935">
      <w:pPr>
        <w:rPr>
          <w:rFonts w:hint="eastAsia"/>
        </w:rPr>
      </w:pPr>
      <w:r>
        <w:separator/>
      </w:r>
    </w:p>
  </w:endnote>
  <w:endnote w:type="continuationSeparator" w:id="0">
    <w:p w:rsidR="00223C00" w:rsidRDefault="00223C00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3C00" w:rsidRDefault="00223C00" w:rsidP="00803935">
      <w:pPr>
        <w:rPr>
          <w:rFonts w:hint="eastAsia"/>
        </w:rPr>
      </w:pPr>
      <w:r>
        <w:separator/>
      </w:r>
    </w:p>
  </w:footnote>
  <w:footnote w:type="continuationSeparator" w:id="0">
    <w:p w:rsidR="00223C00" w:rsidRDefault="00223C00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0D77BA"/>
    <w:rsid w:val="00172CB2"/>
    <w:rsid w:val="00183D90"/>
    <w:rsid w:val="001D0456"/>
    <w:rsid w:val="00223C00"/>
    <w:rsid w:val="00280225"/>
    <w:rsid w:val="00351633"/>
    <w:rsid w:val="0035554B"/>
    <w:rsid w:val="00454712"/>
    <w:rsid w:val="006007FD"/>
    <w:rsid w:val="006F5D20"/>
    <w:rsid w:val="007A7AC0"/>
    <w:rsid w:val="00803935"/>
    <w:rsid w:val="00976AFA"/>
    <w:rsid w:val="00A6401D"/>
    <w:rsid w:val="00AB0960"/>
    <w:rsid w:val="00B870A2"/>
    <w:rsid w:val="00C00AAE"/>
    <w:rsid w:val="00CF1438"/>
    <w:rsid w:val="00D558BA"/>
    <w:rsid w:val="00DC1210"/>
    <w:rsid w:val="00DE20CC"/>
    <w:rsid w:val="00E17C9F"/>
    <w:rsid w:val="00F907E8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wmf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w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13CF51-CE69-4277-93A2-B736C7E827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647</Words>
  <Characters>3689</Characters>
  <Application>Microsoft Office Word</Application>
  <DocSecurity>0</DocSecurity>
  <Lines>30</Lines>
  <Paragraphs>8</Paragraphs>
  <ScaleCrop>false</ScaleCrop>
  <Company>China</Company>
  <LinksUpToDate>false</LinksUpToDate>
  <CharactersWithSpaces>4328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2020-08-23T12:21:00Z</dcterms:created>
  <dcterms:modified xsi:type="dcterms:W3CDTF">2020-08-23T12:21:00Z</dcterms:modified>
</cp:coreProperties>
</file>