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tabs>
          <w:tab w:val="left" w:pos="1871"/>
          <w:tab w:val="left" w:pos="3407"/>
          <w:tab w:val="left" w:pos="4949"/>
          <w:tab w:val="left" w:pos="6599"/>
        </w:tabs>
        <w:jc w:val="center"/>
        <w:rPr>
          <w:rFonts w:ascii="Times New Roman" w:eastAsia="宋体" w:hAnsi="Times New Roman"/>
        </w:rPr>
      </w:pPr>
      <w:r>
        <w:rPr>
          <w:rFonts w:ascii="Times New Roman" w:eastAsia="宋体" w:hAnsi="宋体"/>
          <w:b/>
          <w:sz w:val="42"/>
        </w:rPr>
        <w:drawing>
          <wp:anchor simplePos="0" relativeHeight="251658240" behindDoc="0" locked="0" layoutInCell="1" allowOverlap="1">
            <wp:simplePos x="0" y="0"/>
            <wp:positionH relativeFrom="page">
              <wp:posOffset>12153900</wp:posOffset>
            </wp:positionH>
            <wp:positionV relativeFrom="topMargin">
              <wp:posOffset>12509500</wp:posOffset>
            </wp:positionV>
            <wp:extent cx="444500" cy="482600"/>
            <wp:wrapNone/>
            <wp:docPr id="1000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80319" name=""/>
                    <pic:cNvPicPr>
                      <a:picLocks noChangeAspect="1"/>
                    </pic:cNvPicPr>
                  </pic:nvPicPr>
                  <pic:blipFill>
                    <a:blip xmlns:r="http://schemas.openxmlformats.org/officeDocument/2006/relationships" r:embed="rId5"/>
                    <a:stretch>
                      <a:fillRect/>
                    </a:stretch>
                  </pic:blipFill>
                  <pic:spPr>
                    <a:xfrm>
                      <a:off x="0" y="0"/>
                      <a:ext cx="444500" cy="482600"/>
                    </a:xfrm>
                    <a:prstGeom prst="rect">
                      <a:avLst/>
                    </a:prstGeom>
                  </pic:spPr>
                </pic:pic>
              </a:graphicData>
            </a:graphic>
          </wp:anchor>
        </w:drawing>
      </w:r>
      <w:r>
        <w:rPr>
          <w:rFonts w:ascii="Times New Roman" w:eastAsia="宋体" w:hAnsi="宋体"/>
          <w:b/>
          <w:sz w:val="42"/>
        </w:rPr>
        <w:t>模块一</w:t>
      </w:r>
      <w:r>
        <w:rPr>
          <w:rFonts w:ascii="Times New Roman" w:eastAsia="宋体" w:hAnsi="宋体"/>
          <w:sz w:val="42"/>
        </w:rPr>
        <w:t>　</w:t>
      </w:r>
      <w:r>
        <w:rPr>
          <w:rFonts w:ascii="Times New Roman" w:eastAsia="宋体" w:hAnsi="宋体"/>
          <w:b/>
          <w:sz w:val="42"/>
        </w:rPr>
        <w:t>声</w:t>
      </w:r>
      <w:r>
        <w:rPr>
          <w:rFonts w:ascii="Times New Roman" w:eastAsia="宋体" w:hAnsi="宋体"/>
          <w:sz w:val="42"/>
        </w:rPr>
        <w:t>　</w:t>
      </w:r>
      <w:r>
        <w:rPr>
          <w:rFonts w:ascii="Times New Roman" w:eastAsia="宋体" w:hAnsi="宋体"/>
          <w:b/>
          <w:sz w:val="42"/>
        </w:rPr>
        <w:t>学</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998220" cy="234950"/>
            <wp:effectExtent l="0" t="0" r="11430" b="12700"/>
            <wp:docPr id="50" name="19思维导图.EPS" descr="id:21475046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07568" name="19思维导图.EPS" descr="id:2147504689;FounderCES"/>
                    <pic:cNvPicPr>
                      <a:picLocks noChangeAspect="1"/>
                    </pic:cNvPicPr>
                  </pic:nvPicPr>
                  <pic:blipFill>
                    <a:blip xmlns:r="http://schemas.openxmlformats.org/officeDocument/2006/relationships" r:embed="rId6"/>
                    <a:stretch>
                      <a:fillRect/>
                    </a:stretch>
                  </pic:blipFill>
                  <pic:spPr>
                    <a:xfrm>
                      <a:off x="0" y="0"/>
                      <a:ext cx="998280" cy="235440"/>
                    </a:xfrm>
                    <a:prstGeom prst="rect">
                      <a:avLst/>
                    </a:prstGeom>
                  </pic:spPr>
                </pic:pic>
              </a:graphicData>
            </a:graphic>
          </wp:inline>
        </w:drawing>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6275070" cy="7319645"/>
            <wp:effectExtent l="0" t="0" r="11430" b="14605"/>
            <wp:docPr id="51" name="19ZFWQ48.EPS" descr="id:214750469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16579" name="19ZFWQ48.EPS" descr="id:2147504696;FounderCES"/>
                    <pic:cNvPicPr>
                      <a:picLocks noChangeAspect="1"/>
                    </pic:cNvPicPr>
                  </pic:nvPicPr>
                  <pic:blipFill>
                    <a:blip xmlns:r="http://schemas.openxmlformats.org/officeDocument/2006/relationships" r:embed="rId7"/>
                    <a:stretch>
                      <a:fillRect/>
                    </a:stretch>
                  </pic:blipFill>
                  <pic:spPr>
                    <a:xfrm>
                      <a:off x="0" y="0"/>
                      <a:ext cx="6275160" cy="732024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Arial" w:eastAsia="黑体" w:hAnsi="黑体"/>
          <w:sz w:val="36"/>
        </w:rPr>
        <w:t>专题</w:t>
      </w:r>
      <w:r>
        <w:rPr>
          <w:rFonts w:ascii="Times New Roman" w:eastAsia="宋体" w:hAnsi="宋体"/>
          <w:color w:val="FF00FF"/>
          <w:sz w:val="36"/>
        </w:rPr>
        <w:t>　</w:t>
      </w:r>
      <w:r>
        <w:rPr>
          <w:rFonts w:ascii="Arial" w:eastAsia="黑体" w:hAnsi="黑体"/>
          <w:sz w:val="36"/>
        </w:rPr>
        <w:t>声现象</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6290945" cy="358140"/>
            <wp:effectExtent l="0" t="0" r="14605" b="3810"/>
            <wp:docPr id="52" name="19大标2.EPS" descr="id:21475047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9207" name="19大标2.EPS" descr="id:2147504703;FounderCES"/>
                    <pic:cNvPicPr>
                      <a:picLocks noChangeAspect="1"/>
                    </pic:cNvPicPr>
                  </pic:nvPicPr>
                  <pic:blipFill>
                    <a:blip xmlns:r="http://schemas.openxmlformats.org/officeDocument/2006/relationships" r:embed="rId8"/>
                    <a:stretch>
                      <a:fillRect/>
                    </a:stretch>
                  </pic:blipFill>
                  <pic:spPr>
                    <a:xfrm>
                      <a:off x="0" y="0"/>
                      <a:ext cx="6291000" cy="35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宋体"/>
        </w:rPr>
        <w:t>中考真题再现</w:t>
      </w:r>
      <w:r>
        <w:rPr>
          <w:rFonts w:ascii="Times New Roman" w:eastAsia="宋体" w:hAnsi="宋体"/>
          <w:sz w:val="28"/>
        </w:rPr>
        <w:t xml:space="preserve">(  </w:t>
      </w:r>
      <w:r>
        <w:rPr>
          <w:rFonts w:eastAsia="NEU-BZ-S92"/>
          <w:sz w:val="32"/>
        </w:rPr>
        <w:t>☞</w:t>
      </w:r>
      <w:r>
        <w:rPr>
          <w:rFonts w:ascii="Times New Roman" w:eastAsia="宋体" w:hAnsi="宋体"/>
        </w:rPr>
        <w:t>学用见</w:t>
      </w:r>
      <w:r>
        <w:rPr>
          <w:rFonts w:ascii="Times New Roman" w:eastAsia="宋体" w:hAnsi="Times New Roman"/>
        </w:rPr>
        <w:t>P2</w:t>
      </w:r>
      <w:r>
        <w:rPr>
          <w:rFonts w:ascii="Times New Roman" w:eastAsia="宋体" w:hAnsi="宋体"/>
        </w:rPr>
        <w:t>)</w:t>
      </w:r>
      <w:r>
        <w:rPr>
          <w:rFonts w:ascii="Times New Roman" w:eastAsia="仿宋" w:hAnsi="仿宋"/>
          <w:sz w:val="22"/>
        </w:rPr>
        <w:t>探究规律</w:t>
      </w:r>
      <w:r>
        <w:rPr>
          <w:rFonts w:ascii="Times New Roman" w:eastAsia="宋体" w:hAnsi="宋体"/>
          <w:sz w:val="22"/>
        </w:rPr>
        <w:t>　</w:t>
      </w:r>
      <w:r>
        <w:rPr>
          <w:rFonts w:ascii="Times New Roman" w:eastAsia="仿宋" w:hAnsi="仿宋"/>
          <w:sz w:val="22"/>
        </w:rPr>
        <w:t>对接中考</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69875"/>
            <wp:effectExtent l="0" t="0" r="635" b="15875"/>
            <wp:docPr id="53" name="19命题-CS.EPS" descr="id:21475047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1841" name="19命题-CS.EPS" descr="id:2147504710;FounderCES"/>
                    <pic:cNvPicPr>
                      <a:picLocks noChangeAspect="1"/>
                    </pic:cNvPicPr>
                  </pic:nvPicPr>
                  <pic:blipFill>
                    <a:blip xmlns:r="http://schemas.openxmlformats.org/officeDocument/2006/relationships" r:embed="rId9"/>
                    <a:stretch>
                      <a:fillRect/>
                    </a:stretch>
                  </pic:blipFill>
                  <pic:spPr>
                    <a:xfrm>
                      <a:off x="0" y="0"/>
                      <a:ext cx="3085920" cy="27000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命题点</w:t>
      </w:r>
      <w:r>
        <w:rPr>
          <w:rFonts w:ascii="Times New Roman" w:eastAsia="宋体" w:hAnsi="宋体"/>
        </w:rPr>
        <w:t>1</w:t>
      </w:r>
      <w:r>
        <w:rPr>
          <w:rFonts w:ascii="Arial" w:eastAsia="黑体" w:hAnsi="黑体"/>
        </w:rPr>
        <w:t>声音的产生与传播</w:t>
      </w:r>
      <w:r>
        <w:rPr>
          <w:rFonts w:ascii="Times New Roman" w:eastAsia="宋体" w:hAnsi="宋体"/>
        </w:rPr>
        <w:t xml:space="preserve">(  </w:t>
      </w:r>
      <w:r>
        <w:rPr>
          <w:rFonts w:ascii="Arial" w:eastAsia="黑体" w:hAnsi="黑体"/>
        </w:rPr>
        <w:t>不常考</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2018</w:t>
      </w:r>
      <w:r>
        <w:rPr>
          <w:rFonts w:ascii="Times New Roman" w:eastAsia="宋体" w:hAnsi="Times New Roman" w:cs="Times New Roman"/>
        </w:rPr>
        <w:t>·</w:t>
      </w:r>
      <w:r>
        <w:rPr>
          <w:rFonts w:ascii="Times New Roman" w:eastAsia="楷体" w:hAnsi="楷体"/>
        </w:rPr>
        <w:t>安徽第</w:t>
      </w:r>
      <w:r>
        <w:rPr>
          <w:rFonts w:ascii="Times New Roman" w:eastAsia="宋体" w:hAnsi="Times New Roman"/>
        </w:rPr>
        <w:t>13</w:t>
      </w:r>
      <w:r>
        <w:rPr>
          <w:rFonts w:ascii="Times New Roman" w:eastAsia="楷体" w:hAnsi="楷体"/>
        </w:rPr>
        <w:t>题</w:t>
      </w:r>
      <w:r>
        <w:rPr>
          <w:rFonts w:ascii="Times New Roman" w:eastAsia="宋体" w:hAnsi="宋体"/>
        </w:rPr>
        <w:t>)如图所示,</w:t>
      </w:r>
      <w:r>
        <w:rPr>
          <w:rFonts w:ascii="Times New Roman" w:eastAsia="宋体" w:hAnsi="Times New Roman"/>
        </w:rPr>
        <w:t>8</w:t>
      </w:r>
      <w:r>
        <w:rPr>
          <w:rFonts w:ascii="Times New Roman" w:eastAsia="宋体" w:hAnsi="宋体"/>
        </w:rPr>
        <w:t>个相同的玻璃瓶中灌入不同高度的水,仔细调节水的高度,敲击它们,就可以发出</w:t>
      </w:r>
      <w:r>
        <w:rPr>
          <w:rFonts w:ascii="Times New Roman" w:eastAsia="宋体" w:hAnsi="Times New Roman" w:cs="Times New Roman"/>
        </w:rPr>
        <w:t>“</w:t>
      </w:r>
      <w:r>
        <w:rPr>
          <w:rFonts w:ascii="Times New Roman" w:eastAsia="宋体" w:hAnsi="Times New Roman"/>
        </w:rPr>
        <w:t>1</w:t>
      </w: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Times New Roman"/>
        </w:rPr>
        <w:t>4</w:t>
      </w:r>
      <w:r>
        <w:rPr>
          <w:rFonts w:ascii="Times New Roman" w:eastAsia="宋体" w:hAnsi="宋体"/>
        </w:rPr>
        <w:t>,</w:t>
      </w:r>
      <w:r>
        <w:rPr>
          <w:rFonts w:ascii="Times New Roman" w:eastAsia="宋体" w:hAnsi="Times New Roman"/>
        </w:rPr>
        <w:t>5</w:t>
      </w:r>
      <w:r>
        <w:rPr>
          <w:rFonts w:ascii="Times New Roman" w:eastAsia="宋体" w:hAnsi="宋体"/>
        </w:rPr>
        <w:t>,</w:t>
      </w:r>
      <w:r>
        <w:rPr>
          <w:rFonts w:ascii="Times New Roman" w:eastAsia="宋体" w:hAnsi="Times New Roman"/>
        </w:rPr>
        <w:t>6</w:t>
      </w:r>
      <w:r>
        <w:rPr>
          <w:rFonts w:ascii="Times New Roman" w:eastAsia="宋体" w:hAnsi="宋体"/>
        </w:rPr>
        <w:t>,</w:t>
      </w:r>
      <w:r>
        <w:rPr>
          <w:rFonts w:ascii="Times New Roman" w:eastAsia="宋体" w:hAnsi="Times New Roman"/>
        </w:rPr>
        <w:t>7</w:t>
      </w:r>
      <w:r>
        <w:rPr>
          <w:rFonts w:ascii="Times New Roman" w:eastAsia="宋体" w:hAnsi="宋体"/>
        </w:rPr>
        <w:t>,</w:t>
      </w:r>
      <m:oMath>
        <m:limUpp>
          <m:limUppPr>
            <m:ctrlPr>
              <w:rPr>
                <w:rFonts w:ascii="Cambria Math" w:eastAsia="宋体" w:hAnsi="Cambria Math"/>
              </w:rPr>
            </m:ctrlPr>
          </m:limUppPr>
          <m:e>
            <m:ctrlPr>
              <w:rPr>
                <w:rFonts w:ascii="Cambria Math" w:eastAsia="宋体" w:hAnsi="Cambria Math"/>
              </w:rPr>
            </m:ctrlPr>
            <m:r>
              <m:rPr>
                <m:sty m:val="p"/>
              </m:rPr>
              <w:rPr>
                <w:rFonts w:ascii="Cambria Math" w:eastAsia="宋体" w:hAnsi="Cambria Math"/>
                <w:szCs w:val="21"/>
              </w:rPr>
              <m:t>1</m:t>
            </m:r>
          </m:e>
          <m:lim>
            <m:ctrlPr>
              <w:rPr>
                <w:rFonts w:ascii="Cambria Math" w:eastAsia="宋体" w:hAnsi="Cambria Math"/>
              </w:rPr>
            </m:ctrlPr>
            <m:r>
              <m:rPr>
                <m:nor/>
                <m:sty m:val="p"/>
              </m:rPr>
              <w:rPr>
                <w:rFonts w:ascii="Times New Roman" w:eastAsia="宋体" w:hAnsi="Times New Roman" w:cs="Times New Roman"/>
                <w:b w:val="0"/>
                <w:i w:val="0"/>
                <w:szCs w:val="21"/>
              </w:rPr>
              <m:t>·</m:t>
            </m:r>
          </m:lim>
        </m:limUpp>
      </m:oMath>
      <w:r>
        <w:rPr>
          <w:rFonts w:ascii="Times New Roman" w:eastAsia="宋体" w:hAnsi="Times New Roman" w:cs="Times New Roman"/>
        </w:rPr>
        <w:t>”</w:t>
      </w:r>
      <w:r>
        <w:rPr>
          <w:rFonts w:ascii="Times New Roman" w:eastAsia="宋体" w:hAnsi="宋体"/>
        </w:rPr>
        <w:t>的声音来;而用嘴吹每个瓶子的上端,可以发出哨声。则下列说法正确的是</w:t>
      </w:r>
      <w:r>
        <w:ptab w:relativeTo="margin" w:alignment="right" w:leader="none"/>
      </w:r>
      <w:r>
        <w:rPr>
          <w:rFonts w:ascii="Times New Roman" w:eastAsia="宋体" w:hAnsi="宋体"/>
        </w:rPr>
        <w:t xml:space="preserve">(  </w:t>
      </w:r>
      <w:r>
        <w:rPr>
          <w:rFonts w:ascii="Times New Roman" w:eastAsia="宋体" w:hAnsi="Times New Roman"/>
          <w:color w:val="FF00FF"/>
        </w:rPr>
        <w:t>C</w:t>
      </w:r>
      <w:r>
        <w:rPr>
          <w:rFonts w:ascii="Times New Roman" w:eastAsia="宋体" w:hAnsi="宋体"/>
        </w:rPr>
        <w:t>)</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2205355" cy="972185"/>
            <wp:effectExtent l="0" t="0" r="4445" b="18415"/>
            <wp:docPr id="54" name="18ZFWJ6.EPS" descr="id:21475047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63634" name="18ZFWJ6.EPS" descr="id:2147504717;FounderCES"/>
                    <pic:cNvPicPr>
                      <a:picLocks noChangeAspect="1"/>
                    </pic:cNvPicPr>
                  </pic:nvPicPr>
                  <pic:blipFill>
                    <a:blip xmlns:r="http://schemas.openxmlformats.org/officeDocument/2006/relationships" r:embed="rId10"/>
                    <a:stretch>
                      <a:fillRect/>
                    </a:stretch>
                  </pic:blipFill>
                  <pic:spPr>
                    <a:xfrm>
                      <a:off x="0" y="0"/>
                      <a:ext cx="2205720" cy="9723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敲击瓶子时,声音只是由瓶本身的振动产生的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敲击瓶子时,声音只是由瓶中水柱的振动产生的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用嘴吹气时,哨声是由瓶中空气柱振动产生的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用嘴吹气时,哨声是由瓶中水柱的振动产生的</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宋体" w:hAnsi="宋体"/>
          <w:color w:val="FF00FF"/>
        </w:rPr>
        <w:t>敲击瓶子时由于瓶子与水柱的振动而发出声音,</w:t>
      </w:r>
      <w:r>
        <w:rPr>
          <w:rFonts w:ascii="Times New Roman" w:eastAsia="宋体" w:hAnsi="Times New Roman"/>
          <w:color w:val="FF00FF"/>
        </w:rPr>
        <w:t>A</w:t>
      </w:r>
      <w:r>
        <w:rPr>
          <w:rFonts w:ascii="Times New Roman" w:eastAsia="宋体" w:hAnsi="宋体"/>
          <w:color w:val="FF00FF"/>
        </w:rPr>
        <w:t>、</w:t>
      </w:r>
      <w:r>
        <w:rPr>
          <w:rFonts w:ascii="Times New Roman" w:eastAsia="宋体" w:hAnsi="Times New Roman"/>
          <w:color w:val="FF00FF"/>
        </w:rPr>
        <w:t>B</w:t>
      </w:r>
      <w:r>
        <w:rPr>
          <w:rFonts w:ascii="Times New Roman" w:eastAsia="宋体" w:hAnsi="宋体"/>
          <w:color w:val="FF00FF"/>
        </w:rPr>
        <w:t>项错误;往瓶中吹气也会听到声音,这是空气振动产生的,</w:t>
      </w:r>
      <w:r>
        <w:rPr>
          <w:rFonts w:ascii="Times New Roman" w:eastAsia="宋体" w:hAnsi="Times New Roman"/>
          <w:color w:val="FF00FF"/>
        </w:rPr>
        <w:t>C</w:t>
      </w:r>
      <w:r>
        <w:rPr>
          <w:rFonts w:ascii="Times New Roman" w:eastAsia="宋体" w:hAnsi="宋体"/>
          <w:color w:val="FF00FF"/>
        </w:rPr>
        <w:t>项正确,</w:t>
      </w:r>
      <w:r>
        <w:rPr>
          <w:rFonts w:ascii="Times New Roman" w:eastAsia="宋体" w:hAnsi="Times New Roman"/>
          <w:color w:val="FF00FF"/>
        </w:rPr>
        <w:t>D</w:t>
      </w:r>
      <w:r>
        <w:rPr>
          <w:rFonts w:ascii="Times New Roman" w:eastAsia="宋体" w:hAnsi="宋体"/>
          <w:color w:val="FF00FF"/>
        </w:rPr>
        <w:t>项错误。</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69875"/>
            <wp:effectExtent l="0" t="0" r="635" b="15875"/>
            <wp:docPr id="55" name="19命题-CS.EPS" descr="id:214750472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11118" name="19命题-CS.EPS" descr="id:2147504724;FounderCES"/>
                    <pic:cNvPicPr>
                      <a:picLocks noChangeAspect="1"/>
                    </pic:cNvPicPr>
                  </pic:nvPicPr>
                  <pic:blipFill>
                    <a:blip xmlns:r="http://schemas.openxmlformats.org/officeDocument/2006/relationships" r:embed="rId9"/>
                    <a:stretch>
                      <a:fillRect/>
                    </a:stretch>
                  </pic:blipFill>
                  <pic:spPr>
                    <a:xfrm>
                      <a:off x="0" y="0"/>
                      <a:ext cx="3085920" cy="27000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命题点</w:t>
      </w:r>
      <w:r>
        <w:rPr>
          <w:rFonts w:ascii="Times New Roman" w:eastAsia="宋体" w:hAnsi="宋体"/>
        </w:rPr>
        <w:t>2</w:t>
      </w:r>
      <w:r>
        <w:rPr>
          <w:rFonts w:ascii="Arial" w:eastAsia="黑体" w:hAnsi="黑体"/>
        </w:rPr>
        <w:t>声音的特性</w:t>
      </w:r>
      <w:r>
        <w:rPr>
          <w:rFonts w:ascii="Times New Roman" w:eastAsia="宋体" w:hAnsi="宋体"/>
        </w:rPr>
        <w:t xml:space="preserve">(  </w:t>
      </w:r>
      <w:r>
        <w:rPr>
          <w:rFonts w:ascii="Arial" w:eastAsia="黑体" w:hAnsi="黑体"/>
        </w:rPr>
        <w:t>常考</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2017</w:t>
      </w:r>
      <w:r>
        <w:rPr>
          <w:rFonts w:ascii="Times New Roman" w:eastAsia="宋体" w:hAnsi="Times New Roman" w:cs="Times New Roman"/>
        </w:rPr>
        <w:t>·</w:t>
      </w:r>
      <w:r>
        <w:rPr>
          <w:rFonts w:ascii="Times New Roman" w:eastAsia="楷体" w:hAnsi="楷体"/>
        </w:rPr>
        <w:t>安徽第</w:t>
      </w:r>
      <w:r>
        <w:rPr>
          <w:rFonts w:ascii="Times New Roman" w:eastAsia="宋体" w:hAnsi="Times New Roman"/>
        </w:rPr>
        <w:t>1</w:t>
      </w:r>
      <w:r>
        <w:rPr>
          <w:rFonts w:ascii="Times New Roman" w:eastAsia="楷体" w:hAnsi="楷体"/>
        </w:rPr>
        <w:t>题</w:t>
      </w:r>
      <w:r>
        <w:rPr>
          <w:rFonts w:ascii="Times New Roman" w:eastAsia="宋体" w:hAnsi="宋体"/>
        </w:rPr>
        <w:t>)在音乐中,中音</w:t>
      </w:r>
      <w:r>
        <w:rPr>
          <w:rFonts w:ascii="Times New Roman" w:eastAsia="宋体" w:hAnsi="Times New Roman"/>
        </w:rPr>
        <w:t>C</w:t>
      </w:r>
      <w:r>
        <w:rPr>
          <w:rFonts w:ascii="Times New Roman" w:eastAsia="宋体" w:hAnsi="宋体"/>
        </w:rPr>
        <w:t>调</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cs="Times New Roman"/>
        </w:rPr>
        <w:t>“</w:t>
      </w:r>
      <w:r>
        <w:rPr>
          <w:rFonts w:ascii="Times New Roman" w:eastAsia="宋体" w:hAnsi="Times New Roman"/>
        </w:rPr>
        <w:t>do</w:t>
      </w:r>
      <w:r>
        <w:rPr>
          <w:rFonts w:ascii="Times New Roman" w:eastAsia="宋体" w:hAnsi="Times New Roman" w:cs="Times New Roman"/>
        </w:rPr>
        <w:t>”</w:t>
      </w:r>
      <w:r>
        <w:rPr>
          <w:rFonts w:ascii="Times New Roman" w:eastAsia="宋体" w:hAnsi="宋体"/>
        </w:rPr>
        <w:t>)的频率是</w:t>
      </w:r>
      <w:r>
        <w:rPr>
          <w:rFonts w:ascii="Times New Roman" w:eastAsia="宋体" w:hAnsi="Times New Roman"/>
        </w:rPr>
        <w:t>262 Hz</w:t>
      </w:r>
      <w:r>
        <w:rPr>
          <w:rFonts w:ascii="Times New Roman" w:eastAsia="宋体" w:hAnsi="宋体"/>
        </w:rPr>
        <w:t>,</w:t>
      </w:r>
      <w:r>
        <w:rPr>
          <w:rFonts w:ascii="Times New Roman" w:eastAsia="宋体" w:hAnsi="Times New Roman"/>
        </w:rPr>
        <w:t>D</w:t>
      </w:r>
      <w:r>
        <w:rPr>
          <w:rFonts w:ascii="Times New Roman" w:eastAsia="宋体" w:hAnsi="宋体"/>
        </w:rPr>
        <w:t>调</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cs="Times New Roman"/>
        </w:rPr>
        <w:t>“</w:t>
      </w:r>
      <w:r>
        <w:rPr>
          <w:rFonts w:ascii="Times New Roman" w:eastAsia="宋体" w:hAnsi="Times New Roman"/>
        </w:rPr>
        <w:t>do</w:t>
      </w:r>
      <w:r>
        <w:rPr>
          <w:rFonts w:ascii="Times New Roman" w:eastAsia="宋体" w:hAnsi="Times New Roman" w:cs="Times New Roman"/>
        </w:rPr>
        <w:t>”</w:t>
      </w:r>
      <w:r>
        <w:rPr>
          <w:rFonts w:ascii="Times New Roman" w:eastAsia="宋体" w:hAnsi="宋体"/>
        </w:rPr>
        <w:t>)的频率是</w:t>
      </w:r>
      <w:r>
        <w:rPr>
          <w:rFonts w:ascii="Times New Roman" w:eastAsia="宋体" w:hAnsi="Times New Roman"/>
        </w:rPr>
        <w:t>294 Hz</w:t>
      </w:r>
      <w:r>
        <w:rPr>
          <w:rFonts w:ascii="Times New Roman" w:eastAsia="宋体" w:hAnsi="宋体"/>
        </w:rPr>
        <w:t>,由此可知,</w:t>
      </w:r>
      <w:r>
        <w:rPr>
          <w:rFonts w:ascii="Times New Roman" w:eastAsia="宋体" w:hAnsi="Times New Roman"/>
        </w:rPr>
        <w:t>D</w:t>
      </w:r>
      <w:r>
        <w:rPr>
          <w:rFonts w:ascii="Times New Roman" w:eastAsia="宋体" w:hAnsi="宋体"/>
        </w:rPr>
        <w:t>调</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宋体"/>
        </w:rPr>
        <w:t>比</w:t>
      </w:r>
      <w:r>
        <w:rPr>
          <w:rFonts w:ascii="Times New Roman" w:eastAsia="宋体" w:hAnsi="Times New Roman"/>
        </w:rPr>
        <w:t>C</w:t>
      </w:r>
      <w:r>
        <w:rPr>
          <w:rFonts w:ascii="Times New Roman" w:eastAsia="宋体" w:hAnsi="宋体"/>
        </w:rPr>
        <w:t>调</w:t>
      </w:r>
      <w:r>
        <w:rPr>
          <w:rFonts w:ascii="Times New Roman" w:eastAsia="宋体" w:hAnsi="Times New Roman" w:cs="Times New Roman"/>
        </w:rPr>
        <w:t>“</w:t>
      </w:r>
      <w:r>
        <w:rPr>
          <w:rFonts w:ascii="Times New Roman" w:eastAsia="宋体" w:hAnsi="Times New Roman"/>
        </w:rPr>
        <w:t>1</w:t>
      </w:r>
      <w:r>
        <w:rPr>
          <w:rFonts w:ascii="Times New Roman" w:eastAsia="宋体" w:hAnsi="Times New Roman" w:cs="Times New Roman"/>
        </w:rPr>
        <w:t>”</w:t>
      </w:r>
      <w:r>
        <w:rPr>
          <w:rFonts w:ascii="Times New Roman" w:eastAsia="宋体" w:hAnsi="宋体"/>
        </w:rPr>
        <w:t>的</w:t>
      </w:r>
      <w:r>
        <w:rPr>
          <w:rFonts w:ascii="Times New Roman" w:eastAsia="宋体" w:hAnsi="宋体"/>
          <w:color w:val="FF00FF"/>
          <w:u w:val="single" w:color="000000"/>
        </w:rPr>
        <w:t>　音调　</w:t>
      </w:r>
      <w:r>
        <w:rPr>
          <w:rFonts w:ascii="Times New Roman" w:eastAsia="宋体" w:hAnsi="宋体"/>
        </w:rPr>
        <w:t>(  选填乐音的三要素)高。</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2015</w:t>
      </w:r>
      <w:r>
        <w:rPr>
          <w:rFonts w:ascii="Times New Roman" w:eastAsia="宋体" w:hAnsi="Times New Roman" w:cs="Times New Roman"/>
        </w:rPr>
        <w:t>·</w:t>
      </w:r>
      <w:r>
        <w:rPr>
          <w:rFonts w:ascii="Times New Roman" w:eastAsia="楷体" w:hAnsi="楷体"/>
        </w:rPr>
        <w:t>安徽第</w:t>
      </w:r>
      <w:r>
        <w:rPr>
          <w:rFonts w:ascii="Times New Roman" w:eastAsia="宋体" w:hAnsi="Times New Roman"/>
        </w:rPr>
        <w:t>1</w:t>
      </w:r>
      <w:r>
        <w:rPr>
          <w:rFonts w:ascii="Times New Roman" w:eastAsia="楷体" w:hAnsi="楷体"/>
        </w:rPr>
        <w:t>题</w:t>
      </w:r>
      <w:r>
        <w:rPr>
          <w:rFonts w:ascii="Times New Roman" w:eastAsia="宋体" w:hAnsi="宋体"/>
        </w:rPr>
        <w:t>)许多男生在变声期后,说话时声带振动的频率比以前低,因而声音的</w:t>
      </w:r>
      <w:r>
        <w:rPr>
          <w:rFonts w:ascii="Times New Roman" w:eastAsia="宋体" w:hAnsi="宋体"/>
          <w:color w:val="FF00FF"/>
          <w:u w:val="single" w:color="000000"/>
        </w:rPr>
        <w:t>　音调　</w:t>
      </w:r>
      <w:r>
        <w:rPr>
          <w:rFonts w:ascii="Times New Roman" w:eastAsia="宋体" w:hAnsi="宋体"/>
        </w:rPr>
        <w:t>会降低。</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69875"/>
            <wp:effectExtent l="0" t="0" r="635" b="15875"/>
            <wp:docPr id="56" name="19命题-CS.EPS" descr="id:21475047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6332" name="19命题-CS.EPS" descr="id:2147504731;FounderCES"/>
                    <pic:cNvPicPr>
                      <a:picLocks noChangeAspect="1"/>
                    </pic:cNvPicPr>
                  </pic:nvPicPr>
                  <pic:blipFill>
                    <a:blip xmlns:r="http://schemas.openxmlformats.org/officeDocument/2006/relationships" r:embed="rId9"/>
                    <a:stretch>
                      <a:fillRect/>
                    </a:stretch>
                  </pic:blipFill>
                  <pic:spPr>
                    <a:xfrm>
                      <a:off x="0" y="0"/>
                      <a:ext cx="3085920" cy="27000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命题点</w:t>
      </w:r>
      <w:r>
        <w:rPr>
          <w:rFonts w:ascii="Times New Roman" w:eastAsia="宋体" w:hAnsi="宋体"/>
        </w:rPr>
        <w:t>3</w:t>
      </w:r>
      <w:r>
        <w:rPr>
          <w:rFonts w:ascii="Arial" w:eastAsia="黑体" w:hAnsi="黑体"/>
        </w:rPr>
        <w:t>声的利用</w:t>
      </w:r>
      <w:r>
        <w:rPr>
          <w:rFonts w:ascii="Times New Roman" w:eastAsia="宋体" w:hAnsi="宋体"/>
        </w:rPr>
        <w:t xml:space="preserve">(  </w:t>
      </w:r>
      <w:r>
        <w:rPr>
          <w:rFonts w:ascii="Arial" w:eastAsia="黑体" w:hAnsi="黑体"/>
        </w:rPr>
        <w:t>不常考</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2016</w:t>
      </w:r>
      <w:r>
        <w:rPr>
          <w:rFonts w:ascii="Times New Roman" w:eastAsia="宋体" w:hAnsi="Times New Roman" w:cs="Times New Roman"/>
        </w:rPr>
        <w:t>·</w:t>
      </w:r>
      <w:r>
        <w:rPr>
          <w:rFonts w:ascii="Times New Roman" w:eastAsia="楷体" w:hAnsi="楷体"/>
        </w:rPr>
        <w:t>安徽第</w:t>
      </w:r>
      <w:r>
        <w:rPr>
          <w:rFonts w:ascii="Times New Roman" w:eastAsia="宋体" w:hAnsi="Times New Roman"/>
        </w:rPr>
        <w:t>1</w:t>
      </w:r>
      <w:r>
        <w:rPr>
          <w:rFonts w:ascii="Times New Roman" w:eastAsia="楷体" w:hAnsi="楷体"/>
        </w:rPr>
        <w:t>题</w:t>
      </w:r>
      <w:r>
        <w:rPr>
          <w:rFonts w:ascii="Times New Roman" w:eastAsia="宋体" w:hAnsi="宋体"/>
        </w:rPr>
        <w:t>)声呐在海洋勘察和军事方面都是一种重要的仪器。从知识上看,它是一种能定向发射和接收</w:t>
      </w:r>
      <w:r>
        <w:rPr>
          <w:rFonts w:ascii="Times New Roman" w:eastAsia="宋体" w:hAnsi="宋体"/>
          <w:color w:val="FF00FF"/>
          <w:u w:val="single" w:color="000000"/>
        </w:rPr>
        <w:t>　超声波　</w:t>
      </w:r>
      <w:r>
        <w:rPr>
          <w:rFonts w:ascii="Times New Roman" w:eastAsia="宋体" w:hAnsi="宋体"/>
        </w:rPr>
        <w:t>(  选填</w:t>
      </w:r>
      <w:r>
        <w:rPr>
          <w:rFonts w:ascii="Times New Roman" w:eastAsia="宋体" w:hAnsi="Times New Roman" w:cs="Times New Roman"/>
        </w:rPr>
        <w:t>“</w:t>
      </w:r>
      <w:r>
        <w:rPr>
          <w:rFonts w:ascii="Times New Roman" w:eastAsia="宋体" w:hAnsi="宋体"/>
        </w:rPr>
        <w:t>超声波</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次声波</w:t>
      </w:r>
      <w:r>
        <w:rPr>
          <w:rFonts w:ascii="Times New Roman" w:eastAsia="宋体" w:hAnsi="Times New Roman" w:cs="Times New Roman"/>
        </w:rPr>
        <w:t>”</w:t>
      </w:r>
      <w:r>
        <w:rPr>
          <w:rFonts w:ascii="Times New Roman" w:eastAsia="宋体" w:hAnsi="宋体"/>
        </w:rPr>
        <w:t>)的设备。</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6290945" cy="358140"/>
            <wp:effectExtent l="0" t="0" r="14605" b="3810"/>
            <wp:docPr id="57" name="19大标2.EPS" descr="id:21475047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04291" name="19大标2.EPS" descr="id:2147504738;FounderCES"/>
                    <pic:cNvPicPr>
                      <a:picLocks noChangeAspect="1"/>
                    </pic:cNvPicPr>
                  </pic:nvPicPr>
                  <pic:blipFill>
                    <a:blip xmlns:r="http://schemas.openxmlformats.org/officeDocument/2006/relationships" r:embed="rId11"/>
                    <a:stretch>
                      <a:fillRect/>
                    </a:stretch>
                  </pic:blipFill>
                  <pic:spPr>
                    <a:xfrm>
                      <a:off x="0" y="0"/>
                      <a:ext cx="6291000" cy="35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宋体"/>
        </w:rPr>
        <w:t>名师考点精讲</w:t>
      </w:r>
      <w:r>
        <w:rPr>
          <w:rFonts w:ascii="Times New Roman" w:eastAsia="宋体" w:hAnsi="宋体"/>
          <w:sz w:val="28"/>
        </w:rPr>
        <w:t xml:space="preserve">(  </w:t>
      </w:r>
      <w:r>
        <w:rPr>
          <w:rFonts w:eastAsia="NEU-BZ-S92"/>
          <w:sz w:val="32"/>
        </w:rPr>
        <w:t>☞</w:t>
      </w:r>
      <w:r>
        <w:rPr>
          <w:rFonts w:ascii="Times New Roman" w:eastAsia="宋体" w:hAnsi="宋体"/>
        </w:rPr>
        <w:t>学用见</w:t>
      </w:r>
      <w:r>
        <w:rPr>
          <w:rFonts w:ascii="Times New Roman" w:eastAsia="宋体" w:hAnsi="Times New Roman"/>
        </w:rPr>
        <w:t>P2~4</w:t>
      </w:r>
      <w:r>
        <w:rPr>
          <w:rFonts w:ascii="Times New Roman" w:eastAsia="宋体" w:hAnsi="宋体"/>
        </w:rPr>
        <w:t>)</w:t>
      </w:r>
      <w:r>
        <w:rPr>
          <w:rFonts w:ascii="Times New Roman" w:eastAsia="仿宋" w:hAnsi="仿宋"/>
          <w:sz w:val="22"/>
        </w:rPr>
        <w:t>学思结合</w:t>
      </w:r>
      <w:r>
        <w:rPr>
          <w:rFonts w:ascii="Times New Roman" w:eastAsia="宋体" w:hAnsi="宋体"/>
          <w:sz w:val="22"/>
        </w:rPr>
        <w:t>　</w:t>
      </w:r>
      <w:r>
        <w:rPr>
          <w:rFonts w:ascii="Times New Roman" w:eastAsia="仿宋" w:hAnsi="仿宋"/>
          <w:sz w:val="22"/>
        </w:rPr>
        <w:t>高效突破</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87020"/>
            <wp:effectExtent l="0" t="0" r="635" b="17780"/>
            <wp:docPr id="58" name="19考点-物理-CS.EPS" descr="id:21475047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026688" name="19考点-物理-CS.EPS" descr="id:2147504745;FounderCES"/>
                    <pic:cNvPicPr>
                      <a:picLocks noChangeAspect="1"/>
                    </pic:cNvPicPr>
                  </pic:nvPicPr>
                  <pic:blipFill>
                    <a:blip xmlns:r="http://schemas.openxmlformats.org/officeDocument/2006/relationships" r:embed="rId12"/>
                    <a:stretch>
                      <a:fillRect/>
                    </a:stretch>
                  </pic:blipFill>
                  <pic:spPr>
                    <a:xfrm>
                      <a:off x="0" y="0"/>
                      <a:ext cx="3085920" cy="2872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考点一声音的产生与传播</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Arial" w:eastAsia="黑体" w:hAnsi="黑体"/>
        </w:rPr>
        <w:t>声音的产生</w:t>
      </w:r>
    </w:p>
    <w:p>
      <w:pPr>
        <w:tabs>
          <w:tab w:val="left" w:pos="1871"/>
          <w:tab w:val="left" w:pos="3407"/>
          <w:tab w:val="left" w:pos="4949"/>
          <w:tab w:val="left" w:pos="6599"/>
        </w:tabs>
        <w:rPr>
          <w:rFonts w:ascii="Times New Roman" w:eastAsia="宋体" w:hAnsi="Times New Roman"/>
        </w:rPr>
      </w:pPr>
      <w:r>
        <w:rPr>
          <w:rFonts w:ascii="Times New Roman" w:eastAsia="宋体" w:hAnsi="宋体"/>
        </w:rPr>
        <w:t>声音是由物体的</w:t>
      </w:r>
      <w:r>
        <w:rPr>
          <w:rFonts w:ascii="Times New Roman" w:eastAsia="宋体" w:hAnsi="宋体"/>
          <w:color w:val="FF00FF"/>
          <w:u w:val="single" w:color="000000"/>
        </w:rPr>
        <w:t>　振动　</w:t>
      </w:r>
      <w:r>
        <w:rPr>
          <w:rFonts w:ascii="Times New Roman" w:eastAsia="宋体" w:hAnsi="宋体"/>
        </w:rPr>
        <w:t>产生的,正在振动的物体叫</w:t>
      </w:r>
      <w:r>
        <w:rPr>
          <w:rFonts w:ascii="Times New Roman" w:eastAsia="宋体" w:hAnsi="宋体"/>
          <w:color w:val="FF00FF"/>
          <w:u w:val="single" w:color="000000"/>
        </w:rPr>
        <w:t>　声源　</w:t>
      </w:r>
      <w:r>
        <w:rPr>
          <w:rFonts w:ascii="Times New Roman" w:eastAsia="宋体" w:hAnsi="宋体"/>
        </w:rPr>
        <w:t>。一切发声体都在振动,振动停止,发声停止。</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1522730" cy="1270000"/>
            <wp:effectExtent l="0" t="0" r="1270" b="6350"/>
            <wp:docPr id="59" name="17ZFWQ1.EPS" descr="id:21475047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70744" name="17ZFWQ1.EPS" descr="id:2147504752;FounderCES"/>
                    <pic:cNvPicPr>
                      <a:picLocks noChangeAspect="1"/>
                    </pic:cNvPicPr>
                  </pic:nvPicPr>
                  <pic:blipFill>
                    <a:blip xmlns:r="http://schemas.openxmlformats.org/officeDocument/2006/relationships" r:embed="rId13"/>
                    <a:stretch>
                      <a:fillRect/>
                    </a:stretch>
                  </pic:blipFill>
                  <pic:spPr>
                    <a:xfrm>
                      <a:off x="0" y="0"/>
                      <a:ext cx="1523160" cy="127044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Arial" w:eastAsia="黑体" w:hAnsi="黑体"/>
        </w:rPr>
        <w:t>声音的传播</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w:t>
      </w:r>
      <w:r>
        <w:rPr>
          <w:rFonts w:ascii="Arial" w:eastAsia="黑体" w:hAnsi="黑体"/>
        </w:rPr>
        <w:t>传播形式</w:t>
      </w:r>
      <w:r>
        <w:rPr>
          <w:rFonts w:ascii="Times New Roman" w:eastAsia="宋体" w:hAnsi="宋体"/>
        </w:rPr>
        <w:t>:声音以波的形式传播着,我们把它叫做声波。</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w:t>
      </w:r>
      <w:r>
        <w:rPr>
          <w:rFonts w:ascii="Arial" w:eastAsia="黑体" w:hAnsi="黑体"/>
        </w:rPr>
        <w:t>传播条件</w:t>
      </w:r>
      <w:r>
        <w:rPr>
          <w:rFonts w:ascii="Times New Roman" w:eastAsia="宋体" w:hAnsi="宋体"/>
        </w:rPr>
        <w:t>:声音的传播需要物质,物理学中把这样的物质叫做</w:t>
      </w:r>
      <w:r>
        <w:rPr>
          <w:rFonts w:ascii="Times New Roman" w:eastAsia="宋体" w:hAnsi="宋体"/>
          <w:color w:val="FF00FF"/>
          <w:u w:val="single" w:color="000000"/>
        </w:rPr>
        <w:t>　介质　</w:t>
      </w:r>
      <w:r>
        <w:rPr>
          <w:rFonts w:ascii="Times New Roman" w:eastAsia="宋体" w:hAnsi="宋体"/>
        </w:rPr>
        <w:t>;它既可以是气体、固体,也可以是液体;</w:t>
      </w:r>
      <w:r>
        <w:rPr>
          <w:rFonts w:ascii="Times New Roman" w:eastAsia="宋体" w:hAnsi="宋体"/>
          <w:color w:val="FF00FF"/>
          <w:u w:val="single" w:color="000000"/>
        </w:rPr>
        <w:t>　真空　</w:t>
      </w:r>
      <w:r>
        <w:rPr>
          <w:rFonts w:ascii="Times New Roman" w:eastAsia="宋体" w:hAnsi="宋体"/>
        </w:rPr>
        <w:t>不能传声。</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3</w:t>
      </w:r>
      <w:r>
        <w:rPr>
          <w:rFonts w:ascii="Times New Roman" w:eastAsia="宋体" w:hAnsi="宋体"/>
        </w:rPr>
        <w:t>)</w:t>
      </w:r>
      <w:r>
        <w:rPr>
          <w:rFonts w:ascii="Arial" w:eastAsia="黑体" w:hAnsi="黑体"/>
        </w:rPr>
        <w:t>声速</w:t>
      </w:r>
      <w:r>
        <w:rPr>
          <w:rFonts w:ascii="Times New Roman" w:eastAsia="宋体" w:hAnsi="宋体"/>
        </w:rPr>
        <w:t>:声音传播的快慢用声速描述,它的大小等于声音在每秒内传播的距离。声速的大小跟介质的种类有关,还跟介质的温度有关。</w:t>
      </w:r>
      <w:r>
        <w:rPr>
          <w:rFonts w:ascii="Times New Roman" w:eastAsia="宋体" w:hAnsi="Times New Roman"/>
        </w:rPr>
        <w:t xml:space="preserve">15 </w:t>
      </w:r>
      <w:r>
        <w:rPr>
          <w:rFonts w:ascii="宋体" w:eastAsia="宋体" w:hAnsi="宋体" w:cs="宋体" w:hint="eastAsia"/>
        </w:rPr>
        <w:t>℃</w:t>
      </w:r>
      <w:r>
        <w:rPr>
          <w:rFonts w:ascii="Times New Roman" w:eastAsia="宋体" w:hAnsi="宋体"/>
        </w:rPr>
        <w:t>时空气中的声速是</w:t>
      </w:r>
      <w:r>
        <w:rPr>
          <w:rFonts w:ascii="Times New Roman" w:eastAsia="宋体" w:hAnsi="Times New Roman"/>
        </w:rPr>
        <w:t>340 m/s</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4</w:t>
      </w:r>
      <w:r>
        <w:rPr>
          <w:rFonts w:ascii="Times New Roman" w:eastAsia="宋体" w:hAnsi="宋体"/>
        </w:rPr>
        <w:t>)</w:t>
      </w:r>
      <w:r>
        <w:rPr>
          <w:rFonts w:ascii="Arial" w:eastAsia="黑体" w:hAnsi="黑体"/>
        </w:rPr>
        <w:t>回声</w:t>
      </w:r>
      <w:r>
        <w:rPr>
          <w:rFonts w:ascii="Times New Roman" w:eastAsia="宋体" w:hAnsi="宋体"/>
        </w:rPr>
        <w:t>:声音在传播过程中遇到障碍物会发生反射,即回声。当回声和原声的时间间隔大于</w:t>
      </w:r>
      <w:r>
        <w:rPr>
          <w:rFonts w:ascii="Times New Roman" w:eastAsia="宋体" w:hAnsi="Times New Roman"/>
        </w:rPr>
        <w:t>0</w:t>
      </w:r>
      <w:r>
        <w:rPr>
          <w:rFonts w:ascii="Times New Roman" w:eastAsia="宋体" w:hAnsi="Times New Roman" w:cs="Times New Roman"/>
        </w:rPr>
        <w:t>.</w:t>
      </w:r>
      <w:r>
        <w:rPr>
          <w:rFonts w:ascii="Times New Roman" w:eastAsia="宋体" w:hAnsi="Times New Roman"/>
        </w:rPr>
        <w:t>1 s</w:t>
      </w:r>
      <w:r>
        <w:rPr>
          <w:rFonts w:ascii="Times New Roman" w:eastAsia="宋体" w:hAnsi="宋体"/>
        </w:rPr>
        <w:t>时,人耳能区分原声与回声。</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465455" cy="151130"/>
            <wp:effectExtent l="0" t="0" r="10795" b="1270"/>
            <wp:docPr id="60" name="物理例.EPS" descr="id:214750475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42204" name="物理例.EPS" descr="id:2147504759;FounderCES"/>
                    <pic:cNvPicPr>
                      <a:picLocks noChangeAspect="1"/>
                    </pic:cNvPicPr>
                  </pic:nvPicPr>
                  <pic:blipFill>
                    <a:blip xmlns:r="http://schemas.openxmlformats.org/officeDocument/2006/relationships" r:embed="rId14"/>
                    <a:stretch>
                      <a:fillRect/>
                    </a:stretch>
                  </pic:blipFill>
                  <pic:spPr>
                    <a:xfrm>
                      <a:off x="0" y="0"/>
                      <a:ext cx="465840" cy="151560"/>
                    </a:xfrm>
                    <a:prstGeom prst="rect">
                      <a:avLst/>
                    </a:prstGeom>
                  </pic:spPr>
                </pic:pic>
              </a:graphicData>
            </a:graphic>
          </wp:inline>
        </w:drawing>
      </w:r>
      <w:r>
        <w:rPr>
          <w:rFonts w:ascii="Arial" w:eastAsia="黑体" w:hAnsi="黑体"/>
          <w:sz w:val="20"/>
        </w:rPr>
        <w:t>典例</w:t>
      </w:r>
      <w:r>
        <w:rPr>
          <w:rFonts w:ascii="Times New Roman" w:eastAsia="宋体" w:hAnsi="Times New Roman"/>
          <w:b/>
          <w:sz w:val="20"/>
        </w:rPr>
        <w:t>1</w:t>
      </w:r>
      <w:r>
        <w:rPr>
          <w:rFonts w:ascii="Times New Roman" w:eastAsia="宋体" w:hAnsi="宋体"/>
        </w:rPr>
        <w:t xml:space="preserve">　(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江苏无锡</w:t>
      </w:r>
      <w:r>
        <w:rPr>
          <w:rFonts w:ascii="Times New Roman" w:eastAsia="宋体" w:hAnsi="宋体"/>
        </w:rPr>
        <w:t>)十四个无声世界的孩子在中央电视台《经典咏流传》的舞台上,用一个</w:t>
      </w:r>
      <w:r>
        <w:rPr>
          <w:rFonts w:ascii="Times New Roman" w:eastAsia="宋体" w:hAnsi="Times New Roman" w:cs="Times New Roman"/>
        </w:rPr>
        <w:t>“</w:t>
      </w:r>
      <w:r>
        <w:rPr>
          <w:rFonts w:ascii="Times New Roman" w:eastAsia="宋体" w:hAnsi="宋体"/>
        </w:rPr>
        <w:t>啊</w:t>
      </w:r>
      <w:r>
        <w:rPr>
          <w:rFonts w:ascii="Times New Roman" w:eastAsia="宋体" w:hAnsi="Times New Roman" w:cs="Times New Roman"/>
        </w:rPr>
        <w:t>”</w:t>
      </w:r>
      <w:r>
        <w:rPr>
          <w:rFonts w:ascii="Times New Roman" w:eastAsia="宋体" w:hAnsi="宋体"/>
        </w:rPr>
        <w:t>字唱出了</w:t>
      </w:r>
      <w:r>
        <w:rPr>
          <w:rFonts w:ascii="Times New Roman" w:eastAsia="宋体" w:hAnsi="Times New Roman" w:cs="Times New Roman"/>
        </w:rPr>
        <w:t>“</w:t>
      </w:r>
      <w:r>
        <w:rPr>
          <w:rFonts w:ascii="Times New Roman" w:eastAsia="宋体" w:hAnsi="宋体"/>
        </w:rPr>
        <w:t>整个春天</w:t>
      </w:r>
      <w:r>
        <w:rPr>
          <w:rFonts w:ascii="Times New Roman" w:eastAsia="宋体" w:hAnsi="Times New Roman" w:cs="Times New Roman"/>
        </w:rPr>
        <w:t>”</w:t>
      </w:r>
      <w:r>
        <w:rPr>
          <w:rFonts w:ascii="Times New Roman" w:eastAsia="宋体" w:hAnsi="宋体"/>
        </w:rPr>
        <w:t>。如图是嘉宾和孩子用手指放在对方的喉结附近正在相互感知发出</w:t>
      </w:r>
      <w:r>
        <w:rPr>
          <w:rFonts w:ascii="Times New Roman" w:eastAsia="宋体" w:hAnsi="Times New Roman" w:cs="Times New Roman"/>
        </w:rPr>
        <w:t>“</w:t>
      </w:r>
      <w:r>
        <w:rPr>
          <w:rFonts w:ascii="Times New Roman" w:eastAsia="宋体" w:hAnsi="宋体"/>
        </w:rPr>
        <w:t>啊</w:t>
      </w:r>
      <w:r>
        <w:rPr>
          <w:rFonts w:ascii="Times New Roman" w:eastAsia="宋体" w:hAnsi="Times New Roman" w:cs="Times New Roman"/>
        </w:rPr>
        <w:t>”</w:t>
      </w:r>
      <w:r>
        <w:rPr>
          <w:rFonts w:ascii="Times New Roman" w:eastAsia="宋体" w:hAnsi="宋体"/>
        </w:rPr>
        <w:t>的情景。用这种方式让听不到声音的孩子感知到发出</w:t>
      </w:r>
      <w:r>
        <w:rPr>
          <w:rFonts w:ascii="Times New Roman" w:eastAsia="宋体" w:hAnsi="Times New Roman" w:cs="Times New Roman"/>
        </w:rPr>
        <w:t>“</w:t>
      </w:r>
      <w:r>
        <w:rPr>
          <w:rFonts w:ascii="Times New Roman" w:eastAsia="宋体" w:hAnsi="宋体"/>
        </w:rPr>
        <w:t>啊</w:t>
      </w:r>
      <w:r>
        <w:rPr>
          <w:rFonts w:ascii="Times New Roman" w:eastAsia="宋体" w:hAnsi="Times New Roman" w:cs="Times New Roman"/>
        </w:rPr>
        <w:t>”</w:t>
      </w:r>
      <w:r>
        <w:rPr>
          <w:rFonts w:ascii="Times New Roman" w:eastAsia="宋体" w:hAnsi="宋体"/>
        </w:rPr>
        <w:t>,这是利用了</w:t>
      </w:r>
      <w:r>
        <w:ptab w:relativeTo="margin" w:alignment="right" w:leader="none"/>
      </w:r>
      <w:r>
        <w:rPr>
          <w:rFonts w:ascii="Times New Roman" w:eastAsia="宋体" w:hAnsi="宋体"/>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1254125" cy="878205"/>
            <wp:effectExtent l="0" t="0" r="3175" b="17145"/>
            <wp:docPr id="61" name="19ZJWLK6.EPS" descr="id:21475047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28187" name="19ZJWLK6.EPS" descr="id:2147504766;FounderCES"/>
                    <pic:cNvPicPr>
                      <a:picLocks noChangeAspect="1"/>
                    </pic:cNvPicPr>
                  </pic:nvPicPr>
                  <pic:blipFill>
                    <a:blip xmlns:r="http://schemas.openxmlformats.org/officeDocument/2006/relationships" r:embed="rId15"/>
                    <a:stretch>
                      <a:fillRect/>
                    </a:stretch>
                  </pic:blipFill>
                  <pic:spPr>
                    <a:xfrm>
                      <a:off x="0" y="0"/>
                      <a:ext cx="1254600" cy="8787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声音是由物体振动产生的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声音是通过空气传播的</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固体传声比气体快</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声音的音色可以用手感觉</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楷体" w:hAnsi="楷体"/>
          <w:color w:val="FF00FF"/>
        </w:rPr>
        <w:t>声音是由物体振动产生的</w:t>
      </w:r>
      <w:r>
        <w:rPr>
          <w:rFonts w:ascii="Times New Roman" w:eastAsia="宋体" w:hAnsi="宋体"/>
          <w:color w:val="FF00FF"/>
        </w:rPr>
        <w:t>,</w:t>
      </w:r>
      <w:r>
        <w:rPr>
          <w:rFonts w:ascii="Times New Roman" w:eastAsia="楷体" w:hAnsi="楷体"/>
          <w:color w:val="FF00FF"/>
        </w:rPr>
        <w:t>人说话时</w:t>
      </w:r>
      <w:r>
        <w:rPr>
          <w:rFonts w:ascii="Times New Roman" w:eastAsia="宋体" w:hAnsi="宋体"/>
          <w:color w:val="FF00FF"/>
        </w:rPr>
        <w:t>,</w:t>
      </w:r>
      <w:r>
        <w:rPr>
          <w:rFonts w:ascii="Times New Roman" w:eastAsia="楷体" w:hAnsi="楷体"/>
          <w:color w:val="FF00FF"/>
        </w:rPr>
        <w:t>声带振动产生声音</w:t>
      </w:r>
      <w:r>
        <w:rPr>
          <w:rFonts w:ascii="Times New Roman" w:eastAsia="宋体" w:hAnsi="宋体"/>
          <w:color w:val="FF00FF"/>
        </w:rPr>
        <w:t>,</w:t>
      </w:r>
      <w:r>
        <w:rPr>
          <w:rFonts w:ascii="Times New Roman" w:eastAsia="楷体" w:hAnsi="楷体"/>
          <w:color w:val="FF00FF"/>
        </w:rPr>
        <w:t>用手指放在说话者的喉结附近能感受到声带的振动</w:t>
      </w:r>
      <w:r>
        <w:rPr>
          <w:rFonts w:ascii="Times New Roman" w:eastAsia="宋体" w:hAnsi="宋体"/>
          <w:color w:val="FF00FF"/>
        </w:rPr>
        <w:t>,</w:t>
      </w:r>
      <w:r>
        <w:rPr>
          <w:rFonts w:ascii="Times New Roman" w:eastAsia="宋体" w:hAnsi="Times New Roman"/>
          <w:color w:val="FF00FF"/>
        </w:rPr>
        <w:t>A</w:t>
      </w:r>
      <w:r>
        <w:rPr>
          <w:rFonts w:ascii="Times New Roman" w:eastAsia="楷体" w:hAnsi="楷体"/>
          <w:color w:val="FF00FF"/>
        </w:rPr>
        <w:t>项正确。</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【答案】</w:t>
      </w:r>
      <w:r>
        <w:rPr>
          <w:rFonts w:ascii="Times New Roman" w:eastAsia="宋体" w:hAnsi="Times New Roman"/>
          <w:color w:val="FF00FF"/>
        </w:rPr>
        <w:t xml:space="preserve"> A</w:t>
      </w:r>
    </w:p>
    <w:p>
      <w:pPr>
        <w:tabs>
          <w:tab w:val="left" w:pos="1871"/>
          <w:tab w:val="left" w:pos="3407"/>
          <w:tab w:val="left" w:pos="4949"/>
          <w:tab w:val="left" w:pos="6599"/>
        </w:tabs>
        <w:rPr>
          <w:rFonts w:ascii="Times New Roman" w:eastAsia="宋体" w:hAnsi="宋体"/>
          <w:sz w:val="15"/>
          <w:bdr w:val="single" w:sz="4" w:space="0" w:color="000000"/>
          <w:shd w:val="solid" w:color="000000" w:fill="auto"/>
        </w:rPr>
      </w:pPr>
      <w:r>
        <w:rPr>
          <w:rFonts w:ascii="Arial" w:eastAsia="黑体" w:hAnsi="黑体"/>
          <w:bdr w:val="single" w:sz="4" w:space="0" w:color="000000"/>
          <w:shd w:val="solid" w:color="C7C7C7" w:fill="auto"/>
        </w:rPr>
        <w:t>【思维拓展】</w:t>
      </w:r>
      <w:r>
        <w:rPr>
          <w:rFonts w:ascii="Times New Roman" w:eastAsia="宋体" w:hAnsi="宋体"/>
          <w:bdr w:val="single" w:sz="4" w:space="0" w:color="000000"/>
          <w:shd w:val="solid" w:color="C7C7C7" w:fill="auto"/>
        </w:rPr>
        <w:t>　</w:t>
      </w:r>
      <w:r>
        <w:rPr>
          <w:rFonts w:ascii="Arial" w:eastAsia="黑体" w:hAnsi="黑体"/>
          <w:bdr w:val="single" w:sz="4" w:space="0" w:color="000000"/>
          <w:shd w:val="solid" w:color="C7C7C7" w:fill="auto"/>
        </w:rPr>
        <w:t>听到声音的过程</w:t>
      </w:r>
      <w:r>
        <w:rPr>
          <w:rFonts w:ascii="Arial" w:eastAsia="黑体" w:hAnsi="黑体"/>
          <w:bdr w:val="single" w:sz="4" w:space="0" w:color="000000"/>
          <w:shd w:val="solid" w:color="C7C7C7" w:fill="auto"/>
        </w:rPr>
        <w:br/>
      </w:r>
      <w:r>
        <w:rPr>
          <w:rFonts w:ascii="Times New Roman" w:eastAsia="仿宋" w:hAnsi="仿宋"/>
          <w:color w:val="FFFFFF" w:themeColor="background1"/>
          <w:sz w:val="15"/>
          <w:bdr w:val="single" w:sz="4" w:space="0" w:color="000000"/>
          <w:shd w:val="solid" w:color="000000" w:fill="auto"/>
          <w14:textFill>
            <w14:solidFill>
              <w14:schemeClr w14:val="bg1"/>
            </w14:solidFill>
          </w14:textFill>
        </w:rPr>
        <w:t>声音的产生</w:t>
      </w:r>
      <w:r>
        <w:rPr>
          <w:rFonts w:ascii="Times New Roman" w:eastAsia="宋体" w:hAnsi="宋体"/>
          <w:color w:val="FFFFFF" w:themeColor="background1"/>
          <w:sz w:val="15"/>
          <w:bdr w:val="single" w:sz="4" w:space="0" w:color="000000"/>
          <w:shd w:val="solid" w:color="000000" w:fill="auto"/>
          <w14:textFill>
            <w14:solidFill>
              <w14:schemeClr w14:val="bg1"/>
            </w14:solidFill>
          </w14:textFill>
        </w:rPr>
        <w:t xml:space="preserve">(  </w:t>
      </w:r>
      <w:r>
        <w:rPr>
          <w:rFonts w:ascii="Times New Roman" w:eastAsia="仿宋" w:hAnsi="仿宋"/>
          <w:color w:val="FFFFFF" w:themeColor="background1"/>
          <w:sz w:val="15"/>
          <w:bdr w:val="single" w:sz="4" w:space="0" w:color="000000"/>
          <w:shd w:val="solid" w:color="000000" w:fill="auto"/>
          <w14:textFill>
            <w14:solidFill>
              <w14:schemeClr w14:val="bg1"/>
            </w14:solidFill>
          </w14:textFill>
        </w:rPr>
        <w:t>振动</w:t>
      </w:r>
      <w:r>
        <w:rPr>
          <w:rFonts w:ascii="Times New Roman" w:eastAsia="宋体" w:hAnsi="宋体"/>
          <w:color w:val="FFFFFF" w:themeColor="background1"/>
          <w:sz w:val="15"/>
          <w:bdr w:val="single" w:sz="4" w:space="0" w:color="000000"/>
          <w:shd w:val="solid" w:color="000000" w:fill="auto"/>
          <w14:textFill>
            <w14:solidFill>
              <w14:schemeClr w14:val="bg1"/>
            </w14:solidFill>
          </w14:textFill>
        </w:rPr>
        <w:t>)</w:t>
      </w:r>
      <w:r>
        <w:rPr>
          <w:rFonts w:ascii="Times New Roman" w:eastAsia="宋体" w:hAnsi="Times New Roman"/>
          <w:sz w:val="15"/>
          <w:bdr w:val="single" w:sz="4" w:space="0" w:color="000000"/>
          <w:shd w:val="solid" w:color="C7C7C7" w:fill="auto"/>
        </w:rPr>
        <w:drawing>
          <wp:inline distT="0" distB="0" distL="0" distR="0">
            <wp:extent cx="182880" cy="106045"/>
            <wp:effectExtent l="0" t="0" r="7620" b="825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25703" name="图片 62"/>
                    <pic:cNvPicPr>
                      <a:picLocks noChangeAspect="1"/>
                    </pic:cNvPicPr>
                  </pic:nvPicPr>
                  <pic:blipFill>
                    <a:blip xmlns:r="http://schemas.openxmlformats.org/officeDocument/2006/relationships" r:embed="rId16"/>
                    <a:stretch>
                      <a:fillRect/>
                    </a:stretch>
                  </pic:blipFill>
                  <pic:spPr>
                    <a:xfrm>
                      <a:off x="0" y="0"/>
                      <a:ext cx="182880" cy="106560"/>
                    </a:xfrm>
                    <a:prstGeom prst="rect">
                      <a:avLst/>
                    </a:prstGeom>
                  </pic:spPr>
                </pic:pic>
              </a:graphicData>
            </a:graphic>
          </wp:inline>
        </w:drawing>
      </w:r>
      <w:r>
        <w:rPr>
          <w:rFonts w:ascii="Times New Roman" w:eastAsia="仿宋" w:hAnsi="仿宋"/>
          <w:color w:val="FFFFFF" w:themeColor="background1"/>
          <w:sz w:val="15"/>
          <w:bdr w:val="single" w:sz="4" w:space="0" w:color="000000"/>
          <w:shd w:val="solid" w:color="000000" w:fill="auto"/>
          <w14:textFill>
            <w14:solidFill>
              <w14:schemeClr w14:val="bg1"/>
            </w14:solidFill>
          </w14:textFill>
        </w:rPr>
        <w:t>声音的传播</w:t>
      </w:r>
      <w:r>
        <w:rPr>
          <w:rFonts w:ascii="Times New Roman" w:eastAsia="宋体" w:hAnsi="宋体"/>
          <w:color w:val="FFFFFF" w:themeColor="background1"/>
          <w:sz w:val="15"/>
          <w:bdr w:val="single" w:sz="4" w:space="0" w:color="000000"/>
          <w:shd w:val="solid" w:color="000000" w:fill="auto"/>
          <w14:textFill>
            <w14:solidFill>
              <w14:schemeClr w14:val="bg1"/>
            </w14:solidFill>
          </w14:textFill>
        </w:rPr>
        <w:t xml:space="preserve">(  </w:t>
      </w:r>
      <w:r>
        <w:rPr>
          <w:rFonts w:ascii="Times New Roman" w:eastAsia="仿宋" w:hAnsi="仿宋"/>
          <w:color w:val="FFFFFF" w:themeColor="background1"/>
          <w:sz w:val="15"/>
          <w:bdr w:val="single" w:sz="4" w:space="0" w:color="000000"/>
          <w:shd w:val="solid" w:color="000000" w:fill="auto"/>
          <w14:textFill>
            <w14:solidFill>
              <w14:schemeClr w14:val="bg1"/>
            </w14:solidFill>
          </w14:textFill>
        </w:rPr>
        <w:t>介质</w:t>
      </w:r>
      <w:r>
        <w:rPr>
          <w:rFonts w:ascii="Times New Roman" w:eastAsia="宋体" w:hAnsi="宋体"/>
          <w:color w:val="FFFFFF" w:themeColor="background1"/>
          <w:sz w:val="15"/>
          <w:bdr w:val="single" w:sz="4" w:space="0" w:color="000000"/>
          <w:shd w:val="solid" w:color="000000" w:fill="auto"/>
          <w14:textFill>
            <w14:solidFill>
              <w14:schemeClr w14:val="bg1"/>
            </w14:solidFill>
          </w14:textFill>
        </w:rPr>
        <w:t>)</w:t>
      </w:r>
      <w:r>
        <w:rPr>
          <w:rFonts w:ascii="Times New Roman" w:eastAsia="宋体" w:hAnsi="Times New Roman"/>
          <w:color w:val="FFFFFF" w:themeColor="background1"/>
          <w:sz w:val="15"/>
          <w:bdr w:val="single" w:sz="4" w:space="0" w:color="000000"/>
          <w:shd w:val="solid" w:color="C7C7C7" w:fill="auto"/>
          <w14:textFill>
            <w14:solidFill>
              <w14:schemeClr w14:val="bg1"/>
            </w14:solidFill>
          </w14:textFill>
        </w:rPr>
        <w:drawing>
          <wp:inline distT="0" distB="0" distL="0" distR="0">
            <wp:extent cx="182880" cy="106045"/>
            <wp:effectExtent l="0" t="0" r="7620" b="825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00406" name="图片 63"/>
                    <pic:cNvPicPr>
                      <a:picLocks noChangeAspect="1"/>
                    </pic:cNvPicPr>
                  </pic:nvPicPr>
                  <pic:blipFill>
                    <a:blip xmlns:r="http://schemas.openxmlformats.org/officeDocument/2006/relationships" r:embed="rId16"/>
                    <a:stretch>
                      <a:fillRect/>
                    </a:stretch>
                  </pic:blipFill>
                  <pic:spPr>
                    <a:xfrm>
                      <a:off x="0" y="0"/>
                      <a:ext cx="182880" cy="106560"/>
                    </a:xfrm>
                    <a:prstGeom prst="rect">
                      <a:avLst/>
                    </a:prstGeom>
                  </pic:spPr>
                </pic:pic>
              </a:graphicData>
            </a:graphic>
          </wp:inline>
        </w:drawing>
      </w:r>
      <w:r>
        <w:rPr>
          <w:rFonts w:ascii="Times New Roman" w:eastAsia="仿宋" w:hAnsi="仿宋"/>
          <w:color w:val="FFFFFF" w:themeColor="background1"/>
          <w:sz w:val="15"/>
          <w:bdr w:val="single" w:sz="4" w:space="0" w:color="000000"/>
          <w:shd w:val="solid" w:color="000000" w:fill="auto"/>
          <w14:textFill>
            <w14:solidFill>
              <w14:schemeClr w14:val="bg1"/>
            </w14:solidFill>
          </w14:textFill>
        </w:rPr>
        <w:t>声音的接收</w:t>
      </w:r>
      <w:r>
        <w:rPr>
          <w:rFonts w:ascii="Times New Roman" w:eastAsia="宋体" w:hAnsi="宋体"/>
          <w:color w:val="FFFFFF" w:themeColor="background1"/>
          <w:sz w:val="15"/>
          <w:bdr w:val="single" w:sz="4" w:space="0" w:color="000000"/>
          <w:shd w:val="solid" w:color="000000" w:fill="auto"/>
          <w14:textFill>
            <w14:solidFill>
              <w14:schemeClr w14:val="bg1"/>
            </w14:solidFill>
          </w14:textFill>
        </w:rPr>
        <w:t xml:space="preserve">(  </w:t>
      </w:r>
      <w:r>
        <w:rPr>
          <w:rFonts w:ascii="Times New Roman" w:eastAsia="仿宋" w:hAnsi="仿宋"/>
          <w:color w:val="FFFFFF" w:themeColor="background1"/>
          <w:sz w:val="15"/>
          <w:bdr w:val="single" w:sz="4" w:space="0" w:color="000000"/>
          <w:shd w:val="solid" w:color="000000" w:fill="auto"/>
          <w14:textFill>
            <w14:solidFill>
              <w14:schemeClr w14:val="bg1"/>
            </w14:solidFill>
          </w14:textFill>
        </w:rPr>
        <w:t>人耳</w:t>
      </w:r>
      <w:r>
        <w:rPr>
          <w:rFonts w:ascii="Times New Roman" w:eastAsia="宋体" w:hAnsi="宋体"/>
          <w:color w:val="FFFFFF" w:themeColor="background1"/>
          <w:sz w:val="15"/>
          <w:bdr w:val="single" w:sz="4" w:space="0" w:color="000000"/>
          <w:shd w:val="solid" w:color="000000" w:fill="auto"/>
          <w14:textFill>
            <w14:solidFill>
              <w14:schemeClr w14:val="bg1"/>
            </w14:solidFill>
          </w14:textFill>
        </w:rPr>
        <w:t>)</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64" name="19前括.EPS" descr="id:21475047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201886" name="19前括.EPS" descr="id:2147504773;FounderCES"/>
                    <pic:cNvPicPr>
                      <a:picLocks noChangeAspect="1"/>
                    </pic:cNvPicPr>
                  </pic:nvPicPr>
                  <pic:blipFill>
                    <a:blip xmlns:r="http://schemas.openxmlformats.org/officeDocument/2006/relationships" r:embed="rId17"/>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65" name="19后括.EPS" descr="id:21475047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02225" name="19后括.EPS" descr="id:2147504780;FounderCES"/>
                    <pic:cNvPicPr>
                      <a:picLocks noChangeAspect="1"/>
                    </pic:cNvPicPr>
                  </pic:nvPicPr>
                  <pic:blipFill>
                    <a:blip xmlns:r="http://schemas.openxmlformats.org/officeDocument/2006/relationships" r:embed="rId18"/>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贵州铜仁</w:t>
      </w:r>
      <w:r>
        <w:rPr>
          <w:rFonts w:ascii="Times New Roman" w:eastAsia="宋体" w:hAnsi="宋体"/>
        </w:rPr>
        <w:t>)诗句</w:t>
      </w:r>
      <w:r>
        <w:rPr>
          <w:rFonts w:ascii="Times New Roman" w:eastAsia="宋体" w:hAnsi="Times New Roman" w:cs="Times New Roman"/>
        </w:rPr>
        <w:t>“</w:t>
      </w:r>
      <w:r>
        <w:rPr>
          <w:rFonts w:ascii="Times New Roman" w:eastAsia="宋体" w:hAnsi="宋体"/>
        </w:rPr>
        <w:t>姑苏城外寒山寺,夜半钟声到客船</w:t>
      </w:r>
      <w:r>
        <w:rPr>
          <w:rFonts w:ascii="Times New Roman" w:eastAsia="宋体" w:hAnsi="Times New Roman" w:cs="Times New Roman"/>
        </w:rPr>
        <w:t>”</w:t>
      </w:r>
      <w:r>
        <w:rPr>
          <w:rFonts w:ascii="Times New Roman" w:eastAsia="宋体" w:hAnsi="宋体"/>
        </w:rPr>
        <w:t>中,钟声是钟</w:t>
      </w:r>
      <w:r>
        <w:rPr>
          <w:rFonts w:ascii="Times New Roman" w:eastAsia="宋体" w:hAnsi="宋体"/>
          <w:color w:val="FF00FF"/>
          <w:u w:val="single" w:color="000000"/>
        </w:rPr>
        <w:t>　振动　</w:t>
      </w:r>
      <w:r>
        <w:rPr>
          <w:rFonts w:ascii="Times New Roman" w:eastAsia="宋体" w:hAnsi="宋体"/>
        </w:rPr>
        <w:t>产生的,钟声是通过</w:t>
      </w:r>
      <w:r>
        <w:rPr>
          <w:rFonts w:ascii="Times New Roman" w:eastAsia="宋体" w:hAnsi="宋体"/>
          <w:color w:val="FF00FF"/>
          <w:u w:val="single" w:color="000000"/>
        </w:rPr>
        <w:t>　空气　</w:t>
      </w:r>
      <w:r>
        <w:rPr>
          <w:rFonts w:ascii="Times New Roman" w:eastAsia="宋体" w:hAnsi="宋体"/>
        </w:rPr>
        <w:t>传播到人耳中的。</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87020"/>
            <wp:effectExtent l="0" t="0" r="635" b="17780"/>
            <wp:docPr id="66" name="19考点-物理-CS.EPS" descr="id:21475047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22638" name="19考点-物理-CS.EPS" descr="id:2147504787;FounderCES"/>
                    <pic:cNvPicPr>
                      <a:picLocks noChangeAspect="1"/>
                    </pic:cNvPicPr>
                  </pic:nvPicPr>
                  <pic:blipFill>
                    <a:blip xmlns:r="http://schemas.openxmlformats.org/officeDocument/2006/relationships" r:embed="rId12"/>
                    <a:stretch>
                      <a:fillRect/>
                    </a:stretch>
                  </pic:blipFill>
                  <pic:spPr>
                    <a:xfrm>
                      <a:off x="0" y="0"/>
                      <a:ext cx="3085920" cy="2872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考点二声音的特性</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Arial" w:eastAsia="黑体" w:hAnsi="黑体"/>
        </w:rPr>
        <w:t>音调</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w:t>
      </w:r>
      <w:r>
        <w:rPr>
          <w:rFonts w:ascii="Arial" w:eastAsia="黑体" w:hAnsi="黑体"/>
        </w:rPr>
        <w:t>定义</w:t>
      </w:r>
      <w:r>
        <w:rPr>
          <w:rFonts w:ascii="Times New Roman" w:eastAsia="宋体" w:hAnsi="宋体"/>
        </w:rPr>
        <w:t>:声音的</w:t>
      </w:r>
      <w:r>
        <w:rPr>
          <w:rFonts w:ascii="Times New Roman" w:eastAsia="宋体" w:hAnsi="宋体"/>
          <w:color w:val="FF00FF"/>
          <w:u w:val="single" w:color="000000"/>
        </w:rPr>
        <w:t>　高低　</w:t>
      </w:r>
      <w:r>
        <w:rPr>
          <w:rFonts w:ascii="Times New Roman" w:eastAsia="宋体" w:hAnsi="宋体"/>
        </w:rPr>
        <w:t>称为音调。</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w:t>
      </w:r>
      <w:r>
        <w:rPr>
          <w:rFonts w:ascii="Arial" w:eastAsia="黑体" w:hAnsi="黑体"/>
        </w:rPr>
        <w:t>频率</w:t>
      </w:r>
      <w:r>
        <w:rPr>
          <w:rFonts w:ascii="Times New Roman" w:eastAsia="宋体" w:hAnsi="宋体"/>
        </w:rPr>
        <w:t>:物理学中用每秒振动的次数</w:t>
      </w:r>
      <w:r>
        <w:rPr>
          <w:rFonts w:ascii="Times New Roman" w:eastAsia="宋体" w:hAnsi="Times New Roman" w:cs="Times New Roman"/>
        </w:rPr>
        <w:t>——</w:t>
      </w:r>
      <w:r>
        <w:rPr>
          <w:rFonts w:ascii="Times New Roman" w:eastAsia="宋体" w:hAnsi="宋体"/>
        </w:rPr>
        <w:t>频率来描述物体振动的快慢,单位是</w:t>
      </w:r>
      <w:r>
        <w:rPr>
          <w:rFonts w:ascii="Times New Roman" w:eastAsia="宋体" w:hAnsi="宋体"/>
          <w:color w:val="FF00FF"/>
          <w:u w:val="single" w:color="000000"/>
        </w:rPr>
        <w:t xml:space="preserve">　赫兹(  </w:t>
      </w:r>
      <w:r>
        <w:rPr>
          <w:rFonts w:ascii="Times New Roman" w:eastAsia="宋体" w:hAnsi="Times New Roman"/>
          <w:color w:val="FF00FF"/>
          <w:u w:val="single" w:color="000000"/>
        </w:rPr>
        <w:t>Hz</w:t>
      </w:r>
      <w:r>
        <w:rPr>
          <w:rFonts w:ascii="Times New Roman" w:eastAsia="宋体" w:hAnsi="宋体"/>
          <w:color w:val="FF00FF"/>
          <w:u w:val="single" w:color="000000"/>
        </w:rPr>
        <w:t>)　</w:t>
      </w:r>
      <w:r>
        <w:rPr>
          <w:rFonts w:ascii="Times New Roman" w:eastAsia="宋体" w:hAnsi="宋体"/>
        </w:rPr>
        <w:t>,人耳的听觉范围是</w:t>
      </w:r>
      <w:r>
        <w:rPr>
          <w:rFonts w:ascii="Times New Roman" w:eastAsia="宋体" w:hAnsi="宋体"/>
          <w:color w:val="FF00FF"/>
          <w:u w:val="single" w:color="000000"/>
        </w:rPr>
        <w:t>　</w:t>
      </w:r>
      <w:r>
        <w:rPr>
          <w:rFonts w:ascii="Times New Roman" w:eastAsia="宋体" w:hAnsi="Times New Roman"/>
          <w:color w:val="FF00FF"/>
          <w:u w:val="single" w:color="000000"/>
        </w:rPr>
        <w:t>20~20000 Hz</w:t>
      </w:r>
      <w:r>
        <w:rPr>
          <w:rFonts w:ascii="Times New Roman" w:eastAsia="宋体" w:hAnsi="宋体"/>
          <w:color w:val="FF00FF"/>
          <w:u w:val="single" w:color="000000"/>
        </w:rPr>
        <w:t>　</w:t>
      </w:r>
      <w:r>
        <w:rPr>
          <w:rFonts w:ascii="Times New Roman" w:eastAsia="宋体" w:hAnsi="宋体"/>
        </w:rPr>
        <w:t>;高于</w:t>
      </w:r>
      <w:r>
        <w:rPr>
          <w:rFonts w:ascii="Times New Roman" w:eastAsia="宋体" w:hAnsi="Times New Roman"/>
        </w:rPr>
        <w:t>20000 Hz</w:t>
      </w:r>
      <w:r>
        <w:rPr>
          <w:rFonts w:ascii="Times New Roman" w:eastAsia="宋体" w:hAnsi="宋体"/>
        </w:rPr>
        <w:t>的声叫超声波,低于</w:t>
      </w:r>
      <w:r>
        <w:rPr>
          <w:rFonts w:ascii="Times New Roman" w:eastAsia="宋体" w:hAnsi="Times New Roman"/>
        </w:rPr>
        <w:t>20 Hz</w:t>
      </w:r>
      <w:r>
        <w:rPr>
          <w:rFonts w:ascii="Times New Roman" w:eastAsia="宋体" w:hAnsi="宋体"/>
        </w:rPr>
        <w:t>的声叫次声波。</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3</w:t>
      </w:r>
      <w:r>
        <w:rPr>
          <w:rFonts w:ascii="Times New Roman" w:eastAsia="宋体" w:hAnsi="宋体"/>
        </w:rPr>
        <w:t>)</w:t>
      </w:r>
      <w:r>
        <w:rPr>
          <w:rFonts w:ascii="Arial" w:eastAsia="黑体" w:hAnsi="黑体"/>
        </w:rPr>
        <w:t>音调与频率的关系</w:t>
      </w:r>
      <w:r>
        <w:rPr>
          <w:rFonts w:ascii="Times New Roman" w:eastAsia="宋体" w:hAnsi="宋体"/>
        </w:rPr>
        <w:t>:频率越高,音调越</w:t>
      </w:r>
      <w:r>
        <w:rPr>
          <w:rFonts w:ascii="Times New Roman" w:eastAsia="宋体" w:hAnsi="宋体"/>
          <w:color w:val="FF00FF"/>
          <w:u w:val="single" w:color="000000"/>
        </w:rPr>
        <w:t>　高　</w:t>
      </w:r>
      <w:r>
        <w:rPr>
          <w:rFonts w:ascii="Times New Roman" w:eastAsia="宋体" w:hAnsi="宋体"/>
        </w:rPr>
        <w:t>。</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Arial" w:eastAsia="黑体" w:hAnsi="黑体"/>
        </w:rPr>
        <w:t>响度</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w:t>
      </w:r>
      <w:r>
        <w:rPr>
          <w:rFonts w:ascii="Arial" w:eastAsia="黑体" w:hAnsi="黑体"/>
        </w:rPr>
        <w:t>定义</w:t>
      </w:r>
      <w:r>
        <w:rPr>
          <w:rFonts w:ascii="Times New Roman" w:eastAsia="宋体" w:hAnsi="宋体"/>
        </w:rPr>
        <w:t>:物理学中,声音的</w:t>
      </w:r>
      <w:r>
        <w:rPr>
          <w:rFonts w:ascii="Times New Roman" w:eastAsia="宋体" w:hAnsi="宋体"/>
          <w:color w:val="FF00FF"/>
          <w:u w:val="single" w:color="000000"/>
        </w:rPr>
        <w:t>　强弱　</w:t>
      </w:r>
      <w:r>
        <w:rPr>
          <w:rFonts w:ascii="Times New Roman" w:eastAsia="宋体" w:hAnsi="宋体"/>
        </w:rPr>
        <w:t>叫做响度。</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w:t>
      </w:r>
      <w:r>
        <w:rPr>
          <w:rFonts w:ascii="Arial" w:eastAsia="黑体" w:hAnsi="黑体"/>
        </w:rPr>
        <w:t>影响响度大小的因素</w:t>
      </w:r>
      <w:r>
        <w:rPr>
          <w:rFonts w:ascii="Times New Roman" w:eastAsia="宋体" w:hAnsi="宋体"/>
        </w:rPr>
        <w:t>:</w:t>
      </w:r>
      <w:r>
        <w:rPr>
          <w:rFonts w:ascii="宋体" w:eastAsia="宋体" w:hAnsi="宋体" w:cs="宋体" w:hint="eastAsia"/>
        </w:rPr>
        <w:t>①</w:t>
      </w:r>
      <w:r>
        <w:rPr>
          <w:rFonts w:ascii="Times New Roman" w:eastAsia="宋体" w:hAnsi="宋体"/>
        </w:rPr>
        <w:t>振幅:物体振动的</w:t>
      </w:r>
      <w:r>
        <w:rPr>
          <w:rFonts w:ascii="Times New Roman" w:eastAsia="宋体" w:hAnsi="宋体"/>
          <w:color w:val="FF00FF"/>
          <w:u w:val="single" w:color="000000"/>
        </w:rPr>
        <w:t>　幅度　</w:t>
      </w:r>
      <w:r>
        <w:rPr>
          <w:rFonts w:ascii="Times New Roman" w:eastAsia="宋体" w:hAnsi="宋体"/>
        </w:rPr>
        <w:t>;</w:t>
      </w:r>
      <w:r>
        <w:rPr>
          <w:rFonts w:ascii="宋体" w:eastAsia="宋体" w:hAnsi="宋体" w:cs="宋体" w:hint="eastAsia"/>
        </w:rPr>
        <w:t>②</w:t>
      </w:r>
      <w:r>
        <w:rPr>
          <w:rFonts w:ascii="Times New Roman" w:eastAsia="宋体" w:hAnsi="宋体"/>
        </w:rPr>
        <w:t>人耳距发声体的远近。</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3</w:t>
      </w:r>
      <w:r>
        <w:rPr>
          <w:rFonts w:ascii="Times New Roman" w:eastAsia="宋体" w:hAnsi="宋体"/>
        </w:rPr>
        <w:t>)响度的单位是分贝,符号是</w:t>
      </w:r>
      <w:r>
        <w:rPr>
          <w:rFonts w:ascii="Times New Roman" w:eastAsia="宋体" w:hAnsi="Times New Roman"/>
        </w:rPr>
        <w:t>dB</w:t>
      </w:r>
      <w:r>
        <w:rPr>
          <w:rFonts w:ascii="Times New Roman" w:eastAsia="宋体" w:hAnsi="宋体"/>
        </w:rPr>
        <w:t>。人耳能听到的最弱声音的强度定为</w:t>
      </w:r>
      <w:r>
        <w:rPr>
          <w:rFonts w:ascii="Times New Roman" w:eastAsia="宋体" w:hAnsi="Times New Roman"/>
        </w:rPr>
        <w:t>0 dB</w:t>
      </w:r>
      <w:r>
        <w:rPr>
          <w:rFonts w:ascii="Times New Roman" w:eastAsia="宋体" w:hAnsi="宋体"/>
        </w:rPr>
        <w:t>,人的正常对话声音约为</w:t>
      </w:r>
      <w:r>
        <w:rPr>
          <w:rFonts w:ascii="Times New Roman" w:eastAsia="宋体" w:hAnsi="Times New Roman"/>
        </w:rPr>
        <w:t>50 dB</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Arial" w:eastAsia="黑体" w:hAnsi="黑体"/>
        </w:rPr>
        <w:t>音色</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w:t>
      </w:r>
      <w:r>
        <w:rPr>
          <w:rFonts w:ascii="Arial" w:eastAsia="黑体" w:hAnsi="黑体"/>
        </w:rPr>
        <w:t>定义</w:t>
      </w:r>
      <w:r>
        <w:rPr>
          <w:rFonts w:ascii="Times New Roman" w:eastAsia="宋体" w:hAnsi="宋体"/>
        </w:rPr>
        <w:t>:是指声音的品质。</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w:t>
      </w:r>
      <w:r>
        <w:rPr>
          <w:rFonts w:ascii="Arial" w:eastAsia="黑体" w:hAnsi="黑体"/>
        </w:rPr>
        <w:t>影响因素</w:t>
      </w:r>
      <w:r>
        <w:rPr>
          <w:rFonts w:ascii="Times New Roman" w:eastAsia="宋体" w:hAnsi="宋体"/>
        </w:rPr>
        <w:t>:与发声体的材料、结构以及发声方式等因素有关,不同物体发声的音色一般不同。</w:t>
      </w:r>
    </w:p>
    <w:p>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600075" cy="156210"/>
            <wp:effectExtent l="0" t="0" r="9525" b="15240"/>
            <wp:docPr id="67" name="拓展延伸.EPS" descr="id:21475047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1790" name="拓展延伸.EPS" descr="id:2147504794;FounderCES"/>
                    <pic:cNvPicPr>
                      <a:picLocks noChangeAspect="1"/>
                    </pic:cNvPicPr>
                  </pic:nvPicPr>
                  <pic:blipFill>
                    <a:blip xmlns:r="http://schemas.openxmlformats.org/officeDocument/2006/relationships" r:embed="rId19"/>
                    <a:stretch>
                      <a:fillRect/>
                    </a:stretch>
                  </pic:blipFill>
                  <pic:spPr>
                    <a:xfrm>
                      <a:off x="0" y="0"/>
                      <a:ext cx="600120" cy="156600"/>
                    </a:xfrm>
                    <a:prstGeom prst="rect">
                      <a:avLst/>
                    </a:prstGeom>
                  </pic:spPr>
                </pic:pic>
              </a:graphicData>
            </a:graphic>
          </wp:inline>
        </w:drawing>
      </w:r>
    </w:p>
    <w:p>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Arial" w:eastAsia="黑体" w:hAnsi="黑体"/>
        </w:rPr>
        <w:t>如何从波形图比较音调、音色、响度</w:t>
      </w:r>
    </w:p>
    <w:p>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ind w:firstLine="420" w:firstLineChars="200"/>
        <w:rPr>
          <w:rFonts w:ascii="Times New Roman" w:eastAsia="宋体" w:hAnsi="Times New Roman"/>
        </w:rPr>
      </w:pPr>
      <w:r>
        <w:rPr>
          <w:rFonts w:ascii="Times New Roman" w:eastAsia="仿宋" w:hAnsi="仿宋"/>
        </w:rPr>
        <w:t>比较音调看波形图的频率</w:t>
      </w:r>
      <w:r>
        <w:rPr>
          <w:rFonts w:ascii="Times New Roman" w:eastAsia="宋体" w:hAnsi="宋体"/>
        </w:rPr>
        <w:t xml:space="preserve">(  </w:t>
      </w:r>
      <w:r>
        <w:rPr>
          <w:rFonts w:ascii="Times New Roman" w:eastAsia="仿宋" w:hAnsi="仿宋"/>
        </w:rPr>
        <w:t>横向</w:t>
      </w:r>
      <w:r>
        <w:rPr>
          <w:rFonts w:ascii="Times New Roman" w:eastAsia="宋体" w:hAnsi="宋体"/>
        </w:rPr>
        <w:t>),</w:t>
      </w:r>
      <w:r>
        <w:rPr>
          <w:rFonts w:ascii="Times New Roman" w:eastAsia="仿宋" w:hAnsi="仿宋"/>
        </w:rPr>
        <w:t>相同时间内波的个数越多</w:t>
      </w:r>
      <w:r>
        <w:rPr>
          <w:rFonts w:ascii="Times New Roman" w:eastAsia="宋体" w:hAnsi="宋体"/>
        </w:rPr>
        <w:t>,</w:t>
      </w:r>
      <w:r>
        <w:rPr>
          <w:rFonts w:ascii="Times New Roman" w:eastAsia="仿宋" w:hAnsi="仿宋"/>
        </w:rPr>
        <w:t>即波越密的音调越高</w:t>
      </w:r>
      <w:r>
        <w:rPr>
          <w:rFonts w:ascii="Times New Roman" w:eastAsia="宋体" w:hAnsi="宋体"/>
        </w:rPr>
        <w:t>,</w:t>
      </w:r>
      <w:r>
        <w:rPr>
          <w:rFonts w:ascii="Times New Roman" w:eastAsia="仿宋" w:hAnsi="仿宋"/>
        </w:rPr>
        <w:t>如图</w:t>
      </w:r>
      <w:r>
        <w:rPr>
          <w:rFonts w:ascii="Times New Roman" w:eastAsia="宋体" w:hAnsi="宋体"/>
        </w:rPr>
        <w:t>,</w:t>
      </w:r>
      <w:r>
        <w:rPr>
          <w:rFonts w:ascii="Times New Roman" w:eastAsia="仿宋" w:hAnsi="仿宋"/>
        </w:rPr>
        <w:t>甲比乙的频率高</w:t>
      </w:r>
      <w:r>
        <w:rPr>
          <w:rFonts w:ascii="Times New Roman" w:eastAsia="宋体" w:hAnsi="宋体"/>
        </w:rPr>
        <w:t>;</w:t>
      </w:r>
      <w:r>
        <w:rPr>
          <w:rFonts w:ascii="Times New Roman" w:eastAsia="仿宋" w:hAnsi="仿宋"/>
        </w:rPr>
        <w:t>比较响度看振幅</w:t>
      </w:r>
      <w:r>
        <w:rPr>
          <w:rFonts w:ascii="Times New Roman" w:eastAsia="宋体" w:hAnsi="宋体"/>
        </w:rPr>
        <w:t xml:space="preserve">(  </w:t>
      </w:r>
      <w:r>
        <w:rPr>
          <w:rFonts w:ascii="Times New Roman" w:eastAsia="仿宋" w:hAnsi="仿宋"/>
        </w:rPr>
        <w:t>竖向</w:t>
      </w:r>
      <w:r>
        <w:rPr>
          <w:rFonts w:ascii="Times New Roman" w:eastAsia="宋体" w:hAnsi="宋体"/>
        </w:rPr>
        <w:t>),</w:t>
      </w:r>
      <w:r>
        <w:rPr>
          <w:rFonts w:ascii="Times New Roman" w:eastAsia="仿宋" w:hAnsi="仿宋"/>
        </w:rPr>
        <w:t>如图</w:t>
      </w:r>
      <w:r>
        <w:rPr>
          <w:rFonts w:ascii="Times New Roman" w:eastAsia="宋体" w:hAnsi="宋体"/>
        </w:rPr>
        <w:t>,</w:t>
      </w:r>
      <w:r>
        <w:rPr>
          <w:rFonts w:ascii="Times New Roman" w:eastAsia="仿宋" w:hAnsi="仿宋"/>
        </w:rPr>
        <w:t>甲比丙的振幅大</w:t>
      </w:r>
      <w:r>
        <w:rPr>
          <w:rFonts w:ascii="Times New Roman" w:eastAsia="宋体" w:hAnsi="宋体"/>
        </w:rPr>
        <w:t>;</w:t>
      </w:r>
      <w:r>
        <w:rPr>
          <w:rFonts w:ascii="Times New Roman" w:eastAsia="仿宋" w:hAnsi="仿宋"/>
        </w:rPr>
        <w:t>区分音色时可把波形图放大</w:t>
      </w:r>
      <w:r>
        <w:rPr>
          <w:rFonts w:ascii="Times New Roman" w:eastAsia="宋体" w:hAnsi="宋体"/>
        </w:rPr>
        <w:t>,</w:t>
      </w:r>
      <w:r>
        <w:rPr>
          <w:rFonts w:ascii="Times New Roman" w:eastAsia="仿宋" w:hAnsi="仿宋"/>
        </w:rPr>
        <w:t>不同音色的声波放大后波形上小的细纹走向都是不一样的</w:t>
      </w:r>
      <w:r>
        <w:rPr>
          <w:rFonts w:ascii="Times New Roman" w:eastAsia="宋体" w:hAnsi="宋体"/>
        </w:rPr>
        <w:t>,</w:t>
      </w:r>
      <w:r>
        <w:rPr>
          <w:rFonts w:ascii="Times New Roman" w:eastAsia="仿宋" w:hAnsi="仿宋"/>
        </w:rPr>
        <w:t>如图甲和丁。</w:t>
      </w:r>
    </w:p>
    <w:p>
      <w:pPr>
        <w:pBdr>
          <w:top w:val="single" w:sz="8" w:space="1" w:color="auto"/>
          <w:left w:val="single" w:sz="8" w:space="4" w:color="auto"/>
          <w:bottom w:val="single" w:sz="8" w:space="1" w:color="auto"/>
          <w:right w:val="single" w:sz="8" w:space="4" w:color="auto"/>
        </w:pBd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2477770" cy="574040"/>
            <wp:effectExtent l="0" t="0" r="17780" b="16510"/>
            <wp:docPr id="68" name="16ZFWC1.EPS" descr="id:21475048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96164" name="16ZFWC1.EPS" descr="id:2147504801;FounderCES"/>
                    <pic:cNvPicPr>
                      <a:picLocks noChangeAspect="1"/>
                    </pic:cNvPicPr>
                  </pic:nvPicPr>
                  <pic:blipFill>
                    <a:blip xmlns:r="http://schemas.openxmlformats.org/officeDocument/2006/relationships" r:embed="rId20"/>
                    <a:stretch>
                      <a:fillRect/>
                    </a:stretch>
                  </pic:blipFill>
                  <pic:spPr>
                    <a:xfrm>
                      <a:off x="0" y="0"/>
                      <a:ext cx="2478240" cy="57420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465455" cy="151130"/>
            <wp:effectExtent l="0" t="0" r="10795" b="1270"/>
            <wp:docPr id="69" name="物理例.EPS" descr="id:21475048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1027" name="物理例.EPS" descr="id:2147504808;FounderCES"/>
                    <pic:cNvPicPr>
                      <a:picLocks noChangeAspect="1"/>
                    </pic:cNvPicPr>
                  </pic:nvPicPr>
                  <pic:blipFill>
                    <a:blip xmlns:r="http://schemas.openxmlformats.org/officeDocument/2006/relationships" r:embed="rId14"/>
                    <a:stretch>
                      <a:fillRect/>
                    </a:stretch>
                  </pic:blipFill>
                  <pic:spPr>
                    <a:xfrm>
                      <a:off x="0" y="0"/>
                      <a:ext cx="465840" cy="151560"/>
                    </a:xfrm>
                    <a:prstGeom prst="rect">
                      <a:avLst/>
                    </a:prstGeom>
                  </pic:spPr>
                </pic:pic>
              </a:graphicData>
            </a:graphic>
          </wp:inline>
        </w:drawing>
      </w:r>
      <w:r>
        <w:rPr>
          <w:rFonts w:ascii="Arial" w:eastAsia="黑体" w:hAnsi="黑体"/>
          <w:sz w:val="20"/>
        </w:rPr>
        <w:t>典例</w:t>
      </w:r>
      <w:r>
        <w:rPr>
          <w:rFonts w:ascii="Times New Roman" w:eastAsia="宋体" w:hAnsi="Times New Roman"/>
          <w:b/>
          <w:sz w:val="20"/>
        </w:rPr>
        <w:t>2</w:t>
      </w:r>
      <w:r>
        <w:rPr>
          <w:rFonts w:ascii="Times New Roman" w:eastAsia="宋体" w:hAnsi="宋体"/>
        </w:rPr>
        <w:t xml:space="preserve">　(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湖南湘潭</w:t>
      </w:r>
      <w:r>
        <w:rPr>
          <w:rFonts w:ascii="Times New Roman" w:eastAsia="宋体" w:hAnsi="宋体"/>
        </w:rPr>
        <w:t>)关于如图所示的民族吹管乐器唢呐,下列说法正确的是</w:t>
      </w:r>
      <w:r>
        <w:ptab w:relativeTo="margin" w:alignment="right" w:leader="none"/>
      </w:r>
      <w:r>
        <w:rPr>
          <w:rFonts w:ascii="Times New Roman" w:eastAsia="宋体" w:hAnsi="宋体"/>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965835" cy="814070"/>
            <wp:effectExtent l="0" t="0" r="5715" b="5080"/>
            <wp:docPr id="70" name="19ZFWJ1.EPS" descr="id:21475048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52564" name="19ZFWJ1.EPS" descr="id:2147504815;FounderCES"/>
                    <pic:cNvPicPr>
                      <a:picLocks noChangeAspect="1"/>
                    </pic:cNvPicPr>
                  </pic:nvPicPr>
                  <pic:blipFill>
                    <a:blip xmlns:r="http://schemas.openxmlformats.org/officeDocument/2006/relationships" r:embed="rId21"/>
                    <a:stretch>
                      <a:fillRect/>
                    </a:stretch>
                  </pic:blipFill>
                  <pic:spPr>
                    <a:xfrm>
                      <a:off x="0" y="0"/>
                      <a:ext cx="966240" cy="8146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吹奏时按压不同位置的气孔,主要改变了声音的响度</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用不同的力度吹奏主要改变了声音的音调</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唢呐前端的喇叭主要改变了声音的音色</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唢呐发出的声音不能在真空中传播</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楷体" w:hAnsi="楷体"/>
          <w:color w:val="FF00FF"/>
        </w:rPr>
        <w:t>吹奏时按压不同位置的气孔</w:t>
      </w:r>
      <w:r>
        <w:rPr>
          <w:rFonts w:ascii="Times New Roman" w:eastAsia="宋体" w:hAnsi="宋体"/>
          <w:color w:val="FF00FF"/>
        </w:rPr>
        <w:t>,</w:t>
      </w:r>
      <w:r>
        <w:rPr>
          <w:rFonts w:ascii="Times New Roman" w:eastAsia="楷体" w:hAnsi="楷体"/>
          <w:color w:val="FF00FF"/>
        </w:rPr>
        <w:t>主要通过改变空气柱的长度来改变声音的音调</w:t>
      </w:r>
      <w:r>
        <w:rPr>
          <w:rFonts w:ascii="Times New Roman" w:eastAsia="宋体" w:hAnsi="宋体"/>
          <w:color w:val="FF00FF"/>
        </w:rPr>
        <w:t>,</w:t>
      </w:r>
      <w:r>
        <w:rPr>
          <w:rFonts w:ascii="Times New Roman" w:eastAsia="宋体" w:hAnsi="Times New Roman"/>
          <w:color w:val="FF00FF"/>
        </w:rPr>
        <w:t>A</w:t>
      </w:r>
      <w:r>
        <w:rPr>
          <w:rFonts w:ascii="Times New Roman" w:eastAsia="楷体" w:hAnsi="楷体"/>
          <w:color w:val="FF00FF"/>
        </w:rPr>
        <w:t>项错误</w:t>
      </w:r>
      <w:r>
        <w:rPr>
          <w:rFonts w:ascii="Times New Roman" w:eastAsia="宋体" w:hAnsi="宋体"/>
          <w:color w:val="FF00FF"/>
        </w:rPr>
        <w:t>;</w:t>
      </w:r>
      <w:r>
        <w:rPr>
          <w:rFonts w:ascii="Times New Roman" w:eastAsia="楷体" w:hAnsi="楷体"/>
          <w:color w:val="FF00FF"/>
        </w:rPr>
        <w:t>用不同的力度吹奏主要改变了声音的响度</w:t>
      </w:r>
      <w:r>
        <w:rPr>
          <w:rFonts w:ascii="Times New Roman" w:eastAsia="宋体" w:hAnsi="宋体"/>
          <w:color w:val="FF00FF"/>
        </w:rPr>
        <w:t>,</w:t>
      </w:r>
      <w:r>
        <w:rPr>
          <w:rFonts w:ascii="Times New Roman" w:eastAsia="宋体" w:hAnsi="Times New Roman"/>
          <w:color w:val="FF00FF"/>
        </w:rPr>
        <w:t>B</w:t>
      </w:r>
      <w:r>
        <w:rPr>
          <w:rFonts w:ascii="Times New Roman" w:eastAsia="楷体" w:hAnsi="楷体"/>
          <w:color w:val="FF00FF"/>
        </w:rPr>
        <w:t>项错误</w:t>
      </w:r>
      <w:r>
        <w:rPr>
          <w:rFonts w:ascii="Times New Roman" w:eastAsia="宋体" w:hAnsi="宋体"/>
          <w:color w:val="FF00FF"/>
        </w:rPr>
        <w:t>;</w:t>
      </w:r>
      <w:r>
        <w:rPr>
          <w:rFonts w:ascii="Times New Roman" w:eastAsia="楷体" w:hAnsi="楷体"/>
          <w:color w:val="FF00FF"/>
        </w:rPr>
        <w:t>唢呐前端的喇叭</w:t>
      </w:r>
      <w:r>
        <w:rPr>
          <w:rFonts w:ascii="Times New Roman" w:eastAsia="宋体" w:hAnsi="宋体"/>
          <w:color w:val="FF00FF"/>
        </w:rPr>
        <w:t>,</w:t>
      </w:r>
      <w:r>
        <w:rPr>
          <w:rFonts w:ascii="Times New Roman" w:eastAsia="楷体" w:hAnsi="楷体"/>
          <w:color w:val="FF00FF"/>
        </w:rPr>
        <w:t>通过汇聚声波</w:t>
      </w:r>
      <w:r>
        <w:rPr>
          <w:rFonts w:ascii="Times New Roman" w:eastAsia="宋体" w:hAnsi="宋体"/>
          <w:color w:val="FF00FF"/>
        </w:rPr>
        <w:t>,</w:t>
      </w:r>
      <w:r>
        <w:rPr>
          <w:rFonts w:ascii="Times New Roman" w:eastAsia="楷体" w:hAnsi="楷体"/>
          <w:color w:val="FF00FF"/>
        </w:rPr>
        <w:t>使空气振动的幅度加大</w:t>
      </w:r>
      <w:r>
        <w:rPr>
          <w:rFonts w:ascii="Times New Roman" w:eastAsia="宋体" w:hAnsi="宋体"/>
          <w:color w:val="FF00FF"/>
        </w:rPr>
        <w:t>,</w:t>
      </w:r>
      <w:r>
        <w:rPr>
          <w:rFonts w:ascii="Times New Roman" w:eastAsia="楷体" w:hAnsi="楷体"/>
          <w:color w:val="FF00FF"/>
        </w:rPr>
        <w:t>从而改变了声音的响度</w:t>
      </w:r>
      <w:r>
        <w:rPr>
          <w:rFonts w:ascii="Times New Roman" w:eastAsia="宋体" w:hAnsi="宋体"/>
          <w:color w:val="FF00FF"/>
        </w:rPr>
        <w:t>,</w:t>
      </w:r>
      <w:r>
        <w:rPr>
          <w:rFonts w:ascii="Times New Roman" w:eastAsia="宋体" w:hAnsi="Times New Roman"/>
          <w:color w:val="FF00FF"/>
        </w:rPr>
        <w:t>C</w:t>
      </w:r>
      <w:r>
        <w:rPr>
          <w:rFonts w:ascii="Times New Roman" w:eastAsia="楷体" w:hAnsi="楷体"/>
          <w:color w:val="FF00FF"/>
        </w:rPr>
        <w:t>项错误</w:t>
      </w:r>
      <w:r>
        <w:rPr>
          <w:rFonts w:ascii="Times New Roman" w:eastAsia="宋体" w:hAnsi="宋体"/>
          <w:color w:val="FF00FF"/>
        </w:rPr>
        <w:t>;</w:t>
      </w:r>
      <w:r>
        <w:rPr>
          <w:rFonts w:ascii="Times New Roman" w:eastAsia="楷体" w:hAnsi="楷体"/>
          <w:color w:val="FF00FF"/>
        </w:rPr>
        <w:t>声音不能在真空中传播</w:t>
      </w:r>
      <w:r>
        <w:rPr>
          <w:rFonts w:ascii="Times New Roman" w:eastAsia="宋体" w:hAnsi="宋体"/>
          <w:color w:val="FF00FF"/>
        </w:rPr>
        <w:t>,</w:t>
      </w:r>
      <w:r>
        <w:rPr>
          <w:rFonts w:ascii="Times New Roman" w:eastAsia="宋体" w:hAnsi="Times New Roman"/>
          <w:color w:val="FF00FF"/>
        </w:rPr>
        <w:t>D</w:t>
      </w:r>
      <w:r>
        <w:rPr>
          <w:rFonts w:ascii="Times New Roman" w:eastAsia="楷体" w:hAnsi="楷体"/>
          <w:color w:val="FF00FF"/>
        </w:rPr>
        <w:t>项正确。</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【答案】</w:t>
      </w:r>
      <w:r>
        <w:rPr>
          <w:rFonts w:ascii="Times New Roman" w:eastAsia="宋体" w:hAnsi="Times New Roman"/>
          <w:color w:val="FF00FF"/>
        </w:rPr>
        <w:t xml:space="preserve"> D</w:t>
      </w:r>
    </w:p>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pPr>
      <w:r>
        <w:rPr>
          <w:rFonts w:ascii="Arial" w:eastAsia="黑体" w:hAnsi="黑体"/>
        </w:rPr>
        <w:t>【类型突破】</w:t>
      </w:r>
      <w:r>
        <w:rPr>
          <w:rFonts w:ascii="Times New Roman" w:eastAsia="宋体" w:hAnsi="宋体"/>
        </w:rPr>
        <w:t>　</w:t>
      </w:r>
      <w:r>
        <w:rPr>
          <w:rFonts w:ascii="Arial" w:eastAsia="黑体" w:hAnsi="黑体"/>
        </w:rPr>
        <w:t>声音特性在生活中的实例</w:t>
      </w:r>
    </w:p>
    <w:tbl>
      <w:tblPr>
        <w:tblStyle w:val="TableNormal"/>
        <w:tblW w:w="4413" w:type="dxa"/>
        <w:jc w:val="center"/>
        <w:tblInd w:w="19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FFFFFF" w:themeFill="background1"/>
        <w:tblLayout w:type="fixed"/>
        <w:tblCellMar>
          <w:top w:w="0" w:type="dxa"/>
          <w:left w:w="108" w:type="dxa"/>
          <w:bottom w:w="0" w:type="dxa"/>
          <w:right w:w="108" w:type="dxa"/>
        </w:tblCellMar>
      </w:tblPr>
      <w:tblGrid>
        <w:gridCol w:w="393"/>
        <w:gridCol w:w="1470"/>
        <w:gridCol w:w="2550"/>
      </w:tblGrid>
      <w:tr>
        <w:tblPrEx>
          <w:tblW w:w="4413" w:type="dxa"/>
          <w:jc w:val="center"/>
          <w:tblInd w:w="194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FFFFFF" w:themeFill="background1"/>
          <w:tblLayout w:type="fixed"/>
          <w:tblCellMar>
            <w:top w:w="0" w:type="dxa"/>
            <w:left w:w="108" w:type="dxa"/>
            <w:bottom w:w="0" w:type="dxa"/>
            <w:right w:w="108" w:type="dxa"/>
          </w:tblCellMar>
        </w:tblPrEx>
        <w:trPr>
          <w:trHeight w:val="392"/>
          <w:jc w:val="center"/>
        </w:trPr>
        <w:tc>
          <w:tcPr>
            <w:tcW w:w="393" w:type="dxa"/>
            <w:shd w:val="clear" w:color="auto" w:fill="FFFFFF" w:themeFill="background1"/>
            <w:tcMar>
              <w:left w:w="0" w:type="dxa"/>
              <w:right w:w="0" w:type="dxa"/>
            </w:tcMar>
            <w:vAlign w:val="center"/>
          </w:tcPr>
          <w:p>
            <w:pPr>
              <w:pBdr>
                <w:top w:val="single" w:sz="8" w:space="1" w:color="auto"/>
                <w:left w:val="single" w:sz="8" w:space="4" w:color="auto"/>
                <w:bottom w:val="single" w:sz="8" w:space="1" w:color="auto"/>
                <w:right w:val="single" w:sz="8" w:space="4" w:color="auto"/>
              </w:pBdr>
              <w:shd w:val="solid" w:color="000000" w:fill="auto"/>
              <w:tabs>
                <w:tab w:val="left" w:pos="1871"/>
                <w:tab w:val="left" w:pos="3407"/>
                <w:tab w:val="left" w:pos="4949"/>
                <w:tab w:val="left" w:pos="6599"/>
              </w:tabs>
              <w:rPr>
                <w:color w:val="FFFFFF" w:themeColor="background1"/>
                <w:sz w:val="18"/>
                <w14:textFill>
                  <w14:solidFill>
                    <w14:schemeClr w14:val="bg1"/>
                  </w14:solidFill>
                </w14:textFill>
              </w:rPr>
            </w:pPr>
          </w:p>
        </w:tc>
        <w:tc>
          <w:tcPr>
            <w:tcW w:w="147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shd w:val="clear" w:color="auto" w:fill="auto"/>
              </w:rPr>
            </w:pPr>
            <w:r>
              <w:rPr>
                <w:rFonts w:ascii="Times New Roman" w:eastAsia="仿宋" w:hAnsi="仿宋"/>
                <w:sz w:val="18"/>
                <w:shd w:val="clear" w:color="auto" w:fill="auto"/>
              </w:rPr>
              <w:t>说明</w:t>
            </w:r>
          </w:p>
        </w:tc>
        <w:tc>
          <w:tcPr>
            <w:tcW w:w="255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shd w:val="clear" w:color="auto" w:fill="auto"/>
              </w:rPr>
            </w:pPr>
            <w:r>
              <w:rPr>
                <w:rFonts w:ascii="Times New Roman" w:eastAsia="仿宋" w:hAnsi="仿宋"/>
                <w:sz w:val="18"/>
                <w:shd w:val="clear" w:color="auto" w:fill="auto"/>
              </w:rPr>
              <w:t>生活实例</w:t>
            </w:r>
          </w:p>
        </w:tc>
      </w:tr>
      <w:tr>
        <w:tblPrEx>
          <w:tblW w:w="4413" w:type="dxa"/>
          <w:jc w:val="center"/>
          <w:tblInd w:w="1946" w:type="dxa"/>
          <w:shd w:val="clear" w:color="auto" w:fill="FFFFFF" w:themeFill="background1"/>
          <w:tblLayout w:type="fixed"/>
          <w:tblCellMar>
            <w:top w:w="0" w:type="dxa"/>
            <w:left w:w="108" w:type="dxa"/>
            <w:bottom w:w="0" w:type="dxa"/>
            <w:right w:w="108" w:type="dxa"/>
          </w:tblCellMar>
        </w:tblPrEx>
        <w:trPr>
          <w:trHeight w:val="392"/>
          <w:jc w:val="center"/>
        </w:trPr>
        <w:tc>
          <w:tcPr>
            <w:tcW w:w="393" w:type="dxa"/>
            <w:shd w:val="clear" w:color="auto" w:fill="FFFFFF" w:themeFill="background1"/>
            <w:tcMar>
              <w:left w:w="0" w:type="dxa"/>
              <w:right w:w="0"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音调</w:t>
            </w:r>
          </w:p>
        </w:tc>
        <w:tc>
          <w:tcPr>
            <w:tcW w:w="147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俗称声音的粗细</w:t>
            </w:r>
          </w:p>
        </w:tc>
        <w:tc>
          <w:tcPr>
            <w:tcW w:w="255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男高音、女中音</w:t>
            </w:r>
          </w:p>
        </w:tc>
      </w:tr>
      <w:tr>
        <w:tblPrEx>
          <w:tblW w:w="4413" w:type="dxa"/>
          <w:jc w:val="center"/>
          <w:tblInd w:w="1946" w:type="dxa"/>
          <w:shd w:val="clear" w:color="auto" w:fill="FFFFFF" w:themeFill="background1"/>
          <w:tblLayout w:type="fixed"/>
          <w:tblCellMar>
            <w:top w:w="0" w:type="dxa"/>
            <w:left w:w="108" w:type="dxa"/>
            <w:bottom w:w="0" w:type="dxa"/>
            <w:right w:w="108" w:type="dxa"/>
          </w:tblCellMar>
        </w:tblPrEx>
        <w:trPr>
          <w:trHeight w:val="392"/>
          <w:jc w:val="center"/>
        </w:trPr>
        <w:tc>
          <w:tcPr>
            <w:tcW w:w="393" w:type="dxa"/>
            <w:shd w:val="clear" w:color="auto" w:fill="FFFFFF" w:themeFill="background1"/>
            <w:tcMar>
              <w:left w:w="0" w:type="dxa"/>
              <w:right w:w="0"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响度</w:t>
            </w:r>
          </w:p>
        </w:tc>
        <w:tc>
          <w:tcPr>
            <w:tcW w:w="147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俗称音量的大小</w:t>
            </w:r>
          </w:p>
        </w:tc>
        <w:tc>
          <w:tcPr>
            <w:tcW w:w="255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引吭高歌、调节收音机的音量</w:t>
            </w:r>
          </w:p>
        </w:tc>
      </w:tr>
      <w:tr>
        <w:tblPrEx>
          <w:tblW w:w="4413" w:type="dxa"/>
          <w:jc w:val="center"/>
          <w:tblInd w:w="1946" w:type="dxa"/>
          <w:shd w:val="clear" w:color="auto" w:fill="FFFFFF" w:themeFill="background1"/>
          <w:tblLayout w:type="fixed"/>
          <w:tblCellMar>
            <w:top w:w="0" w:type="dxa"/>
            <w:left w:w="108" w:type="dxa"/>
            <w:bottom w:w="0" w:type="dxa"/>
            <w:right w:w="108" w:type="dxa"/>
          </w:tblCellMar>
        </w:tblPrEx>
        <w:trPr>
          <w:trHeight w:val="392"/>
          <w:jc w:val="center"/>
        </w:trPr>
        <w:tc>
          <w:tcPr>
            <w:tcW w:w="393" w:type="dxa"/>
            <w:shd w:val="clear" w:color="auto" w:fill="FFFFFF" w:themeFill="background1"/>
            <w:tcMar>
              <w:left w:w="0" w:type="dxa"/>
              <w:right w:w="0"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音色</w:t>
            </w:r>
          </w:p>
        </w:tc>
        <w:tc>
          <w:tcPr>
            <w:tcW w:w="147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指声音的品质</w:t>
            </w:r>
          </w:p>
        </w:tc>
        <w:tc>
          <w:tcPr>
            <w:tcW w:w="2550" w:type="dxa"/>
            <w:shd w:val="clear" w:color="auto" w:fill="FFFFFF" w:themeFill="background1"/>
            <w:tcMar>
              <w:left w:w="105" w:type="dxa"/>
              <w:right w:w="105" w:type="dxa"/>
            </w:tcMar>
            <w:vAlign w:val="center"/>
          </w:tcPr>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sz w:val="18"/>
              </w:rPr>
            </w:pPr>
            <w:r>
              <w:rPr>
                <w:rFonts w:ascii="Times New Roman" w:eastAsia="仿宋" w:hAnsi="仿宋"/>
                <w:sz w:val="18"/>
              </w:rPr>
              <w:t>闻其声而知其人、模仿声音</w:t>
            </w:r>
          </w:p>
        </w:tc>
      </w:tr>
    </w:tbl>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71" name="19前括.EPS" descr="id:21475048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664663" name="19前括.EPS" descr="id:2147504830;FounderCES"/>
                    <pic:cNvPicPr>
                      <a:picLocks noChangeAspect="1"/>
                    </pic:cNvPicPr>
                  </pic:nvPicPr>
                  <pic:blipFill>
                    <a:blip xmlns:r="http://schemas.openxmlformats.org/officeDocument/2006/relationships" r:embed="rId17"/>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72" name="19后括.EPS" descr="id:214750483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054279" name="19后括.EPS" descr="id:2147504837;FounderCES"/>
                    <pic:cNvPicPr>
                      <a:picLocks noChangeAspect="1"/>
                    </pic:cNvPicPr>
                  </pic:nvPicPr>
                  <pic:blipFill>
                    <a:blip xmlns:r="http://schemas.openxmlformats.org/officeDocument/2006/relationships" r:embed="rId18"/>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合肥蜀山区一模</w:t>
      </w:r>
      <w:r>
        <w:rPr>
          <w:rFonts w:ascii="Times New Roman" w:eastAsia="宋体" w:hAnsi="宋体"/>
        </w:rPr>
        <w:t>)如图,手机与音叉的位置保持不变,利用手机软件测出音叉发出的声音从</w:t>
      </w:r>
      <w:r>
        <w:rPr>
          <w:rFonts w:ascii="Times New Roman" w:eastAsia="宋体" w:hAnsi="Times New Roman"/>
        </w:rPr>
        <w:t>50 dB</w:t>
      </w:r>
      <w:r>
        <w:rPr>
          <w:rFonts w:ascii="Times New Roman" w:eastAsia="宋体" w:hAnsi="宋体"/>
        </w:rPr>
        <w:t>变为</w:t>
      </w:r>
      <w:r>
        <w:rPr>
          <w:rFonts w:ascii="Times New Roman" w:eastAsia="宋体" w:hAnsi="Times New Roman"/>
        </w:rPr>
        <w:t>30 dB</w:t>
      </w:r>
      <w:r>
        <w:rPr>
          <w:rFonts w:ascii="Times New Roman" w:eastAsia="宋体" w:hAnsi="宋体"/>
        </w:rPr>
        <w:t>。说明音叉发出的声音</w:t>
      </w:r>
      <w:r>
        <w:rPr>
          <w:rFonts w:ascii="Times New Roman" w:eastAsia="宋体" w:hAnsi="宋体"/>
          <w:color w:val="FF00FF"/>
          <w:u w:val="single" w:color="000000"/>
        </w:rPr>
        <w:t>　响度　</w:t>
      </w:r>
      <w:r>
        <w:rPr>
          <w:rFonts w:ascii="Times New Roman" w:eastAsia="宋体" w:hAnsi="宋体"/>
        </w:rPr>
        <w:t>(  选填</w:t>
      </w:r>
      <w:r>
        <w:rPr>
          <w:rFonts w:ascii="Times New Roman" w:eastAsia="宋体" w:hAnsi="Times New Roman" w:cs="Times New Roman"/>
        </w:rPr>
        <w:t>“</w:t>
      </w:r>
      <w:r>
        <w:rPr>
          <w:rFonts w:ascii="Times New Roman" w:eastAsia="宋体" w:hAnsi="宋体"/>
        </w:rPr>
        <w:t>音调</w:t>
      </w:r>
      <w:r>
        <w:rPr>
          <w:rFonts w:ascii="Times New Roman" w:eastAsia="宋体" w:hAnsi="Times New Roman" w:cs="Times New Roman"/>
        </w:rPr>
        <w:t>”“</w:t>
      </w:r>
      <w:r>
        <w:rPr>
          <w:rFonts w:ascii="Times New Roman" w:eastAsia="宋体" w:hAnsi="宋体"/>
        </w:rPr>
        <w:t>响度</w:t>
      </w:r>
      <w:r>
        <w:rPr>
          <w:rFonts w:ascii="Times New Roman" w:eastAsia="宋体" w:hAnsi="Times New Roman" w:cs="Times New Roman"/>
        </w:rPr>
        <w:t>”</w:t>
      </w:r>
      <w:r>
        <w:rPr>
          <w:rFonts w:ascii="Times New Roman" w:eastAsia="宋体" w:hAnsi="宋体"/>
        </w:rPr>
        <w:t>或</w:t>
      </w:r>
      <w:r>
        <w:rPr>
          <w:rFonts w:ascii="Times New Roman" w:eastAsia="宋体" w:hAnsi="Times New Roman" w:cs="Times New Roman"/>
        </w:rPr>
        <w:t>“</w:t>
      </w:r>
      <w:r>
        <w:rPr>
          <w:rFonts w:ascii="Times New Roman" w:eastAsia="宋体" w:hAnsi="宋体"/>
        </w:rPr>
        <w:t>音色</w:t>
      </w:r>
      <w:r>
        <w:rPr>
          <w:rFonts w:ascii="Times New Roman" w:eastAsia="宋体" w:hAnsi="Times New Roman" w:cs="Times New Roman"/>
        </w:rPr>
        <w:t>”</w:t>
      </w:r>
      <w:r>
        <w:rPr>
          <w:rFonts w:ascii="Times New Roman" w:eastAsia="宋体" w:hAnsi="宋体"/>
        </w:rPr>
        <w:t>)变小。</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783590" cy="532130"/>
            <wp:effectExtent l="0" t="0" r="16510" b="1270"/>
            <wp:docPr id="73" name="19ZFWJ2.EPS" descr="id:214750484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04833" name="19ZFWJ2.EPS" descr="id:2147504844;FounderCES"/>
                    <pic:cNvPicPr>
                      <a:picLocks noChangeAspect="1"/>
                    </pic:cNvPicPr>
                  </pic:nvPicPr>
                  <pic:blipFill>
                    <a:blip xmlns:r="http://schemas.openxmlformats.org/officeDocument/2006/relationships" r:embed="rId22"/>
                    <a:stretch>
                      <a:fillRect/>
                    </a:stretch>
                  </pic:blipFill>
                  <pic:spPr>
                    <a:xfrm>
                      <a:off x="0" y="0"/>
                      <a:ext cx="783720" cy="53244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四川凉山州</w:t>
      </w:r>
      <w:r>
        <w:rPr>
          <w:rFonts w:ascii="Times New Roman" w:eastAsia="宋体" w:hAnsi="宋体"/>
        </w:rPr>
        <w:t>)手机</w:t>
      </w:r>
      <w:r>
        <w:rPr>
          <w:rFonts w:ascii="Times New Roman" w:eastAsia="宋体" w:hAnsi="Times New Roman"/>
        </w:rPr>
        <w:t>App</w:t>
      </w:r>
      <w:r>
        <w:rPr>
          <w:rFonts w:ascii="Times New Roman" w:eastAsia="宋体" w:hAnsi="Times New Roman" w:cs="Times New Roman"/>
        </w:rPr>
        <w:t>“</w:t>
      </w:r>
      <w:r>
        <w:rPr>
          <w:rFonts w:ascii="Times New Roman" w:eastAsia="宋体" w:hAnsi="宋体"/>
        </w:rPr>
        <w:t>抖音</w:t>
      </w:r>
      <w:r>
        <w:rPr>
          <w:rFonts w:ascii="Times New Roman" w:eastAsia="宋体" w:hAnsi="Times New Roman" w:cs="Times New Roman"/>
        </w:rPr>
        <w:t>”</w:t>
      </w:r>
      <w:r>
        <w:rPr>
          <w:rFonts w:ascii="Times New Roman" w:eastAsia="宋体" w:hAnsi="宋体"/>
        </w:rPr>
        <w:t>里常有人模仿韩红、刘欢等文艺名人的声音,从声音的特性看,他们主要是模仿声音的</w:t>
      </w:r>
      <w:r>
        <w:rPr>
          <w:rFonts w:ascii="Times New Roman" w:eastAsia="宋体" w:hAnsi="宋体"/>
          <w:color w:val="FF00FF"/>
          <w:u w:val="single" w:color="000000"/>
        </w:rPr>
        <w:t>　音色　</w:t>
      </w:r>
      <w:r>
        <w:rPr>
          <w:rFonts w:ascii="Times New Roman" w:eastAsia="宋体" w:hAnsi="宋体"/>
        </w:rPr>
        <w:t>。</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87020"/>
            <wp:effectExtent l="0" t="0" r="635" b="17780"/>
            <wp:docPr id="74" name="19考点-物理-CS.EPS" descr="id:21475048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84754" name="19考点-物理-CS.EPS" descr="id:2147504851;FounderCES"/>
                    <pic:cNvPicPr>
                      <a:picLocks noChangeAspect="1"/>
                    </pic:cNvPicPr>
                  </pic:nvPicPr>
                  <pic:blipFill>
                    <a:blip xmlns:r="http://schemas.openxmlformats.org/officeDocument/2006/relationships" r:embed="rId12"/>
                    <a:stretch>
                      <a:fillRect/>
                    </a:stretch>
                  </pic:blipFill>
                  <pic:spPr>
                    <a:xfrm>
                      <a:off x="0" y="0"/>
                      <a:ext cx="3085920" cy="2872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考点三声的利用</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Arial" w:eastAsia="黑体" w:hAnsi="黑体"/>
        </w:rPr>
        <w:t>声音可以传递信息</w:t>
      </w:r>
    </w:p>
    <w:p>
      <w:pPr>
        <w:tabs>
          <w:tab w:val="left" w:pos="1871"/>
          <w:tab w:val="left" w:pos="3407"/>
          <w:tab w:val="left" w:pos="4949"/>
          <w:tab w:val="left" w:pos="6599"/>
        </w:tabs>
        <w:rPr>
          <w:rFonts w:ascii="Times New Roman" w:eastAsia="宋体" w:hAnsi="Times New Roman"/>
        </w:rPr>
      </w:pPr>
      <w:r>
        <w:rPr>
          <w:rFonts w:ascii="Times New Roman" w:eastAsia="宋体" w:hAnsi="宋体"/>
        </w:rPr>
        <w:t>由于超声波具有很好的方向性,故可利用超声波定位、通讯、进行地下资源勘察等;次声波监测系统可判断出核爆炸的时间、地点,</w:t>
      </w:r>
      <w:r>
        <w:rPr>
          <w:rFonts w:ascii="Times New Roman" w:eastAsia="宋体" w:hAnsi="Times New Roman" w:cs="Times New Roman"/>
        </w:rPr>
        <w:t>“</w:t>
      </w:r>
      <w:r>
        <w:rPr>
          <w:rFonts w:ascii="Times New Roman" w:eastAsia="宋体" w:hAnsi="宋体"/>
        </w:rPr>
        <w:t>水母耳</w:t>
      </w:r>
      <w:r>
        <w:rPr>
          <w:rFonts w:ascii="Times New Roman" w:eastAsia="宋体" w:hAnsi="Times New Roman" w:cs="Times New Roman"/>
        </w:rPr>
        <w:t>”</w:t>
      </w:r>
      <w:r>
        <w:rPr>
          <w:rFonts w:ascii="Times New Roman" w:eastAsia="宋体" w:hAnsi="宋体"/>
        </w:rPr>
        <w:t>次声预报仪可预测海啸、地震、台风、火山活动等。</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Arial" w:eastAsia="黑体" w:hAnsi="黑体"/>
        </w:rPr>
        <w:t>声音可以传递能量</w:t>
      </w:r>
    </w:p>
    <w:p>
      <w:pPr>
        <w:tabs>
          <w:tab w:val="left" w:pos="1871"/>
          <w:tab w:val="left" w:pos="3407"/>
          <w:tab w:val="left" w:pos="4949"/>
          <w:tab w:val="left" w:pos="6599"/>
        </w:tabs>
        <w:rPr>
          <w:rFonts w:ascii="Times New Roman" w:eastAsia="宋体" w:hAnsi="Times New Roman"/>
        </w:rPr>
      </w:pPr>
      <w:r>
        <w:rPr>
          <w:rFonts w:ascii="Times New Roman" w:eastAsia="宋体" w:hAnsi="宋体"/>
        </w:rPr>
        <w:t>利用超声波可以击碎病人体内的结石,另外还可以利用超声波把药物击碎成微粒,和空气混合形成</w:t>
      </w:r>
      <w:r>
        <w:rPr>
          <w:rFonts w:ascii="Times New Roman" w:eastAsia="宋体" w:hAnsi="Times New Roman" w:cs="Times New Roman"/>
        </w:rPr>
        <w:t>“</w:t>
      </w:r>
      <w:r>
        <w:rPr>
          <w:rFonts w:ascii="Times New Roman" w:eastAsia="宋体" w:hAnsi="宋体"/>
        </w:rPr>
        <w:t>药雾</w:t>
      </w:r>
      <w:r>
        <w:rPr>
          <w:rFonts w:ascii="Times New Roman" w:eastAsia="宋体" w:hAnsi="Times New Roman" w:cs="Times New Roman"/>
        </w:rPr>
        <w:t>”</w:t>
      </w:r>
      <w:r>
        <w:rPr>
          <w:rFonts w:ascii="Times New Roman" w:eastAsia="宋体" w:hAnsi="宋体"/>
        </w:rPr>
        <w:t>,让病人吸入治疗肺部疾病。</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465455" cy="151130"/>
            <wp:effectExtent l="0" t="0" r="10795" b="1270"/>
            <wp:docPr id="75" name="物理例.EPS" descr="id:21475048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160622" name="物理例.EPS" descr="id:2147504858;FounderCES"/>
                    <pic:cNvPicPr>
                      <a:picLocks noChangeAspect="1"/>
                    </pic:cNvPicPr>
                  </pic:nvPicPr>
                  <pic:blipFill>
                    <a:blip xmlns:r="http://schemas.openxmlformats.org/officeDocument/2006/relationships" r:embed="rId14"/>
                    <a:stretch>
                      <a:fillRect/>
                    </a:stretch>
                  </pic:blipFill>
                  <pic:spPr>
                    <a:xfrm>
                      <a:off x="0" y="0"/>
                      <a:ext cx="465840" cy="151560"/>
                    </a:xfrm>
                    <a:prstGeom prst="rect">
                      <a:avLst/>
                    </a:prstGeom>
                  </pic:spPr>
                </pic:pic>
              </a:graphicData>
            </a:graphic>
          </wp:inline>
        </w:drawing>
      </w:r>
      <w:r>
        <w:rPr>
          <w:rFonts w:ascii="Arial" w:eastAsia="黑体" w:hAnsi="黑体"/>
          <w:sz w:val="20"/>
        </w:rPr>
        <w:t>典例</w:t>
      </w:r>
      <w:r>
        <w:rPr>
          <w:rFonts w:ascii="Times New Roman" w:eastAsia="宋体" w:hAnsi="Times New Roman"/>
          <w:b/>
          <w:sz w:val="20"/>
        </w:rPr>
        <w:t>3</w:t>
      </w:r>
      <w:r>
        <w:rPr>
          <w:rFonts w:ascii="Times New Roman" w:eastAsia="宋体" w:hAnsi="宋体"/>
        </w:rPr>
        <w:t xml:space="preserve">　(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哈尔滨</w:t>
      </w:r>
      <w:r>
        <w:rPr>
          <w:rFonts w:ascii="Times New Roman" w:eastAsia="宋体" w:hAnsi="宋体"/>
        </w:rPr>
        <w:t>)在地球上,驾驶员利用</w:t>
      </w:r>
      <w:r>
        <w:rPr>
          <w:rFonts w:ascii="Times New Roman" w:eastAsia="宋体" w:hAnsi="Times New Roman" w:cs="Times New Roman"/>
        </w:rPr>
        <w:t>“</w:t>
      </w:r>
      <w:r>
        <w:rPr>
          <w:rFonts w:ascii="Times New Roman" w:eastAsia="宋体" w:hAnsi="宋体"/>
        </w:rPr>
        <w:t>倒车雷达</w:t>
      </w:r>
      <w:r>
        <w:rPr>
          <w:rFonts w:ascii="Times New Roman" w:eastAsia="宋体" w:hAnsi="Times New Roman" w:cs="Times New Roman"/>
        </w:rPr>
        <w:t>”</w:t>
      </w:r>
      <w:r>
        <w:rPr>
          <w:rFonts w:ascii="Times New Roman" w:eastAsia="宋体" w:hAnsi="宋体"/>
        </w:rPr>
        <w:t>来判断车与物体间的距离,利用了声可以传播</w:t>
      </w:r>
      <w:r>
        <w:rPr>
          <w:rFonts w:ascii="Times New Roman" w:eastAsia="宋体" w:hAnsi="宋体"/>
          <w:color w:val="FF00FF"/>
          <w:u w:val="single" w:color="000000"/>
        </w:rPr>
        <w:t>　　　　</w:t>
      </w:r>
      <w:r>
        <w:rPr>
          <w:rFonts w:ascii="Times New Roman" w:eastAsia="宋体" w:hAnsi="宋体"/>
        </w:rPr>
        <w:t>。</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楷体" w:hAnsi="楷体"/>
          <w:color w:val="FF00FF"/>
        </w:rPr>
        <w:t>驾驶员利用</w:t>
      </w:r>
      <w:r>
        <w:rPr>
          <w:rFonts w:ascii="Times New Roman" w:eastAsia="宋体" w:hAnsi="Times New Roman" w:cs="Times New Roman"/>
          <w:color w:val="FF00FF"/>
        </w:rPr>
        <w:t>“</w:t>
      </w:r>
      <w:r>
        <w:rPr>
          <w:rFonts w:ascii="Times New Roman" w:eastAsia="楷体" w:hAnsi="楷体"/>
          <w:color w:val="FF00FF"/>
        </w:rPr>
        <w:t>倒车雷达</w:t>
      </w:r>
      <w:r>
        <w:rPr>
          <w:rFonts w:ascii="Times New Roman" w:eastAsia="宋体" w:hAnsi="Times New Roman" w:cs="Times New Roman"/>
          <w:color w:val="FF00FF"/>
        </w:rPr>
        <w:t>”</w:t>
      </w:r>
      <w:r>
        <w:rPr>
          <w:rFonts w:ascii="Times New Roman" w:eastAsia="楷体" w:hAnsi="楷体"/>
          <w:color w:val="FF00FF"/>
        </w:rPr>
        <w:t>来判断车与物体间的距离</w:t>
      </w:r>
      <w:r>
        <w:rPr>
          <w:rFonts w:ascii="Times New Roman" w:eastAsia="宋体" w:hAnsi="宋体"/>
          <w:color w:val="FF00FF"/>
        </w:rPr>
        <w:t>,</w:t>
      </w:r>
      <w:r>
        <w:rPr>
          <w:rFonts w:ascii="Times New Roman" w:eastAsia="楷体" w:hAnsi="楷体"/>
          <w:color w:val="FF00FF"/>
        </w:rPr>
        <w:t>利用了声可以传递信息。</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【答案】</w:t>
      </w:r>
      <w:r>
        <w:rPr>
          <w:rFonts w:ascii="Times New Roman" w:eastAsia="宋体" w:hAnsi="Times New Roman"/>
          <w:color w:val="FF00FF"/>
        </w:rPr>
        <w:t xml:space="preserve"> </w:t>
      </w:r>
      <w:r>
        <w:rPr>
          <w:rFonts w:ascii="Times New Roman" w:eastAsia="宋体" w:hAnsi="宋体"/>
          <w:color w:val="FF00FF"/>
        </w:rPr>
        <w:t>信息</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76" name="19前括.EPS" descr="id:21475048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03442" name="19前括.EPS" descr="id:2147504865;FounderCES"/>
                    <pic:cNvPicPr>
                      <a:picLocks noChangeAspect="1"/>
                    </pic:cNvPicPr>
                  </pic:nvPicPr>
                  <pic:blipFill>
                    <a:blip xmlns:r="http://schemas.openxmlformats.org/officeDocument/2006/relationships" r:embed="rId17"/>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77" name="19后括.EPS" descr="id:21475048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5500" name="19后括.EPS" descr="id:2147504872;FounderCES"/>
                    <pic:cNvPicPr>
                      <a:picLocks noChangeAspect="1"/>
                    </pic:cNvPicPr>
                  </pic:nvPicPr>
                  <pic:blipFill>
                    <a:blip xmlns:r="http://schemas.openxmlformats.org/officeDocument/2006/relationships" r:embed="rId18"/>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湖南邵阳</w:t>
      </w:r>
      <w:r>
        <w:rPr>
          <w:rFonts w:ascii="Times New Roman" w:eastAsia="宋体" w:hAnsi="宋体"/>
        </w:rPr>
        <w:t>)下列事例是利用声传递能量的是</w:t>
      </w:r>
      <w:r>
        <w:ptab w:relativeTo="margin" w:alignment="right" w:leader="none"/>
      </w:r>
      <w:r>
        <w:rPr>
          <w:rFonts w:ascii="Times New Roman" w:eastAsia="宋体" w:hAnsi="宋体"/>
        </w:rPr>
        <w:t xml:space="preserve">(  </w:t>
      </w:r>
      <w:r>
        <w:rPr>
          <w:rFonts w:ascii="Times New Roman" w:eastAsia="宋体" w:hAnsi="Times New Roman"/>
          <w:color w:val="FF00FF"/>
        </w:rPr>
        <w:t>B</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医生用听诊器诊断病情</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利用超声波排除人体内的结石</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渔民捕鱼时利用声呐探测鱼群的位置</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蝙蝠利用</w:t>
      </w:r>
      <w:r>
        <w:rPr>
          <w:rFonts w:ascii="Times New Roman" w:eastAsia="宋体" w:hAnsi="Times New Roman" w:cs="Times New Roman"/>
        </w:rPr>
        <w:t>“</w:t>
      </w:r>
      <w:r>
        <w:rPr>
          <w:rFonts w:ascii="Times New Roman" w:eastAsia="宋体" w:hAnsi="宋体"/>
        </w:rPr>
        <w:t>回声定位</w:t>
      </w:r>
      <w:r>
        <w:rPr>
          <w:rFonts w:ascii="Times New Roman" w:eastAsia="宋体" w:hAnsi="Times New Roman" w:cs="Times New Roman"/>
        </w:rPr>
        <w:t>”</w:t>
      </w:r>
      <w:r>
        <w:rPr>
          <w:rFonts w:ascii="Times New Roman" w:eastAsia="宋体" w:hAnsi="宋体"/>
        </w:rPr>
        <w:t>确定目标的位置</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3085465" cy="287020"/>
            <wp:effectExtent l="0" t="0" r="635" b="17780"/>
            <wp:docPr id="78" name="19考点-物理-CS.EPS" descr="id:21475048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72819" name="19考点-物理-CS.EPS" descr="id:2147504879;FounderCES"/>
                    <pic:cNvPicPr>
                      <a:picLocks noChangeAspect="1"/>
                    </pic:cNvPicPr>
                  </pic:nvPicPr>
                  <pic:blipFill>
                    <a:blip xmlns:r="http://schemas.openxmlformats.org/officeDocument/2006/relationships" r:embed="rId12"/>
                    <a:stretch>
                      <a:fillRect/>
                    </a:stretch>
                  </pic:blipFill>
                  <pic:spPr>
                    <a:xfrm>
                      <a:off x="0" y="0"/>
                      <a:ext cx="3085920" cy="2872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Arial" w:eastAsia="黑体" w:hAnsi="黑体"/>
        </w:rPr>
        <w:t>考点四噪声的危害与控制</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Arial" w:eastAsia="黑体" w:hAnsi="黑体"/>
        </w:rPr>
        <w:t>噪声的概念</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)从物理学的角度讲,发声体做</w:t>
      </w:r>
      <w:r>
        <w:rPr>
          <w:rFonts w:ascii="Times New Roman" w:eastAsia="宋体" w:hAnsi="宋体"/>
          <w:color w:val="FF00FF"/>
          <w:u w:val="single" w:color="000000"/>
        </w:rPr>
        <w:t>　无规则　</w:t>
      </w:r>
      <w:r>
        <w:rPr>
          <w:rFonts w:ascii="Times New Roman" w:eastAsia="宋体" w:hAnsi="宋体"/>
        </w:rPr>
        <w:t xml:space="preserve">的振动会发出噪声,如图(  </w:t>
      </w:r>
      <w:r>
        <w:rPr>
          <w:rFonts w:ascii="Times New Roman" w:eastAsia="宋体" w:hAnsi="Times New Roman"/>
        </w:rPr>
        <w:t>b</w:t>
      </w:r>
      <w:r>
        <w:rPr>
          <w:rFonts w:ascii="Times New Roman" w:eastAsia="宋体" w:hAnsi="宋体"/>
        </w:rPr>
        <w:t>)所示。</w:t>
      </w:r>
      <w:r>
        <w:rPr>
          <w:rFonts w:ascii="Times New Roman" w:eastAsia="宋体" w:hAnsi="Times New Roman"/>
        </w:rPr>
        <w:t> </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2042795" cy="744220"/>
            <wp:effectExtent l="0" t="0" r="14605" b="17780"/>
            <wp:docPr id="79" name="16ZFWC4.EPS" descr="id:21475048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24011" name="16ZFWC4.EPS" descr="id:2147504886;FounderCES"/>
                    <pic:cNvPicPr>
                      <a:picLocks noChangeAspect="1"/>
                    </pic:cNvPicPr>
                  </pic:nvPicPr>
                  <pic:blipFill>
                    <a:blip xmlns:r="http://schemas.openxmlformats.org/officeDocument/2006/relationships" r:embed="rId23"/>
                    <a:stretch>
                      <a:fillRect/>
                    </a:stretch>
                  </pic:blipFill>
                  <pic:spPr>
                    <a:xfrm>
                      <a:off x="0" y="0"/>
                      <a:ext cx="2043360" cy="7444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)从环保的角度讲,凡是妨碍人们正常休息、学习和工作的声音以及对人们要听的声音产生干扰的声音都属于噪声。</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Arial" w:eastAsia="黑体" w:hAnsi="黑体"/>
        </w:rPr>
        <w:t>噪声的危害</w:t>
      </w:r>
    </w:p>
    <w:p>
      <w:pPr>
        <w:tabs>
          <w:tab w:val="left" w:pos="1871"/>
          <w:tab w:val="left" w:pos="3407"/>
          <w:tab w:val="left" w:pos="4949"/>
          <w:tab w:val="left" w:pos="6599"/>
        </w:tabs>
        <w:rPr>
          <w:rFonts w:ascii="Times New Roman" w:eastAsia="宋体" w:hAnsi="Times New Roman"/>
        </w:rPr>
      </w:pPr>
      <w:r>
        <w:rPr>
          <w:rFonts w:ascii="Times New Roman" w:eastAsia="宋体" w:hAnsi="宋体"/>
        </w:rPr>
        <w:t>噪声严重影响着人们的学习、生活及身心健康,所以噪声是一种污染。</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Arial" w:eastAsia="黑体" w:hAnsi="黑体"/>
        </w:rPr>
        <w:t>噪声的控制途径</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w:t>
      </w:r>
      <w:r>
        <w:rPr>
          <w:rFonts w:ascii="Arial" w:eastAsia="黑体" w:hAnsi="黑体"/>
        </w:rPr>
        <w:t>防止噪声产生</w:t>
      </w:r>
      <w:r>
        <w:rPr>
          <w:rFonts w:ascii="Times New Roman" w:eastAsia="宋体" w:hAnsi="宋体"/>
        </w:rPr>
        <w:t>:如给汽车的排气管加消声器,中、高考期间禁止鸣笛等。</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w:t>
      </w:r>
      <w:r>
        <w:rPr>
          <w:rFonts w:ascii="Arial" w:eastAsia="黑体" w:hAnsi="黑体"/>
        </w:rPr>
        <w:t>阻断噪声传播</w:t>
      </w:r>
      <w:r>
        <w:rPr>
          <w:rFonts w:ascii="Times New Roman" w:eastAsia="宋体" w:hAnsi="宋体"/>
        </w:rPr>
        <w:t>:如在靠近市区的高速公路旁加隔音墙或植树造林。</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3</w:t>
      </w:r>
      <w:r>
        <w:rPr>
          <w:rFonts w:ascii="Times New Roman" w:eastAsia="宋体" w:hAnsi="宋体"/>
        </w:rPr>
        <w:t>)</w:t>
      </w:r>
      <w:r>
        <w:rPr>
          <w:rFonts w:ascii="Arial" w:eastAsia="黑体" w:hAnsi="黑体"/>
        </w:rPr>
        <w:t>防止噪声进入耳朵</w:t>
      </w:r>
      <w:r>
        <w:rPr>
          <w:rFonts w:ascii="Times New Roman" w:eastAsia="宋体" w:hAnsi="宋体"/>
        </w:rPr>
        <w:t>:如工人在噪声较大的环境下工作时佩戴耳塞、耳罩、防声头盔等防护工具。</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465455" cy="151130"/>
            <wp:effectExtent l="0" t="0" r="10795" b="1270"/>
            <wp:docPr id="80" name="物理例.EPS" descr="id:21475048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570749" name="物理例.EPS" descr="id:2147504893;FounderCES"/>
                    <pic:cNvPicPr>
                      <a:picLocks noChangeAspect="1"/>
                    </pic:cNvPicPr>
                  </pic:nvPicPr>
                  <pic:blipFill>
                    <a:blip xmlns:r="http://schemas.openxmlformats.org/officeDocument/2006/relationships" r:embed="rId14"/>
                    <a:stretch>
                      <a:fillRect/>
                    </a:stretch>
                  </pic:blipFill>
                  <pic:spPr>
                    <a:xfrm>
                      <a:off x="0" y="0"/>
                      <a:ext cx="465840" cy="151560"/>
                    </a:xfrm>
                    <a:prstGeom prst="rect">
                      <a:avLst/>
                    </a:prstGeom>
                  </pic:spPr>
                </pic:pic>
              </a:graphicData>
            </a:graphic>
          </wp:inline>
        </w:drawing>
      </w:r>
      <w:r>
        <w:rPr>
          <w:rFonts w:ascii="Arial" w:eastAsia="黑体" w:hAnsi="黑体"/>
          <w:sz w:val="20"/>
        </w:rPr>
        <w:t>典例</w:t>
      </w:r>
      <w:r>
        <w:rPr>
          <w:rFonts w:ascii="Times New Roman" w:eastAsia="宋体" w:hAnsi="Times New Roman"/>
          <w:b/>
          <w:sz w:val="20"/>
        </w:rPr>
        <w:t>4</w:t>
      </w:r>
      <w:r>
        <w:rPr>
          <w:rFonts w:ascii="Times New Roman" w:eastAsia="宋体" w:hAnsi="宋体"/>
        </w:rPr>
        <w:t xml:space="preserve">　(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山东潍坊</w:t>
      </w:r>
      <w:r>
        <w:rPr>
          <w:rFonts w:ascii="Times New Roman" w:eastAsia="宋体" w:hAnsi="宋体"/>
        </w:rPr>
        <w:t>)将教室的门窗关闭,室内同学听到的室外噪声减弱。对该现象说法正确的是</w:t>
      </w:r>
      <w:r>
        <w:ptab w:relativeTo="margin" w:alignment="right" w:leader="none"/>
      </w:r>
      <w:r>
        <w:rPr>
          <w:rFonts w:ascii="Times New Roman" w:eastAsia="宋体" w:hAnsi="宋体"/>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室外噪声不再产生</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噪声音调大幅降低</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在传播过程中减弱了噪声</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噪声在室内的传播速度大幅减小</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【解析】</w:t>
      </w:r>
      <w:r>
        <w:rPr>
          <w:rFonts w:ascii="Times New Roman" w:eastAsia="楷体" w:hAnsi="楷体"/>
          <w:color w:val="FF00FF"/>
        </w:rPr>
        <w:t>减弱噪声的途径有三种</w:t>
      </w:r>
      <w:r>
        <w:rPr>
          <w:rFonts w:ascii="Times New Roman" w:eastAsia="宋体" w:hAnsi="宋体"/>
          <w:color w:val="FF00FF"/>
        </w:rPr>
        <w:t>:</w:t>
      </w:r>
      <w:r>
        <w:rPr>
          <w:rFonts w:ascii="Times New Roman" w:eastAsia="楷体" w:hAnsi="楷体"/>
          <w:color w:val="FF00FF"/>
        </w:rPr>
        <w:t>在声源处减弱噪声、阻断噪声的传播、在人耳处减弱噪声。将教室的门窗关闭</w:t>
      </w:r>
      <w:r>
        <w:rPr>
          <w:rFonts w:ascii="Times New Roman" w:eastAsia="宋体" w:hAnsi="宋体"/>
          <w:color w:val="FF00FF"/>
        </w:rPr>
        <w:t>,</w:t>
      </w:r>
      <w:r>
        <w:rPr>
          <w:rFonts w:ascii="Times New Roman" w:eastAsia="楷体" w:hAnsi="楷体"/>
          <w:color w:val="FF00FF"/>
        </w:rPr>
        <w:t>属于在传播过程中减弱了噪声</w:t>
      </w:r>
      <w:r>
        <w:rPr>
          <w:rFonts w:ascii="Times New Roman" w:eastAsia="宋体" w:hAnsi="宋体"/>
          <w:color w:val="FF00FF"/>
        </w:rPr>
        <w:t>,</w:t>
      </w:r>
      <w:r>
        <w:rPr>
          <w:rFonts w:ascii="Times New Roman" w:eastAsia="楷体" w:hAnsi="楷体"/>
          <w:color w:val="FF00FF"/>
        </w:rPr>
        <w:t>室外噪声照样产生</w:t>
      </w:r>
      <w:r>
        <w:rPr>
          <w:rFonts w:ascii="Times New Roman" w:eastAsia="宋体" w:hAnsi="宋体"/>
          <w:color w:val="FF00FF"/>
        </w:rPr>
        <w:t>,</w:t>
      </w:r>
      <w:r>
        <w:rPr>
          <w:rFonts w:ascii="Times New Roman" w:eastAsia="楷体" w:hAnsi="楷体"/>
          <w:color w:val="FF00FF"/>
        </w:rPr>
        <w:t>噪声音调没有大幅降低</w:t>
      </w:r>
      <w:r>
        <w:rPr>
          <w:rFonts w:ascii="Times New Roman" w:eastAsia="宋体" w:hAnsi="宋体"/>
          <w:color w:val="FF00FF"/>
        </w:rPr>
        <w:t>,</w:t>
      </w:r>
      <w:r>
        <w:rPr>
          <w:rFonts w:ascii="Times New Roman" w:eastAsia="楷体" w:hAnsi="楷体"/>
          <w:color w:val="FF00FF"/>
        </w:rPr>
        <w:t>噪声在室内的传播速度没有发生变化</w:t>
      </w:r>
      <w:r>
        <w:rPr>
          <w:rFonts w:ascii="Times New Roman" w:eastAsia="宋体" w:hAnsi="宋体"/>
          <w:color w:val="FF00FF"/>
        </w:rPr>
        <w:t>,</w:t>
      </w:r>
      <w:r>
        <w:rPr>
          <w:rFonts w:ascii="Times New Roman" w:eastAsia="宋体" w:hAnsi="Times New Roman"/>
          <w:color w:val="FF00FF"/>
        </w:rPr>
        <w:t>C</w:t>
      </w:r>
      <w:r>
        <w:rPr>
          <w:rFonts w:ascii="Times New Roman" w:eastAsia="楷体" w:hAnsi="楷体"/>
          <w:color w:val="FF00FF"/>
        </w:rPr>
        <w:t>项正确。</w:t>
      </w:r>
    </w:p>
    <w:p>
      <w:pPr>
        <w:tabs>
          <w:tab w:val="left" w:pos="1871"/>
          <w:tab w:val="left" w:pos="3407"/>
          <w:tab w:val="left" w:pos="4949"/>
          <w:tab w:val="left" w:pos="6599"/>
        </w:tabs>
        <w:rPr>
          <w:rFonts w:ascii="Times New Roman" w:eastAsia="宋体" w:hAnsi="Times New Roman"/>
        </w:rPr>
      </w:pPr>
      <w:r>
        <w:rPr>
          <w:rFonts w:ascii="Arial" w:eastAsia="黑体" w:hAnsi="黑体"/>
          <w:color w:val="FF00FF"/>
        </w:rPr>
        <w:t>【答案】</w:t>
      </w:r>
      <w:r>
        <w:rPr>
          <w:rFonts w:ascii="Times New Roman" w:eastAsia="宋体" w:hAnsi="Times New Roman"/>
          <w:color w:val="FF00FF"/>
        </w:rPr>
        <w:t xml:space="preserve"> C</w:t>
      </w:r>
    </w:p>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rFonts w:ascii="Times New Roman" w:eastAsia="宋体" w:hAnsi="Times New Roman"/>
        </w:rPr>
      </w:pPr>
      <w:r>
        <w:rPr>
          <w:rFonts w:ascii="Arial" w:eastAsia="黑体" w:hAnsi="黑体"/>
        </w:rPr>
        <w:t>【类型突破】</w:t>
      </w:r>
      <w:r>
        <w:rPr>
          <w:rFonts w:ascii="Times New Roman" w:eastAsia="宋体" w:hAnsi="宋体"/>
        </w:rPr>
        <w:t>　</w:t>
      </w:r>
      <w:r>
        <w:rPr>
          <w:rFonts w:ascii="Arial" w:eastAsia="黑体" w:hAnsi="黑体"/>
        </w:rPr>
        <w:t>减弱噪声的途径与措施</w:t>
      </w:r>
    </w:p>
    <w:p>
      <w:pPr>
        <w:pBdr>
          <w:top w:val="single" w:sz="8" w:space="1" w:color="auto"/>
          <w:left w:val="single" w:sz="8" w:space="4" w:color="auto"/>
          <w:bottom w:val="single" w:sz="8" w:space="1" w:color="auto"/>
          <w:right w:val="single" w:sz="8" w:space="4" w:color="auto"/>
        </w:pBdr>
        <w:shd w:val="solid" w:color="C7C7C7" w:fill="auto"/>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2739390" cy="565150"/>
            <wp:effectExtent l="0" t="0" r="3810" b="6350"/>
            <wp:docPr id="81" name="19ZFWJ4.EPS" descr="id:214750490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50217" name="19ZFWJ4.EPS" descr="id:2147504900;FounderCES"/>
                    <pic:cNvPicPr>
                      <a:picLocks noChangeAspect="1"/>
                    </pic:cNvPicPr>
                  </pic:nvPicPr>
                  <pic:blipFill>
                    <a:blip xmlns:r="http://schemas.openxmlformats.org/officeDocument/2006/relationships" r:embed="rId24"/>
                    <a:stretch>
                      <a:fillRect/>
                    </a:stretch>
                  </pic:blipFill>
                  <pic:spPr>
                    <a:xfrm>
                      <a:off x="0" y="0"/>
                      <a:ext cx="2739600" cy="565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82" name="19前括.EPS" descr="id:214750490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12430" name="19前括.EPS" descr="id:2147504907;FounderCES"/>
                    <pic:cNvPicPr>
                      <a:picLocks noChangeAspect="1"/>
                    </pic:cNvPicPr>
                  </pic:nvPicPr>
                  <pic:blipFill>
                    <a:blip xmlns:r="http://schemas.openxmlformats.org/officeDocument/2006/relationships" r:embed="rId17"/>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83" name="19后括.EPS" descr="id:214750491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914150" name="19后括.EPS" descr="id:2147504914;FounderCES"/>
                    <pic:cNvPicPr>
                      <a:picLocks noChangeAspect="1"/>
                    </pic:cNvPicPr>
                  </pic:nvPicPr>
                  <pic:blipFill>
                    <a:blip xmlns:r="http://schemas.openxmlformats.org/officeDocument/2006/relationships" r:embed="rId18"/>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5</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江苏扬州</w:t>
      </w:r>
      <w:r>
        <w:rPr>
          <w:rFonts w:ascii="Times New Roman" w:eastAsia="宋体" w:hAnsi="宋体"/>
        </w:rPr>
        <w:t>)扬州大力推进</w:t>
      </w:r>
      <w:r>
        <w:rPr>
          <w:rFonts w:ascii="Times New Roman" w:eastAsia="宋体" w:hAnsi="Times New Roman"/>
        </w:rPr>
        <w:t>24</w:t>
      </w:r>
      <w:r>
        <w:rPr>
          <w:rFonts w:ascii="Times New Roman" w:eastAsia="宋体" w:hAnsi="宋体"/>
        </w:rPr>
        <w:t>小时城市书房建设,书房内禁止大声喧哗,</w:t>
      </w:r>
      <w:r>
        <w:rPr>
          <w:rFonts w:ascii="Times New Roman" w:eastAsia="宋体" w:hAnsi="Times New Roman" w:cs="Times New Roman"/>
        </w:rPr>
        <w:t>“</w:t>
      </w:r>
      <w:r>
        <w:rPr>
          <w:rFonts w:ascii="Times New Roman" w:eastAsia="宋体" w:hAnsi="宋体"/>
        </w:rPr>
        <w:t>大</w:t>
      </w:r>
      <w:r>
        <w:rPr>
          <w:rFonts w:ascii="Times New Roman" w:eastAsia="宋体" w:hAnsi="Times New Roman" w:cs="Times New Roman"/>
        </w:rPr>
        <w:t>”</w:t>
      </w:r>
      <w:r>
        <w:rPr>
          <w:rFonts w:ascii="Times New Roman" w:eastAsia="宋体" w:hAnsi="宋体"/>
        </w:rPr>
        <w:t>声是指声音的</w:t>
      </w:r>
      <w:r>
        <w:rPr>
          <w:rFonts w:ascii="Times New Roman" w:eastAsia="宋体" w:hAnsi="宋体"/>
          <w:color w:val="FF00FF"/>
          <w:u w:val="single" w:color="000000"/>
        </w:rPr>
        <w:t>　响度　</w:t>
      </w:r>
      <w:r>
        <w:rPr>
          <w:rFonts w:ascii="Times New Roman" w:eastAsia="宋体" w:hAnsi="宋体"/>
        </w:rPr>
        <w:t>大,这是在</w:t>
      </w:r>
      <w:r>
        <w:rPr>
          <w:rFonts w:ascii="Times New Roman" w:eastAsia="宋体" w:hAnsi="宋体"/>
          <w:color w:val="FF00FF"/>
          <w:u w:val="single" w:color="000000"/>
        </w:rPr>
        <w:t>　声源　</w:t>
      </w:r>
      <w:r>
        <w:rPr>
          <w:rFonts w:ascii="Times New Roman" w:eastAsia="宋体" w:hAnsi="宋体"/>
        </w:rPr>
        <w:t>处控制噪声。</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w:t>
      </w:r>
      <w:r>
        <w:rPr>
          <w:rFonts w:ascii="Times New Roman" w:eastAsia="宋体" w:hAnsi="Times New Roman"/>
        </w:rPr>
        <w:drawing>
          <wp:inline distT="0" distB="0" distL="0" distR="0">
            <wp:extent cx="1026160" cy="291465"/>
            <wp:effectExtent l="0" t="0" r="2540" b="13335"/>
            <wp:docPr id="84" name="实验突破-CS.EPS" descr="id:214750492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59484" name="实验突破-CS.EPS" descr="id:2147504921;FounderCES"/>
                    <pic:cNvPicPr>
                      <a:picLocks noChangeAspect="1"/>
                    </pic:cNvPicPr>
                  </pic:nvPicPr>
                  <pic:blipFill>
                    <a:blip xmlns:r="http://schemas.openxmlformats.org/officeDocument/2006/relationships" r:embed="rId25"/>
                    <a:stretch>
                      <a:fillRect/>
                    </a:stretch>
                  </pic:blipFill>
                  <pic:spPr>
                    <a:xfrm>
                      <a:off x="0" y="0"/>
                      <a:ext cx="1026720" cy="291960"/>
                    </a:xfrm>
                    <a:prstGeom prst="rect">
                      <a:avLst/>
                    </a:prstGeom>
                  </pic:spPr>
                </pic:pic>
              </a:graphicData>
            </a:graphic>
          </wp:inline>
        </w:drawing>
      </w:r>
      <w:r>
        <w:rPr>
          <w:rFonts w:ascii="Times New Roman" w:eastAsia="宋体" w:hAnsi="Times New Roman"/>
        </w:rPr>
        <w:t xml:space="preserve"> </w:t>
      </w:r>
      <w:r>
        <w:rPr>
          <w:rFonts w:ascii="Times New Roman" w:eastAsia="宋体" w:hAnsi="宋体"/>
        </w:rPr>
        <w:t xml:space="preserve">(  </w:t>
      </w:r>
      <w:r>
        <w:rPr>
          <w:rFonts w:eastAsia="NEU-BZ-S92"/>
          <w:color w:val="FF00FF"/>
          <w:sz w:val="32"/>
        </w:rPr>
        <w:t>☞</w:t>
      </w:r>
      <w:r>
        <w:rPr>
          <w:rFonts w:ascii="Times New Roman" w:eastAsia="宋体" w:hAnsi="宋体"/>
          <w:color w:val="FF00FF"/>
        </w:rPr>
        <w:t>学用见</w:t>
      </w:r>
      <w:r>
        <w:rPr>
          <w:rFonts w:ascii="Times New Roman" w:eastAsia="宋体" w:hAnsi="Times New Roman"/>
          <w:color w:val="FF00FF"/>
        </w:rPr>
        <w:t>P4~5</w:t>
      </w:r>
      <w:r>
        <w:rPr>
          <w:rFonts w:ascii="Times New Roman" w:eastAsia="宋体" w:hAnsi="宋体"/>
          <w:color w:val="FF00FF"/>
        </w:rPr>
        <w:t>)</w:t>
      </w:r>
    </w:p>
    <w:p>
      <w:pPr>
        <w:tabs>
          <w:tab w:val="left" w:pos="1871"/>
          <w:tab w:val="left" w:pos="3407"/>
          <w:tab w:val="left" w:pos="4949"/>
          <w:tab w:val="left" w:pos="6599"/>
        </w:tabs>
        <w:rPr>
          <w:rFonts w:ascii="Times New Roman" w:eastAsia="宋体" w:hAnsi="Times New Roman"/>
        </w:rPr>
      </w:pPr>
      <w:r>
        <w:rPr>
          <w:rFonts w:ascii="Arial" w:eastAsia="黑体" w:hAnsi="黑体"/>
        </w:rPr>
        <w:t>实验一</w:t>
      </w:r>
      <w:r>
        <w:rPr>
          <w:rFonts w:ascii="Times New Roman" w:eastAsia="宋体" w:hAnsi="宋体"/>
        </w:rPr>
        <w:t>:</w:t>
      </w:r>
      <w:r>
        <w:rPr>
          <w:rFonts w:ascii="Arial" w:eastAsia="黑体" w:hAnsi="黑体"/>
        </w:rPr>
        <w:t>探究声音的传播条件</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Arial" w:eastAsia="黑体" w:hAnsi="黑体"/>
        </w:rPr>
        <w:t>实验装置</w:t>
      </w:r>
      <w:r>
        <w:rPr>
          <w:rFonts w:ascii="Times New Roman" w:eastAsia="宋体" w:hAnsi="宋体"/>
        </w:rPr>
        <w:t>:如图所示(  将电铃置于玻璃容器内,不要接触容器壁),导管接抽气机。</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744220" cy="926465"/>
            <wp:effectExtent l="0" t="0" r="17780" b="6985"/>
            <wp:docPr id="85" name="14ZFWA63.EPS" descr="id:214750492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29281" name="14ZFWA63.EPS" descr="id:2147504928;FounderCES"/>
                    <pic:cNvPicPr>
                      <a:picLocks noChangeAspect="1"/>
                    </pic:cNvPicPr>
                  </pic:nvPicPr>
                  <pic:blipFill>
                    <a:blip xmlns:r="http://schemas.openxmlformats.org/officeDocument/2006/relationships" r:embed="rId26"/>
                    <a:stretch>
                      <a:fillRect/>
                    </a:stretch>
                  </pic:blipFill>
                  <pic:spPr>
                    <a:xfrm>
                      <a:off x="0" y="0"/>
                      <a:ext cx="744480" cy="92664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Arial" w:eastAsia="黑体" w:hAnsi="黑体"/>
        </w:rPr>
        <w:t>实验操作</w:t>
      </w:r>
      <w:r>
        <w:rPr>
          <w:rFonts w:ascii="Times New Roman" w:eastAsia="宋体" w:hAnsi="宋体"/>
        </w:rPr>
        <w:t>:给电铃通电,电铃发声。用抽气机不断抽取容器内的空气,感受声音大小的变化。会发现空气越来越少,听到的声音会越来越弱。</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Arial" w:eastAsia="黑体" w:hAnsi="黑体"/>
        </w:rPr>
        <w:t>实验方法</w:t>
      </w:r>
      <w:r>
        <w:rPr>
          <w:rFonts w:ascii="Times New Roman" w:eastAsia="宋体" w:hAnsi="宋体"/>
        </w:rPr>
        <w:t>:实验与推理相结合。</w:t>
      </w:r>
    </w:p>
    <w:p>
      <w:pPr>
        <w:tabs>
          <w:tab w:val="left" w:pos="1871"/>
          <w:tab w:val="left" w:pos="3407"/>
          <w:tab w:val="left" w:pos="4949"/>
          <w:tab w:val="left" w:pos="6599"/>
        </w:tabs>
        <w:rPr>
          <w:rFonts w:ascii="Times New Roman" w:eastAsia="宋体" w:hAnsi="Times New Roman"/>
        </w:rPr>
      </w:pPr>
      <w:r>
        <w:rPr>
          <w:rFonts w:ascii="Times New Roman" w:eastAsia="宋体" w:hAnsi="宋体"/>
        </w:rPr>
        <w:t>我们不能把容器内抽成真空,但会发现当空气越来越少,听到的声音会越来越弱,那么这样下去,如果没有空气,就</w:t>
      </w:r>
      <w:r>
        <w:rPr>
          <w:rFonts w:ascii="Times New Roman" w:eastAsia="宋体" w:hAnsi="宋体"/>
          <w:color w:val="FF00FF"/>
          <w:u w:val="single" w:color="000000"/>
        </w:rPr>
        <w:t>　不能听到声音　</w:t>
      </w:r>
      <w:r>
        <w:rPr>
          <w:rFonts w:ascii="Times New Roman" w:eastAsia="宋体" w:hAnsi="宋体"/>
        </w:rPr>
        <w:t>,进而得出结论:声音不能在</w:t>
      </w:r>
      <w:r>
        <w:rPr>
          <w:rFonts w:ascii="Times New Roman" w:eastAsia="宋体" w:hAnsi="宋体"/>
          <w:color w:val="FF00FF"/>
          <w:u w:val="single" w:color="000000"/>
        </w:rPr>
        <w:t>　真空　</w:t>
      </w:r>
      <w:r>
        <w:rPr>
          <w:rFonts w:ascii="Times New Roman" w:eastAsia="宋体" w:hAnsi="宋体"/>
        </w:rPr>
        <w:t>中传播。</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86" name="19前括.EPS" descr="id:214750493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05307" name="19前括.EPS" descr="id:2147504935;FounderCES"/>
                    <pic:cNvPicPr>
                      <a:picLocks noChangeAspect="1"/>
                    </pic:cNvPicPr>
                  </pic:nvPicPr>
                  <pic:blipFill>
                    <a:blip xmlns:r="http://schemas.openxmlformats.org/officeDocument/2006/relationships" r:embed="rId17"/>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87" name="19后括.EPS" descr="id:214750494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96478" name="19后括.EPS" descr="id:2147504942;FounderCES"/>
                    <pic:cNvPicPr>
                      <a:picLocks noChangeAspect="1"/>
                    </pic:cNvPicPr>
                  </pic:nvPicPr>
                  <pic:blipFill>
                    <a:blip xmlns:r="http://schemas.openxmlformats.org/officeDocument/2006/relationships" r:embed="rId18"/>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 xml:space="preserve">(  </w:t>
      </w:r>
      <w:r>
        <w:rPr>
          <w:rFonts w:ascii="Times New Roman" w:eastAsia="宋体" w:hAnsi="Times New Roman"/>
        </w:rPr>
        <w:t>2019</w:t>
      </w:r>
      <w:r>
        <w:rPr>
          <w:rFonts w:ascii="Times New Roman" w:eastAsia="宋体" w:hAnsi="Times New Roman" w:cs="Times New Roman"/>
        </w:rPr>
        <w:t>·</w:t>
      </w:r>
      <w:r>
        <w:rPr>
          <w:rFonts w:ascii="Times New Roman" w:eastAsia="楷体" w:hAnsi="楷体"/>
        </w:rPr>
        <w:t>北京</w:t>
      </w:r>
      <w:r>
        <w:rPr>
          <w:rFonts w:ascii="Times New Roman" w:eastAsia="宋体" w:hAnsi="宋体"/>
        </w:rPr>
        <w:t>)如图所示,把正在响铃的闹钟放在玻璃罩内,逐渐抽出玻璃罩内的空气,听到闹铃声逐渐变小,直至听不见;再让空气逐渐进入玻璃罩内,听到闹铃声又逐渐变大。关于上述实验,下列说法中正确的是</w:t>
      </w:r>
      <w:r>
        <w:ptab w:relativeTo="margin" w:alignment="right" w:leader="none"/>
      </w:r>
      <w:r>
        <w:rPr>
          <w:rFonts w:ascii="Times New Roman" w:eastAsia="宋体" w:hAnsi="宋体"/>
        </w:rPr>
        <w:t xml:space="preserve">(  </w:t>
      </w:r>
      <w:r>
        <w:rPr>
          <w:rFonts w:ascii="Times New Roman" w:eastAsia="宋体" w:hAnsi="Times New Roman"/>
          <w:color w:val="FF00FF"/>
        </w:rPr>
        <w:t>A</w:t>
      </w:r>
      <w:r>
        <w:rPr>
          <w:rFonts w:ascii="Times New Roman" w:eastAsia="宋体" w:hAnsi="宋体"/>
        </w:rPr>
        <w:t>)</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716915" cy="908050"/>
            <wp:effectExtent l="0" t="0" r="6985" b="6350"/>
            <wp:docPr id="88" name="19ZFWQ34.EPS" descr="id:214750494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74523" name="19ZFWQ34.EPS" descr="id:2147504949;FounderCES"/>
                    <pic:cNvPicPr>
                      <a:picLocks noChangeAspect="1"/>
                    </pic:cNvPicPr>
                  </pic:nvPicPr>
                  <pic:blipFill>
                    <a:blip xmlns:r="http://schemas.openxmlformats.org/officeDocument/2006/relationships" r:embed="rId27"/>
                    <a:stretch>
                      <a:fillRect/>
                    </a:stretch>
                  </pic:blipFill>
                  <pic:spPr>
                    <a:xfrm>
                      <a:off x="0" y="0"/>
                      <a:ext cx="717120" cy="9082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A</w:t>
      </w:r>
      <w:r>
        <w:rPr>
          <w:rFonts w:ascii="Times New Roman" w:eastAsia="宋体" w:hAnsi="Times New Roman" w:cs="Times New Roman"/>
        </w:rPr>
        <w:t>.</w:t>
      </w:r>
      <w:r>
        <w:rPr>
          <w:rFonts w:ascii="Times New Roman" w:eastAsia="宋体" w:hAnsi="宋体"/>
        </w:rPr>
        <w:t>空气可以传播声音</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B</w:t>
      </w:r>
      <w:r>
        <w:rPr>
          <w:rFonts w:ascii="Times New Roman" w:eastAsia="宋体" w:hAnsi="Times New Roman" w:cs="Times New Roman"/>
        </w:rPr>
        <w:t>.</w:t>
      </w:r>
      <w:r>
        <w:rPr>
          <w:rFonts w:ascii="Times New Roman" w:eastAsia="宋体" w:hAnsi="宋体"/>
        </w:rPr>
        <w:t>只要闹铃振动,就可以听到闹铃声</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C</w:t>
      </w:r>
      <w:r>
        <w:rPr>
          <w:rFonts w:ascii="Times New Roman" w:eastAsia="宋体" w:hAnsi="Times New Roman" w:cs="Times New Roman"/>
        </w:rPr>
        <w:t>.</w:t>
      </w:r>
      <w:r>
        <w:rPr>
          <w:rFonts w:ascii="Times New Roman" w:eastAsia="宋体" w:hAnsi="宋体"/>
        </w:rPr>
        <w:t>听不见闹铃声了,是由于闹铃不再振动</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t>D</w:t>
      </w:r>
      <w:r>
        <w:rPr>
          <w:rFonts w:ascii="Times New Roman" w:eastAsia="宋体" w:hAnsi="Times New Roman" w:cs="Times New Roman"/>
        </w:rPr>
        <w:t>.</w:t>
      </w:r>
      <w:r>
        <w:rPr>
          <w:rFonts w:ascii="Times New Roman" w:eastAsia="宋体" w:hAnsi="宋体"/>
        </w:rPr>
        <w:t>听到闹铃声又逐渐变大,是由于闹铃振动逐渐变剧烈了</w:t>
      </w:r>
    </w:p>
    <w:p>
      <w:pPr>
        <w:tabs>
          <w:tab w:val="left" w:pos="1871"/>
          <w:tab w:val="left" w:pos="3407"/>
          <w:tab w:val="left" w:pos="4949"/>
          <w:tab w:val="left" w:pos="6599"/>
        </w:tabs>
        <w:rPr>
          <w:rFonts w:ascii="Times New Roman" w:eastAsia="宋体" w:hAnsi="Times New Roman"/>
        </w:rPr>
      </w:pPr>
      <w:r>
        <w:rPr>
          <w:rFonts w:ascii="Arial" w:eastAsia="黑体" w:hAnsi="黑体"/>
        </w:rPr>
        <w:t>实验二</w:t>
      </w:r>
      <w:r>
        <w:rPr>
          <w:rFonts w:ascii="Times New Roman" w:eastAsia="宋体" w:hAnsi="宋体"/>
        </w:rPr>
        <w:t>:</w:t>
      </w:r>
      <w:r>
        <w:rPr>
          <w:rFonts w:ascii="Arial" w:eastAsia="黑体" w:hAnsi="黑体"/>
        </w:rPr>
        <w:t>探究影响弦乐器音调高低的因素</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1</w:t>
      </w:r>
      <w:r>
        <w:rPr>
          <w:rFonts w:ascii="Times New Roman" w:eastAsia="宋体" w:hAnsi="Times New Roman" w:cs="Times New Roman"/>
        </w:rPr>
        <w:t>.</w:t>
      </w:r>
      <w:r>
        <w:rPr>
          <w:rFonts w:ascii="Arial" w:eastAsia="黑体" w:hAnsi="黑体"/>
        </w:rPr>
        <w:t>实验方法</w:t>
      </w:r>
      <w:r>
        <w:rPr>
          <w:rFonts w:ascii="Times New Roman" w:eastAsia="宋体" w:hAnsi="宋体"/>
        </w:rPr>
        <w:t>:控制变量法。</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2</w:t>
      </w:r>
      <w:r>
        <w:rPr>
          <w:rFonts w:ascii="Times New Roman" w:eastAsia="宋体" w:hAnsi="Times New Roman" w:cs="Times New Roman"/>
        </w:rPr>
        <w:t>.</w:t>
      </w:r>
      <w:r>
        <w:rPr>
          <w:rFonts w:ascii="Arial" w:eastAsia="黑体" w:hAnsi="黑体"/>
        </w:rPr>
        <w:t>实验装置</w:t>
      </w:r>
      <w:r>
        <w:rPr>
          <w:rFonts w:ascii="Times New Roman" w:eastAsia="宋体" w:hAnsi="宋体"/>
        </w:rPr>
        <w:t xml:space="preserve">( </w:t>
      </w:r>
      <w:r>
        <w:rPr>
          <w:rFonts w:ascii="Arial" w:eastAsia="黑体" w:hAnsi="黑体"/>
        </w:rPr>
        <w:t>可以用二胡、吉他等弦乐器</w:t>
      </w:r>
      <w:r>
        <w:rPr>
          <w:rFonts w:ascii="Times New Roman" w:eastAsia="宋体" w:hAnsi="宋体"/>
        </w:rPr>
        <w:t>):如图,粗细不同的橡皮筋若干、木条一根、钩码若干。</w:t>
      </w: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1184910" cy="1071880"/>
            <wp:effectExtent l="0" t="0" r="15240" b="13970"/>
            <wp:docPr id="89" name="14ZFWL1.EPS" descr="id:214750495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89167" name="14ZFWL1.EPS" descr="id:2147504956;FounderCES"/>
                    <pic:cNvPicPr>
                      <a:picLocks noChangeAspect="1"/>
                    </pic:cNvPicPr>
                  </pic:nvPicPr>
                  <pic:blipFill>
                    <a:blip xmlns:r="http://schemas.openxmlformats.org/officeDocument/2006/relationships" r:embed="rId28"/>
                    <a:stretch>
                      <a:fillRect/>
                    </a:stretch>
                  </pic:blipFill>
                  <pic:spPr>
                    <a:xfrm>
                      <a:off x="0" y="0"/>
                      <a:ext cx="1185480" cy="10720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3</w:t>
      </w:r>
      <w:r>
        <w:rPr>
          <w:rFonts w:ascii="Times New Roman" w:eastAsia="宋体" w:hAnsi="Times New Roman" w:cs="Times New Roman"/>
        </w:rPr>
        <w:t>.</w:t>
      </w:r>
      <w:r>
        <w:rPr>
          <w:rFonts w:ascii="Arial" w:eastAsia="黑体" w:hAnsi="黑体"/>
        </w:rPr>
        <w:t>实验操作</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)研究弦乐器音调与弦的长短关系时,控制弦的</w:t>
      </w:r>
      <w:r>
        <w:rPr>
          <w:rFonts w:ascii="Times New Roman" w:eastAsia="宋体" w:hAnsi="宋体"/>
          <w:color w:val="FF00FF"/>
          <w:u w:val="single" w:color="000000"/>
        </w:rPr>
        <w:t>　粗细　</w:t>
      </w:r>
      <w:r>
        <w:rPr>
          <w:rFonts w:ascii="Times New Roman" w:eastAsia="宋体" w:hAnsi="宋体"/>
        </w:rPr>
        <w:t>、</w:t>
      </w:r>
      <w:r>
        <w:rPr>
          <w:rFonts w:ascii="Times New Roman" w:eastAsia="宋体" w:hAnsi="宋体"/>
          <w:color w:val="FF00FF"/>
          <w:u w:val="single" w:color="000000"/>
        </w:rPr>
        <w:t>　松紧　</w:t>
      </w:r>
      <w:r>
        <w:rPr>
          <w:rFonts w:ascii="Times New Roman" w:eastAsia="宋体" w:hAnsi="宋体"/>
        </w:rPr>
        <w:t>不变,改变弦的</w:t>
      </w:r>
      <w:r>
        <w:rPr>
          <w:rFonts w:ascii="Times New Roman" w:eastAsia="宋体" w:hAnsi="宋体"/>
          <w:color w:val="FF00FF"/>
          <w:u w:val="single" w:color="000000"/>
        </w:rPr>
        <w:t>　长度　</w:t>
      </w:r>
      <w:r>
        <w:rPr>
          <w:rFonts w:ascii="Times New Roman" w:eastAsia="宋体" w:hAnsi="宋体"/>
        </w:rPr>
        <w:t>,用力弹拨,比较音调的高低。</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)研究弦乐器音调与弦的粗细关系时,控制弦的</w:t>
      </w:r>
      <w:r>
        <w:rPr>
          <w:rFonts w:ascii="Times New Roman" w:eastAsia="宋体" w:hAnsi="宋体"/>
          <w:color w:val="FF00FF"/>
          <w:u w:val="single" w:color="000000"/>
        </w:rPr>
        <w:t>　长度　</w:t>
      </w:r>
      <w:r>
        <w:rPr>
          <w:rFonts w:ascii="Times New Roman" w:eastAsia="宋体" w:hAnsi="宋体"/>
        </w:rPr>
        <w:t>、</w:t>
      </w:r>
      <w:r>
        <w:rPr>
          <w:rFonts w:ascii="Times New Roman" w:eastAsia="宋体" w:hAnsi="宋体"/>
          <w:color w:val="FF00FF"/>
          <w:u w:val="single" w:color="000000"/>
        </w:rPr>
        <w:t>　松紧　</w:t>
      </w:r>
      <w:r>
        <w:rPr>
          <w:rFonts w:ascii="Times New Roman" w:eastAsia="宋体" w:hAnsi="宋体"/>
        </w:rPr>
        <w:t>不变,改变弦的</w:t>
      </w:r>
      <w:r>
        <w:rPr>
          <w:rFonts w:ascii="Times New Roman" w:eastAsia="宋体" w:hAnsi="宋体"/>
          <w:color w:val="FF00FF"/>
          <w:u w:val="single" w:color="000000"/>
        </w:rPr>
        <w:t>　粗细　</w:t>
      </w:r>
      <w:r>
        <w:rPr>
          <w:rFonts w:ascii="Times New Roman" w:eastAsia="宋体" w:hAnsi="宋体"/>
        </w:rPr>
        <w:t>,用力弹拨,比较音调的高低。</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3</w:t>
      </w:r>
      <w:r>
        <w:rPr>
          <w:rFonts w:ascii="Times New Roman" w:eastAsia="宋体" w:hAnsi="宋体"/>
        </w:rPr>
        <w:t>)研究弦乐器音调与弦的松紧关系时,控制弦的</w:t>
      </w:r>
      <w:r>
        <w:rPr>
          <w:rFonts w:ascii="Times New Roman" w:eastAsia="宋体" w:hAnsi="宋体"/>
          <w:color w:val="FF00FF"/>
          <w:u w:val="single" w:color="000000"/>
        </w:rPr>
        <w:t>　粗细　</w:t>
      </w:r>
      <w:r>
        <w:rPr>
          <w:rFonts w:ascii="Times New Roman" w:eastAsia="宋体" w:hAnsi="宋体"/>
        </w:rPr>
        <w:t>、</w:t>
      </w:r>
      <w:r>
        <w:rPr>
          <w:rFonts w:ascii="Times New Roman" w:eastAsia="宋体" w:hAnsi="宋体"/>
          <w:color w:val="FF00FF"/>
          <w:u w:val="single" w:color="000000"/>
        </w:rPr>
        <w:t>　长度　</w:t>
      </w:r>
      <w:r>
        <w:rPr>
          <w:rFonts w:ascii="Times New Roman" w:eastAsia="宋体" w:hAnsi="宋体"/>
        </w:rPr>
        <w:t>不变,改变弦的</w:t>
      </w:r>
      <w:r>
        <w:rPr>
          <w:rFonts w:ascii="Times New Roman" w:eastAsia="宋体" w:hAnsi="宋体"/>
          <w:color w:val="FF00FF"/>
          <w:u w:val="single" w:color="000000"/>
        </w:rPr>
        <w:t>　松紧　</w:t>
      </w:r>
      <w:r>
        <w:rPr>
          <w:rFonts w:ascii="Times New Roman" w:eastAsia="宋体" w:hAnsi="宋体"/>
        </w:rPr>
        <w:t>,用力弹拨,比较音调的高低。</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b/>
        </w:rPr>
        <w:t>4</w:t>
      </w:r>
      <w:r>
        <w:rPr>
          <w:rFonts w:ascii="Times New Roman" w:eastAsia="宋体" w:hAnsi="Times New Roman" w:cs="Times New Roman"/>
        </w:rPr>
        <w:t>.</w:t>
      </w:r>
      <w:r>
        <w:rPr>
          <w:rFonts w:ascii="Arial" w:eastAsia="黑体" w:hAnsi="黑体"/>
        </w:rPr>
        <w:t>实验结论</w:t>
      </w:r>
      <w:r>
        <w:rPr>
          <w:rFonts w:ascii="Times New Roman" w:eastAsia="宋体" w:hAnsi="宋体"/>
        </w:rPr>
        <w:t>:弦乐器的音调与弦的长度、粗细、松紧有关,弦越紧、越细、长度越短,振动的频率越高,音调越高。</w:t>
      </w:r>
    </w:p>
    <w:p>
      <w:pPr>
        <w:tabs>
          <w:tab w:val="left" w:pos="1871"/>
          <w:tab w:val="left" w:pos="3407"/>
          <w:tab w:val="left" w:pos="4949"/>
          <w:tab w:val="left" w:pos="6599"/>
        </w:tabs>
        <w:rPr>
          <w:rFonts w:ascii="Times New Roman" w:eastAsia="宋体" w:hAnsi="Times New Roman"/>
        </w:rPr>
      </w:pPr>
      <w:r>
        <w:rPr>
          <w:rFonts w:ascii="Times New Roman" w:eastAsia="宋体" w:hAnsi="Times New Roman"/>
        </w:rPr>
        <w:drawing>
          <wp:inline distT="0" distB="0" distL="0" distR="0">
            <wp:extent cx="114300" cy="178435"/>
            <wp:effectExtent l="0" t="0" r="0" b="12065"/>
            <wp:docPr id="90" name="19前括.EPS" descr="id:214750496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167327" name="19前括.EPS" descr="id:2147504963;FounderCES"/>
                    <pic:cNvPicPr>
                      <a:picLocks noChangeAspect="1"/>
                    </pic:cNvPicPr>
                  </pic:nvPicPr>
                  <pic:blipFill>
                    <a:blip xmlns:r="http://schemas.openxmlformats.org/officeDocument/2006/relationships" r:embed="rId17"/>
                    <a:stretch>
                      <a:fillRect/>
                    </a:stretch>
                  </pic:blipFill>
                  <pic:spPr>
                    <a:xfrm>
                      <a:off x="0" y="0"/>
                      <a:ext cx="114480" cy="178560"/>
                    </a:xfrm>
                    <a:prstGeom prst="rect">
                      <a:avLst/>
                    </a:prstGeom>
                  </pic:spPr>
                </pic:pic>
              </a:graphicData>
            </a:graphic>
          </wp:inline>
        </w:drawing>
      </w:r>
      <w:r>
        <w:rPr>
          <w:rFonts w:ascii="Arial" w:eastAsia="黑体" w:hAnsi="黑体"/>
        </w:rPr>
        <w:t>针对训练</w:t>
      </w:r>
      <w:r>
        <w:rPr>
          <w:rFonts w:ascii="Times New Roman" w:eastAsia="宋体" w:hAnsi="Times New Roman"/>
        </w:rPr>
        <w:drawing>
          <wp:inline distT="0" distB="0" distL="0" distR="0">
            <wp:extent cx="114300" cy="178435"/>
            <wp:effectExtent l="0" t="0" r="0" b="12065"/>
            <wp:docPr id="91" name="19后括.EPS" descr="id:21475049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26682" name="19后括.EPS" descr="id:2147504970;FounderCES"/>
                    <pic:cNvPicPr>
                      <a:picLocks noChangeAspect="1"/>
                    </pic:cNvPicPr>
                  </pic:nvPicPr>
                  <pic:blipFill>
                    <a:blip xmlns:r="http://schemas.openxmlformats.org/officeDocument/2006/relationships" r:embed="rId18"/>
                    <a:stretch>
                      <a:fillRect/>
                    </a:stretch>
                  </pic:blipFill>
                  <pic:spPr>
                    <a:xfrm>
                      <a:off x="0" y="0"/>
                      <a:ext cx="114480" cy="178560"/>
                    </a:xfrm>
                    <a:prstGeom prst="rect">
                      <a:avLst/>
                    </a:prstGeom>
                  </pic:spPr>
                </pic:pic>
              </a:graphicData>
            </a:graphic>
          </wp:inline>
        </w:drawing>
      </w:r>
    </w:p>
    <w:p>
      <w:pPr>
        <w:tabs>
          <w:tab w:val="left" w:pos="1871"/>
          <w:tab w:val="left" w:pos="3407"/>
          <w:tab w:val="left" w:pos="4949"/>
          <w:tab w:val="left" w:pos="6599"/>
        </w:tabs>
      </w:pPr>
      <w:r>
        <w:rPr>
          <w:rFonts w:ascii="Times New Roman" w:eastAsia="宋体" w:hAnsi="Times New Roman"/>
        </w:rPr>
        <w:t>2</w:t>
      </w:r>
      <w:r>
        <w:rPr>
          <w:rFonts w:ascii="Times New Roman" w:eastAsia="宋体" w:hAnsi="Times New Roman" w:cs="Times New Roman"/>
        </w:rPr>
        <w:t>.</w:t>
      </w:r>
      <w:r>
        <w:rPr>
          <w:rFonts w:ascii="Times New Roman" w:eastAsia="宋体" w:hAnsi="宋体"/>
        </w:rPr>
        <w:t>某同学为了探究物体发声时振动的频率高低与哪些因素有关,他选择了四根钢丝进行实验,如图所示。具体数据如表:</w:t>
      </w:r>
    </w:p>
    <w:tbl>
      <w:tblPr>
        <w:tblStyle w:val="TableNormal"/>
        <w:tblW w:w="3580" w:type="dxa"/>
        <w:jc w:val="center"/>
        <w:tblInd w:w="236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
      <w:tblGrid>
        <w:gridCol w:w="544"/>
        <w:gridCol w:w="526"/>
        <w:gridCol w:w="900"/>
        <w:gridCol w:w="1066"/>
        <w:gridCol w:w="544"/>
      </w:tblGrid>
      <w:tr>
        <w:tblPrEx>
          <w:tblW w:w="3580" w:type="dxa"/>
          <w:jc w:val="center"/>
          <w:tblInd w:w="236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108" w:type="dxa"/>
            <w:bottom w:w="0" w:type="dxa"/>
            <w:right w:w="108" w:type="dxa"/>
          </w:tblCellMar>
        </w:tblPrEx>
        <w:trPr>
          <w:trHeight w:val="312"/>
          <w:jc w:val="center"/>
        </w:trPr>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编号</w:t>
            </w:r>
          </w:p>
        </w:tc>
        <w:tc>
          <w:tcPr>
            <w:tcW w:w="52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材料</w:t>
            </w:r>
          </w:p>
        </w:tc>
        <w:tc>
          <w:tcPr>
            <w:tcW w:w="90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长度</w:t>
            </w:r>
            <w:r>
              <w:rPr>
                <w:rFonts w:ascii="Times New Roman" w:eastAsia="宋体" w:hAnsi="Times New Roman"/>
                <w:sz w:val="18"/>
              </w:rPr>
              <w:t>/cm</w:t>
            </w:r>
          </w:p>
        </w:tc>
        <w:tc>
          <w:tcPr>
            <w:tcW w:w="106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粗细</w:t>
            </w:r>
            <w:r>
              <w:rPr>
                <w:rFonts w:ascii="Times New Roman" w:eastAsia="宋体" w:hAnsi="Times New Roman"/>
                <w:sz w:val="18"/>
              </w:rPr>
              <w:t>/mm</w:t>
            </w:r>
            <w:r>
              <w:rPr>
                <w:rFonts w:ascii="Times New Roman" w:eastAsia="宋体" w:hAnsi="Times New Roman"/>
                <w:sz w:val="18"/>
                <w:vertAlign w:val="superscript"/>
              </w:rPr>
              <w:t>2</w:t>
            </w:r>
          </w:p>
        </w:tc>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松紧</w:t>
            </w:r>
          </w:p>
        </w:tc>
      </w:tr>
      <w:tr>
        <w:tblPrEx>
          <w:tblW w:w="3580" w:type="dxa"/>
          <w:jc w:val="center"/>
          <w:tblInd w:w="2363" w:type="dxa"/>
          <w:tblLayout w:type="fixed"/>
          <w:tblCellMar>
            <w:top w:w="0" w:type="dxa"/>
            <w:left w:w="108" w:type="dxa"/>
            <w:bottom w:w="0" w:type="dxa"/>
            <w:right w:w="108" w:type="dxa"/>
          </w:tblCellMar>
        </w:tblPrEx>
        <w:trPr>
          <w:trHeight w:val="312"/>
          <w:jc w:val="center"/>
        </w:trPr>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甲</w:t>
            </w:r>
          </w:p>
        </w:tc>
        <w:tc>
          <w:tcPr>
            <w:tcW w:w="52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钢丝</w:t>
            </w:r>
          </w:p>
        </w:tc>
        <w:tc>
          <w:tcPr>
            <w:tcW w:w="90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10</w:t>
            </w:r>
          </w:p>
        </w:tc>
        <w:tc>
          <w:tcPr>
            <w:tcW w:w="106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2</w:t>
            </w:r>
          </w:p>
        </w:tc>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紧</w:t>
            </w:r>
          </w:p>
        </w:tc>
      </w:tr>
      <w:tr>
        <w:tblPrEx>
          <w:tblW w:w="3580" w:type="dxa"/>
          <w:jc w:val="center"/>
          <w:tblInd w:w="2363" w:type="dxa"/>
          <w:tblLayout w:type="fixed"/>
          <w:tblCellMar>
            <w:top w:w="0" w:type="dxa"/>
            <w:left w:w="108" w:type="dxa"/>
            <w:bottom w:w="0" w:type="dxa"/>
            <w:right w:w="108" w:type="dxa"/>
          </w:tblCellMar>
        </w:tblPrEx>
        <w:trPr>
          <w:trHeight w:val="312"/>
          <w:jc w:val="center"/>
        </w:trPr>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乙</w:t>
            </w:r>
          </w:p>
        </w:tc>
        <w:tc>
          <w:tcPr>
            <w:tcW w:w="52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钢丝</w:t>
            </w:r>
          </w:p>
        </w:tc>
        <w:tc>
          <w:tcPr>
            <w:tcW w:w="90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10</w:t>
            </w:r>
          </w:p>
        </w:tc>
        <w:tc>
          <w:tcPr>
            <w:tcW w:w="106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1</w:t>
            </w:r>
          </w:p>
        </w:tc>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紧</w:t>
            </w:r>
          </w:p>
        </w:tc>
      </w:tr>
      <w:tr>
        <w:tblPrEx>
          <w:tblW w:w="3580" w:type="dxa"/>
          <w:jc w:val="center"/>
          <w:tblInd w:w="2363" w:type="dxa"/>
          <w:tblLayout w:type="fixed"/>
          <w:tblCellMar>
            <w:top w:w="0" w:type="dxa"/>
            <w:left w:w="108" w:type="dxa"/>
            <w:bottom w:w="0" w:type="dxa"/>
            <w:right w:w="108" w:type="dxa"/>
          </w:tblCellMar>
        </w:tblPrEx>
        <w:trPr>
          <w:trHeight w:val="312"/>
          <w:jc w:val="center"/>
        </w:trPr>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丙</w:t>
            </w:r>
          </w:p>
        </w:tc>
        <w:tc>
          <w:tcPr>
            <w:tcW w:w="52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钢丝</w:t>
            </w:r>
          </w:p>
        </w:tc>
        <w:tc>
          <w:tcPr>
            <w:tcW w:w="90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5</w:t>
            </w:r>
          </w:p>
        </w:tc>
        <w:tc>
          <w:tcPr>
            <w:tcW w:w="106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1</w:t>
            </w:r>
          </w:p>
        </w:tc>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紧</w:t>
            </w:r>
          </w:p>
        </w:tc>
      </w:tr>
      <w:tr>
        <w:tblPrEx>
          <w:tblW w:w="3580" w:type="dxa"/>
          <w:jc w:val="center"/>
          <w:tblInd w:w="2363" w:type="dxa"/>
          <w:tblLayout w:type="fixed"/>
          <w:tblCellMar>
            <w:top w:w="0" w:type="dxa"/>
            <w:left w:w="108" w:type="dxa"/>
            <w:bottom w:w="0" w:type="dxa"/>
            <w:right w:w="108" w:type="dxa"/>
          </w:tblCellMar>
        </w:tblPrEx>
        <w:trPr>
          <w:trHeight w:val="312"/>
          <w:jc w:val="center"/>
        </w:trPr>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丁</w:t>
            </w:r>
          </w:p>
        </w:tc>
        <w:tc>
          <w:tcPr>
            <w:tcW w:w="52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钢丝</w:t>
            </w:r>
          </w:p>
        </w:tc>
        <w:tc>
          <w:tcPr>
            <w:tcW w:w="900"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5</w:t>
            </w:r>
          </w:p>
        </w:tc>
        <w:tc>
          <w:tcPr>
            <w:tcW w:w="1066"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Times New Roman"/>
                <w:sz w:val="18"/>
              </w:rPr>
              <w:t>0</w:t>
            </w:r>
            <w:r>
              <w:rPr>
                <w:rFonts w:ascii="Times New Roman" w:eastAsia="宋体" w:hAnsi="Times New Roman" w:cs="Times New Roman"/>
                <w:sz w:val="18"/>
              </w:rPr>
              <w:t>.</w:t>
            </w:r>
            <w:r>
              <w:rPr>
                <w:rFonts w:ascii="Times New Roman" w:eastAsia="宋体" w:hAnsi="Times New Roman"/>
                <w:sz w:val="18"/>
              </w:rPr>
              <w:t>1</w:t>
            </w:r>
          </w:p>
        </w:tc>
        <w:tc>
          <w:tcPr>
            <w:tcW w:w="544" w:type="dxa"/>
            <w:shd w:val="clear" w:color="auto" w:fill="auto"/>
            <w:tcMar>
              <w:left w:w="0" w:type="dxa"/>
              <w:right w:w="0" w:type="dxa"/>
            </w:tcMar>
            <w:vAlign w:val="center"/>
          </w:tcPr>
          <w:p>
            <w:pPr>
              <w:tabs>
                <w:tab w:val="left" w:pos="1871"/>
                <w:tab w:val="left" w:pos="3407"/>
                <w:tab w:val="left" w:pos="4949"/>
                <w:tab w:val="left" w:pos="6599"/>
              </w:tabs>
              <w:jc w:val="center"/>
              <w:rPr>
                <w:sz w:val="18"/>
              </w:rPr>
            </w:pPr>
            <w:r>
              <w:rPr>
                <w:rFonts w:ascii="Times New Roman" w:eastAsia="宋体" w:hAnsi="宋体"/>
                <w:sz w:val="18"/>
              </w:rPr>
              <w:t>松</w:t>
            </w:r>
          </w:p>
        </w:tc>
      </w:tr>
    </w:tbl>
    <w:p>
      <w:pPr>
        <w:tabs>
          <w:tab w:val="left" w:pos="1871"/>
          <w:tab w:val="left" w:pos="3407"/>
          <w:tab w:val="left" w:pos="4949"/>
          <w:tab w:val="left" w:pos="6599"/>
        </w:tabs>
        <w:jc w:val="center"/>
        <w:rPr>
          <w:rFonts w:ascii="Times New Roman" w:eastAsia="宋体" w:hAnsi="Times New Roman"/>
        </w:rPr>
      </w:pPr>
    </w:p>
    <w:p>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drawing>
          <wp:inline distT="0" distB="0" distL="0" distR="0">
            <wp:extent cx="859790" cy="450850"/>
            <wp:effectExtent l="0" t="0" r="16510" b="6350"/>
            <wp:docPr id="92" name="18ZFWJ5.EPS" descr="id:214750498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03722" name="18ZFWJ5.EPS" descr="id:2147504985;FounderCES"/>
                    <pic:cNvPicPr>
                      <a:picLocks noChangeAspect="1"/>
                    </pic:cNvPicPr>
                  </pic:nvPicPr>
                  <pic:blipFill>
                    <a:blip xmlns:r="http://schemas.openxmlformats.org/officeDocument/2006/relationships" r:embed="rId29"/>
                    <a:stretch>
                      <a:fillRect/>
                    </a:stretch>
                  </pic:blipFill>
                  <pic:spPr>
                    <a:xfrm>
                      <a:off x="0" y="0"/>
                      <a:ext cx="860040" cy="451080"/>
                    </a:xfrm>
                    <a:prstGeom prst="rect">
                      <a:avLst/>
                    </a:prstGeom>
                  </pic:spPr>
                </pic:pic>
              </a:graphicData>
            </a:graphic>
          </wp:inline>
        </w:drawing>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1</w:t>
      </w:r>
      <w:r>
        <w:rPr>
          <w:rFonts w:ascii="Times New Roman" w:eastAsia="宋体" w:hAnsi="宋体"/>
        </w:rPr>
        <w:t>)用同样的力拨动钢丝甲和乙,发现拨动</w:t>
      </w:r>
      <w:r>
        <w:rPr>
          <w:rFonts w:ascii="Times New Roman" w:eastAsia="宋体" w:hAnsi="宋体"/>
          <w:color w:val="FF00FF"/>
          <w:u w:val="single" w:color="000000"/>
        </w:rPr>
        <w:t>　乙　</w:t>
      </w:r>
      <w:r>
        <w:rPr>
          <w:rFonts w:ascii="Times New Roman" w:eastAsia="宋体" w:hAnsi="宋体"/>
        </w:rPr>
        <w:t>钢丝时的音调高。由此可以得出的结论是在弦的长度、松紧程度相同时,振动的频率高低与弦的</w:t>
      </w:r>
      <w:r>
        <w:rPr>
          <w:rFonts w:ascii="Times New Roman" w:eastAsia="宋体" w:hAnsi="宋体"/>
          <w:color w:val="FF00FF"/>
          <w:u w:val="single" w:color="000000"/>
        </w:rPr>
        <w:t>　粗细　</w:t>
      </w:r>
      <w:r>
        <w:rPr>
          <w:rFonts w:ascii="Times New Roman" w:eastAsia="宋体" w:hAnsi="宋体"/>
        </w:rPr>
        <w:t>有关。</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2</w:t>
      </w:r>
      <w:r>
        <w:rPr>
          <w:rFonts w:ascii="Times New Roman" w:eastAsia="宋体" w:hAnsi="宋体"/>
        </w:rPr>
        <w:t>)为了探究发声体振动的频率高低与弦的长度的关系时,他应用同样大小的力先后拨动钢丝</w:t>
      </w:r>
      <w:r>
        <w:rPr>
          <w:rFonts w:ascii="Times New Roman" w:eastAsia="宋体" w:hAnsi="宋体"/>
          <w:color w:val="FF00FF"/>
          <w:u w:val="single" w:color="000000"/>
        </w:rPr>
        <w:t>　乙　</w:t>
      </w:r>
      <w:r>
        <w:rPr>
          <w:rFonts w:ascii="Times New Roman" w:eastAsia="宋体" w:hAnsi="宋体"/>
        </w:rPr>
        <w:t>和</w:t>
      </w:r>
      <w:r>
        <w:rPr>
          <w:rFonts w:ascii="Times New Roman" w:eastAsia="宋体" w:hAnsi="宋体"/>
          <w:color w:val="FF00FF"/>
          <w:u w:val="single" w:color="000000"/>
        </w:rPr>
        <w:t>　丙　</w:t>
      </w:r>
      <w:r>
        <w:rPr>
          <w:rFonts w:ascii="Times New Roman" w:eastAsia="宋体" w:hAnsi="宋体"/>
        </w:rPr>
        <w:t>。</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3</w:t>
      </w:r>
      <w:r>
        <w:rPr>
          <w:rFonts w:ascii="Times New Roman" w:eastAsia="宋体" w:hAnsi="宋体"/>
        </w:rPr>
        <w:t>)先后用同样的力拨动钢丝丙和丁,是为了探究振动频率的高低与</w:t>
      </w:r>
      <w:r>
        <w:rPr>
          <w:rFonts w:ascii="Times New Roman" w:eastAsia="宋体" w:hAnsi="宋体"/>
          <w:color w:val="FF00FF"/>
          <w:u w:val="single" w:color="000000"/>
        </w:rPr>
        <w:t>　钢丝的松紧　</w:t>
      </w:r>
      <w:r>
        <w:rPr>
          <w:rFonts w:ascii="Times New Roman" w:eastAsia="宋体" w:hAnsi="宋体"/>
        </w:rPr>
        <w:t>的关系。</w:t>
      </w:r>
      <w:r>
        <w:rPr>
          <w:rFonts w:ascii="Times New Roman" w:eastAsia="宋体" w:hAnsi="Times New Roman"/>
        </w:rPr>
        <w:t> </w:t>
      </w:r>
    </w:p>
    <w:p>
      <w:pPr>
        <w:tabs>
          <w:tab w:val="left" w:pos="1871"/>
          <w:tab w:val="left" w:pos="3407"/>
          <w:tab w:val="left" w:pos="4949"/>
          <w:tab w:val="left" w:pos="6599"/>
        </w:tabs>
        <w:rPr>
          <w:rFonts w:ascii="Times New Roman" w:eastAsia="宋体" w:hAnsi="Times New Roman"/>
        </w:rPr>
      </w:pPr>
      <w:r>
        <w:rPr>
          <w:rFonts w:ascii="Times New Roman" w:eastAsia="宋体" w:hAnsi="宋体"/>
        </w:rPr>
        <w:t xml:space="preserve">(  </w:t>
      </w:r>
      <w:r>
        <w:rPr>
          <w:rFonts w:ascii="Times New Roman" w:eastAsia="宋体" w:hAnsi="Times New Roman"/>
        </w:rPr>
        <w:t>4</w:t>
      </w:r>
      <w:r>
        <w:rPr>
          <w:rFonts w:ascii="Times New Roman" w:eastAsia="宋体" w:hAnsi="宋体"/>
        </w:rPr>
        <w:t>)上述实验中所使用到的实验方法是</w:t>
      </w:r>
      <w:r>
        <w:rPr>
          <w:rFonts w:ascii="Times New Roman" w:eastAsia="宋体" w:hAnsi="宋体"/>
          <w:color w:val="FF00FF"/>
          <w:u w:val="single" w:color="000000"/>
        </w:rPr>
        <w:t>　控制变量法　</w:t>
      </w:r>
      <w:r>
        <w:rPr>
          <w:rFonts w:ascii="Times New Roman" w:eastAsia="宋体" w:hAnsi="宋体"/>
        </w:rPr>
        <w:t>。</w:t>
      </w:r>
      <w:r>
        <w:rPr>
          <w:rFonts w:ascii="Times New Roman" w:eastAsia="宋体" w:hAnsi="Times New Roman"/>
        </w:rPr>
        <w:t> </w:t>
      </w:r>
    </w:p>
    <w:p>
      <w:pPr>
        <w:pBdr>
          <w:top w:val="single" w:sz="8" w:space="1" w:color="auto"/>
          <w:left w:val="single" w:sz="8" w:space="4" w:color="auto"/>
          <w:bottom w:val="single" w:sz="8" w:space="1" w:color="auto"/>
          <w:right w:val="single" w:sz="8" w:space="4" w:color="auto"/>
        </w:pBdr>
        <w:shd w:val="solid" w:color="FFE3FF" w:fill="auto"/>
        <w:tabs>
          <w:tab w:val="left" w:pos="1871"/>
          <w:tab w:val="left" w:pos="3407"/>
          <w:tab w:val="left" w:pos="4949"/>
          <w:tab w:val="left" w:pos="6599"/>
        </w:tabs>
        <w:rPr>
          <w:rFonts w:ascii="Times New Roman" w:eastAsia="宋体" w:hAnsi="Times New Roman"/>
        </w:rPr>
      </w:pPr>
      <w:r>
        <w:rPr>
          <w:rFonts w:ascii="Arial" w:eastAsia="黑体" w:hAnsi="黑体"/>
        </w:rPr>
        <w:t>本节课后练</w:t>
      </w:r>
      <w:r>
        <w:rPr>
          <w:rFonts w:eastAsia="NEU-BZ-S92"/>
          <w:sz w:val="28"/>
        </w:rPr>
        <w:t>☞</w:t>
      </w:r>
      <w:r>
        <w:rPr>
          <w:rFonts w:ascii="Times New Roman" w:eastAsia="楷体" w:hAnsi="楷体"/>
        </w:rPr>
        <w:t>见强化练习册</w:t>
      </w:r>
      <w:r>
        <w:rPr>
          <w:rFonts w:ascii="Times New Roman" w:eastAsia="宋体" w:hAnsi="宋体"/>
        </w:rPr>
        <w:t xml:space="preserve">(  </w:t>
      </w:r>
      <w:r>
        <w:rPr>
          <w:rFonts w:ascii="Times New Roman" w:eastAsia="楷体" w:hAnsi="楷体"/>
        </w:rPr>
        <w:t>教用</w:t>
      </w:r>
      <w:r>
        <w:rPr>
          <w:rFonts w:ascii="Times New Roman" w:eastAsia="宋体" w:hAnsi="Times New Roman"/>
        </w:rPr>
        <w:t>P2</w:t>
      </w:r>
      <w:r>
        <w:rPr>
          <w:rFonts w:ascii="Times New Roman" w:eastAsia="宋体" w:hAnsi="宋体"/>
        </w:rPr>
        <w:t>;</w:t>
      </w:r>
      <w:r>
        <w:rPr>
          <w:rFonts w:ascii="Times New Roman" w:eastAsia="楷体" w:hAnsi="楷体"/>
        </w:rPr>
        <w:t>学用</w:t>
      </w:r>
      <w:r>
        <w:rPr>
          <w:rFonts w:ascii="Times New Roman" w:eastAsia="宋体" w:hAnsi="Times New Roman"/>
        </w:rPr>
        <w:t>P2</w:t>
      </w:r>
      <w:r>
        <w:rPr>
          <w:rFonts w:ascii="Times New Roman" w:eastAsia="宋体" w:hAnsi="宋体"/>
        </w:rPr>
        <w:t>)</w:t>
      </w: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pPr>
        <w:tabs>
          <w:tab w:val="left" w:pos="1871"/>
          <w:tab w:val="left" w:pos="3407"/>
          <w:tab w:val="left" w:pos="4949"/>
          <w:tab w:val="left" w:pos="6599"/>
        </w:tabs>
        <w:rPr>
          <w:rFonts w:ascii="Times New Roman" w:eastAsia="宋体" w:hAnsi="Times New Roman"/>
        </w:rPr>
      </w:pPr>
    </w:p>
    <w:p/>
    <w:sectPr>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2010600010101010101"/>
    <w:charset w:val="86"/>
    <w:family w:val="auto"/>
    <w:pitch w:val="default"/>
    <w:sig w:usb0="00000000" w:usb1="00000000" w:usb2="05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DA2C43"/>
    <w:rsid w:val="17777CD7"/>
    <w:rsid w:val="28721E96"/>
    <w:rsid w:val="7EDA2C4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S92"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NEU-BZ-S92" w:eastAsia="方正书宋_GBK" w:hAnsi="NEU-BZ-S92" w:cstheme="minorBidi"/>
      <w:color w:val="000000"/>
      <w:sz w:val="21"/>
      <w:szCs w:val="22"/>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media/image14.jpeg" /><Relationship Id="rId19" Type="http://schemas.openxmlformats.org/officeDocument/2006/relationships/image" Target="media/image15.jpeg" /><Relationship Id="rId2" Type="http://schemas.openxmlformats.org/officeDocument/2006/relationships/webSettings" Target="webSettings.xml" /><Relationship Id="rId20" Type="http://schemas.openxmlformats.org/officeDocument/2006/relationships/image" Target="media/image16.jpeg" /><Relationship Id="rId21" Type="http://schemas.openxmlformats.org/officeDocument/2006/relationships/image" Target="media/image17.jpeg" /><Relationship Id="rId22" Type="http://schemas.openxmlformats.org/officeDocument/2006/relationships/image" Target="media/image18.jpeg" /><Relationship Id="rId23" Type="http://schemas.openxmlformats.org/officeDocument/2006/relationships/image" Target="media/image19.jpeg" /><Relationship Id="rId24" Type="http://schemas.openxmlformats.org/officeDocument/2006/relationships/image" Target="media/image20.jpeg" /><Relationship Id="rId25" Type="http://schemas.openxmlformats.org/officeDocument/2006/relationships/image" Target="media/image21.jpeg" /><Relationship Id="rId26" Type="http://schemas.openxmlformats.org/officeDocument/2006/relationships/image" Target="media/image22.jpeg" /><Relationship Id="rId27" Type="http://schemas.openxmlformats.org/officeDocument/2006/relationships/image" Target="media/image23.jpeg" /><Relationship Id="rId28" Type="http://schemas.openxmlformats.org/officeDocument/2006/relationships/image" Target="media/image24.jpeg" /><Relationship Id="rId29" Type="http://schemas.openxmlformats.org/officeDocument/2006/relationships/image" Target="media/image25.jpe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2019-10-23T03:24:00Z</dcterms:created>
  <dcterms:modified xsi:type="dcterms:W3CDTF">2019-10-23T08:58:21Z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