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Arial" w:eastAsia="黑体" w:hAnsi="黑体"/>
          <w:sz w:val="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9pt;margin-top:979pt;width:28pt;height:37pt;z-index:251658240;mso-position-horizontal-relative:page;mso-position-vertical-relative:top-margin-area">
            <v:imagedata r:id="rId6" o:title=""/>
            <w10:wrap anchorx="page"/>
          </v:shape>
        </w:pict>
      </w:r>
      <w:r>
        <w:rPr>
          <w:rFonts w:ascii="Arial" w:eastAsia="黑体" w:hAnsi="黑体"/>
          <w:sz w:val="38"/>
        </w:rPr>
        <w:t>第十章</w:t>
      </w:r>
      <w:r>
        <w:rPr>
          <w:rFonts w:ascii="Times New Roman" w:eastAsia="宋体" w:hAnsi="宋体"/>
          <w:sz w:val="38"/>
        </w:rPr>
        <w:t xml:space="preserve">　</w:t>
      </w:r>
      <w:r>
        <w:rPr>
          <w:rFonts w:ascii="Arial" w:eastAsia="黑体" w:hAnsi="黑体"/>
          <w:sz w:val="38"/>
        </w:rPr>
        <w:t>从粒子到宇宙</w:t>
      </w:r>
    </w:p>
    <w:p w:rsidR="00E83DB2" w:rsidRPr="004159ED" w:rsidRDefault="004159E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  <w:color w:val="385623" w:themeColor="accent6" w:themeShade="80"/>
        </w:rPr>
      </w:pPr>
      <w:bookmarkStart w:id="0" w:name="_GoBack"/>
      <w:r w:rsidRPr="004159ED">
        <w:rPr>
          <w:rFonts w:ascii="Times New Roman" w:eastAsia="宋体" w:hAnsi="Times New Roman"/>
          <w:b/>
          <w:color w:val="385623" w:themeColor="accent6" w:themeShade="80"/>
          <w:sz w:val="36"/>
        </w:rPr>
        <w:t>10</w:t>
      </w:r>
      <w:r w:rsidRPr="004159ED">
        <w:rPr>
          <w:rFonts w:ascii="Times New Roman" w:eastAsia="宋体" w:hAnsi="Times New Roman" w:cs="Times New Roman"/>
          <w:color w:val="385623" w:themeColor="accent6" w:themeShade="80"/>
          <w:sz w:val="36"/>
        </w:rPr>
        <w:t>.</w:t>
      </w:r>
      <w:r w:rsidRPr="004159ED">
        <w:rPr>
          <w:rFonts w:ascii="Times New Roman" w:eastAsia="宋体" w:hAnsi="Times New Roman"/>
          <w:b/>
          <w:color w:val="385623" w:themeColor="accent6" w:themeShade="80"/>
          <w:sz w:val="36"/>
        </w:rPr>
        <w:t>1</w:t>
      </w:r>
      <w:r w:rsidRPr="004159ED">
        <w:rPr>
          <w:rFonts w:ascii="Times New Roman" w:eastAsia="宋体" w:hAnsi="宋体"/>
          <w:color w:val="385623" w:themeColor="accent6" w:themeShade="80"/>
          <w:sz w:val="36"/>
        </w:rPr>
        <w:t xml:space="preserve">　</w:t>
      </w:r>
      <w:r w:rsidRPr="004159ED">
        <w:rPr>
          <w:rFonts w:ascii="Times New Roman" w:eastAsia="宋体" w:hAnsi="宋体"/>
          <w:b/>
          <w:color w:val="385623" w:themeColor="accent6" w:themeShade="80"/>
          <w:sz w:val="36"/>
        </w:rPr>
        <w:t>认识分子</w:t>
      </w:r>
    </w:p>
    <w:bookmarkEnd w:id="0"/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E83DB2" w:rsidRDefault="00E83DB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知道自然界中的一般物质是由分子组成的。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认识分子是保持物质化学性质不变的最小微粒。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知道大多数分子直径的数量级为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-10</w:t>
      </w:r>
      <w:r>
        <w:rPr>
          <w:rFonts w:ascii="Times New Roman" w:eastAsia="宋体" w:hAnsi="Times New Roman"/>
        </w:rPr>
        <w:t xml:space="preserve"> m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1 nm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知道分子的体积及质量非常小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一般物体中含有大量分子。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通过计算认识分子的小和多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感知分子的大小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逐步形成对微观世界的认识。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通过分析事例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意识到我们身边常见的现象里可能蕴藏着深刻的物理学知识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从而激发学生探索微观世界的兴趣。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用猜想的方法研究微观世界。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认识和感受分子的小和多。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认识到猜想是一种科学研究方法并领会猜想的内涵。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一、新课导入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cs="Times New Roman"/>
        </w:rPr>
        <w:lastRenderedPageBreak/>
        <w:t>“</w:t>
      </w:r>
      <w:r>
        <w:rPr>
          <w:rFonts w:ascii="Times New Roman" w:eastAsia="宋体" w:hAnsi="宋体"/>
        </w:rPr>
        <w:t>水滴石穿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的意思是说水一直向下滴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时间长了能把石头滴穿。比喻学习或工作有恒心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有毅力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坚持不懈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这样才能获得成功。可你知道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石穿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的真实原因吗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167765" cy="1056005"/>
            <wp:effectExtent l="0" t="0" r="13335" b="10795"/>
            <wp:docPr id="87" name="18ZKXWQ63.EPS" descr="id:21474865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18ZKXWQ63.EPS" descr="id:214748659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8200" cy="105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二、教学步骤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德</w:t>
      </w:r>
      <w:proofErr w:type="gramStart"/>
      <w:r>
        <w:rPr>
          <w:rFonts w:ascii="Arial" w:eastAsia="黑体" w:hAnsi="黑体"/>
          <w:color w:val="FF00FF"/>
        </w:rPr>
        <w:t>谟</w:t>
      </w:r>
      <w:proofErr w:type="gramEnd"/>
      <w:r>
        <w:rPr>
          <w:rFonts w:ascii="Arial" w:eastAsia="黑体" w:hAnsi="黑体"/>
          <w:color w:val="FF00FF"/>
        </w:rPr>
        <w:t>克里特的猜想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P104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德</w:t>
      </w:r>
      <w:proofErr w:type="gramStart"/>
      <w:r>
        <w:rPr>
          <w:rFonts w:ascii="Times New Roman" w:eastAsia="宋体" w:hAnsi="宋体"/>
        </w:rPr>
        <w:t>谟</w:t>
      </w:r>
      <w:proofErr w:type="gramEnd"/>
      <w:r>
        <w:rPr>
          <w:rFonts w:ascii="Times New Roman" w:eastAsia="宋体" w:hAnsi="宋体"/>
        </w:rPr>
        <w:t>克里特的猜想</w:t>
      </w:r>
      <w:r>
        <w:rPr>
          <w:rFonts w:ascii="Times New Roman" w:eastAsia="宋体" w:hAnsi="Times New Roman" w:cs="Times New Roman"/>
        </w:rPr>
        <w:t>”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阅读</w:t>
      </w:r>
      <w:r>
        <w:rPr>
          <w:rFonts w:ascii="Times New Roman" w:eastAsia="宋体" w:hAnsi="Times New Roman"/>
        </w:rPr>
        <w:t>P105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信息浏览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我国古代认为物质是由什么组成的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我国古代思想家对物质是由什么组成的这一问题就有研究和记载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他们认为自然界是由金、木、水、火、土五种基本物质组成的。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古希腊的哲学家德</w:t>
      </w:r>
      <w:proofErr w:type="gramStart"/>
      <w:r>
        <w:rPr>
          <w:rFonts w:ascii="Times New Roman" w:eastAsia="宋体" w:hAnsi="宋体"/>
        </w:rPr>
        <w:t>谟</w:t>
      </w:r>
      <w:proofErr w:type="gramEnd"/>
      <w:r>
        <w:rPr>
          <w:rFonts w:ascii="Times New Roman" w:eastAsia="宋体" w:hAnsi="宋体"/>
        </w:rPr>
        <w:t>克里特提出了什么猜想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水滴石穿、铁铲用久了变薄等都是很微小地一点</w:t>
      </w:r>
      <w:proofErr w:type="gramStart"/>
      <w:r>
        <w:rPr>
          <w:rFonts w:ascii="Times New Roman" w:eastAsia="宋体" w:hAnsi="宋体"/>
        </w:rPr>
        <w:t>一点</w:t>
      </w:r>
      <w:proofErr w:type="gramEnd"/>
      <w:r>
        <w:rPr>
          <w:rFonts w:ascii="Times New Roman" w:eastAsia="宋体" w:hAnsi="宋体"/>
        </w:rPr>
        <w:t>散失的。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德</w:t>
      </w:r>
      <w:proofErr w:type="gramStart"/>
      <w:r>
        <w:rPr>
          <w:rFonts w:ascii="Times New Roman" w:eastAsia="宋体" w:hAnsi="宋体"/>
        </w:rPr>
        <w:t>谟</w:t>
      </w:r>
      <w:proofErr w:type="gramEnd"/>
      <w:r>
        <w:rPr>
          <w:rFonts w:ascii="Times New Roman" w:eastAsia="宋体" w:hAnsi="宋体"/>
        </w:rPr>
        <w:t>克里特的猜想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大块物体是由极小的物质粒子组成的。他把这种物质微粒叫做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原子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意思是这种粒子是不可再分割的。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你认为这样的猜想科学吗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这样的猜想往往是在观察的基础上提出的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没有经过实验验证。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人类在认识分子的过程中提出了一些猜测和想法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我们把这种科学研究方法称为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猜想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。猜想是经验素材和科学理论之间的一座桥梁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是一种重要的研究方法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科学探究经常需要猜想。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什么是分子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P105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什么是分子</w:t>
      </w:r>
      <w:r>
        <w:rPr>
          <w:rFonts w:ascii="Times New Roman" w:eastAsia="宋体" w:hAnsi="Times New Roman" w:cs="Times New Roman"/>
        </w:rPr>
        <w:t>”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分子是怎么被发现的呢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随着化学学科的发展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化学家从实验中发现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自然界中确实存在着能保持物质化学性质不变的最小微粒。</w:t>
      </w:r>
      <w:r>
        <w:rPr>
          <w:rFonts w:ascii="Times New Roman" w:eastAsia="宋体" w:hAnsi="Times New Roman"/>
        </w:rPr>
        <w:t>1811</w:t>
      </w:r>
      <w:r>
        <w:rPr>
          <w:rFonts w:ascii="Times New Roman" w:eastAsia="宋体" w:hAnsi="宋体"/>
        </w:rPr>
        <w:t>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意大利物理学家阿伏加德罗首先把它叫做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分子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我们常见的物体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如固体、液体或气体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无论大小、轻重有何不同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也无论是否有生命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都是由分子组成的。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物质是由分子组成的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是由多少个分子组成的呢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水滴石穿要经过好多年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铁铲变薄也要经过好多年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说明组成物质的分子很多。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物质都是由大量分子组成的。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分子的大小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/>
        </w:rPr>
        <w:t>P106~107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分子的大小</w:t>
      </w:r>
      <w:r>
        <w:rPr>
          <w:rFonts w:ascii="Times New Roman" w:eastAsia="宋体" w:hAnsi="Times New Roman" w:cs="Times New Roman"/>
        </w:rPr>
        <w:t>”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我们用肉眼能观察到分子吗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分子非常小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用肉眼是不能直接观察到的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用普通显微镜也无法观察到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需要用电子显微镜进行观察。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那么分子到底有多小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我们又如何去测定分子的大小呢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用电子显微镜记录分子的排列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然后从放大的图中得到放大后的分子的直径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再比上显微</w:t>
      </w:r>
      <w:r>
        <w:rPr>
          <w:rFonts w:ascii="Times New Roman" w:eastAsia="宋体" w:hAnsi="宋体"/>
        </w:rPr>
        <w:t>镜的放大倍数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就可以得到分子的直径。这是一种精确的测量方法。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一颗绿豆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我们有没有什么办法测定它的直径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可以用游标卡尺精确测量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也可以将</w:t>
      </w:r>
      <w:r>
        <w:rPr>
          <w:rFonts w:ascii="Times New Roman" w:eastAsia="宋体" w:hAnsi="Times New Roman"/>
        </w:rPr>
        <w:t>100</w:t>
      </w:r>
      <w:r>
        <w:rPr>
          <w:rFonts w:ascii="Times New Roman" w:eastAsia="宋体" w:hAnsi="宋体"/>
        </w:rPr>
        <w:t>颗绿豆排列成直线测总长度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然后再求一颗绿豆的直径。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如果不是绿豆而是沙子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该如何测量沙子的直径呢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先用量筒测量一定量沙子的体积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再将沙子彼此紧密排列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没有重叠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然后</w:t>
      </w:r>
      <w:proofErr w:type="gramStart"/>
      <w:r>
        <w:rPr>
          <w:rFonts w:ascii="Times New Roman" w:eastAsia="宋体" w:hAnsi="宋体"/>
        </w:rPr>
        <w:t>在坐</w:t>
      </w:r>
      <w:proofErr w:type="gramEnd"/>
      <w:r>
        <w:rPr>
          <w:rFonts w:ascii="Times New Roman" w:eastAsia="宋体" w:hAnsi="宋体"/>
        </w:rPr>
        <w:t>标纸上画出轮廓求出沙子的面积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根据公式</w:t>
      </w:r>
      <w:r>
        <w:rPr>
          <w:rFonts w:ascii="Times New Roman" w:eastAsia="宋体" w:hAnsi="Times New Roman"/>
          <w:i/>
        </w:rPr>
        <w:t>V=</w:t>
      </w:r>
      <w:proofErr w:type="spellStart"/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/>
          <w:i/>
        </w:rPr>
        <w:t>h</w:t>
      </w:r>
      <w:proofErr w:type="spellEnd"/>
      <w:r>
        <w:rPr>
          <w:rFonts w:ascii="Times New Roman" w:eastAsia="宋体" w:hAnsi="宋体"/>
        </w:rPr>
        <w:t>求出沙子的直径</w:t>
      </w:r>
      <w:r>
        <w:rPr>
          <w:rFonts w:ascii="Times New Roman" w:eastAsia="宋体" w:hAnsi="Times New Roman"/>
          <w:i/>
        </w:rPr>
        <w:t>h</w:t>
      </w:r>
      <w:r>
        <w:rPr>
          <w:rFonts w:ascii="Times New Roman" w:eastAsia="宋体" w:hAnsi="宋体"/>
        </w:rPr>
        <w:t>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我们能否借鉴测量沙子直径的方法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测量分子的直径呢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将一滴体积已知的小油滴滴在水面上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在重力作用下尽可能地散开形成一层极薄的油膜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此时油膜可看成单分子油膜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油膜的厚度看成是油酸分子的直径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所以只要再测定出这层油膜的面积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就可求出油酸分子直径的大小。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把分子看成一个个小球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油酸分子一个紧挨一个整齐排列</w:t>
      </w:r>
      <w:r>
        <w:rPr>
          <w:rFonts w:ascii="Times New Roman" w:eastAsia="宋体" w:hAnsi="宋体"/>
        </w:rPr>
        <w:t>;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认为油膜厚度等于分子直径。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已知一滴油的体积</w:t>
      </w:r>
      <w:r>
        <w:rPr>
          <w:rFonts w:ascii="Times New Roman" w:eastAsia="宋体" w:hAnsi="Times New Roman"/>
          <w:i/>
        </w:rPr>
        <w:t>V</w:t>
      </w:r>
      <w:r>
        <w:rPr>
          <w:rFonts w:ascii="Times New Roman" w:eastAsia="宋体" w:hAnsi="宋体"/>
        </w:rPr>
        <w:t>和水面上油膜的面积</w:t>
      </w:r>
      <w:r>
        <w:rPr>
          <w:rFonts w:ascii="Times New Roman" w:eastAsia="宋体" w:hAnsi="Times New Roman"/>
          <w:i/>
        </w:rPr>
        <w:t>S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则油酸分子的直径是多少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油酸分子的直径</w:t>
      </w:r>
      <w:r>
        <w:rPr>
          <w:rFonts w:ascii="Times New Roman" w:eastAsia="宋体" w:hAnsi="Times New Roman"/>
          <w:i/>
        </w:rPr>
        <w:t>d=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w:rPr>
                <w:rFonts w:ascii="Cambria Math" w:eastAsia="宋体" w:hAnsi="Cambria Math"/>
                <w:sz w:val="23"/>
                <w:szCs w:val="23"/>
              </w:rPr>
              <m:t>V</m:t>
            </m:r>
          </m:num>
          <m:den>
            <m:r>
              <w:rPr>
                <w:rFonts w:ascii="Cambria Math" w:eastAsia="宋体" w:hAnsi="Cambria Math"/>
                <w:sz w:val="23"/>
                <w:szCs w:val="23"/>
              </w:rPr>
              <m:t>S</m:t>
            </m:r>
          </m:den>
        </m:f>
      </m:oMath>
      <w:r>
        <w:rPr>
          <w:rFonts w:ascii="Times New Roman" w:eastAsia="宋体" w:hAnsi="宋体"/>
        </w:rPr>
        <w:t>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这个实验要做些简化处理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你能指出来吗</w:t>
      </w:r>
      <w:r>
        <w:rPr>
          <w:rFonts w:ascii="Times New Roman" w:eastAsia="宋体" w:hAnsi="宋体"/>
        </w:rPr>
        <w:t>?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大多数分子直径的尺度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其数量级是</w:t>
      </w:r>
      <w:r>
        <w:rPr>
          <w:rFonts w:ascii="Times New Roman" w:eastAsia="宋体" w:hAnsi="Times New Roman"/>
        </w:rPr>
        <w:t>10</w:t>
      </w:r>
      <w:r>
        <w:rPr>
          <w:rFonts w:ascii="Times New Roman" w:eastAsia="宋体" w:hAnsi="Times New Roman"/>
          <w:vertAlign w:val="superscript"/>
        </w:rPr>
        <w:t>-10</w:t>
      </w:r>
      <w:r>
        <w:rPr>
          <w:rFonts w:ascii="Times New Roman" w:eastAsia="宋体" w:hAnsi="Times New Roman"/>
        </w:rPr>
        <w:t xml:space="preserve"> m</w:t>
      </w:r>
      <w:r>
        <w:rPr>
          <w:rFonts w:ascii="Times New Roman" w:eastAsia="宋体" w:hAnsi="宋体"/>
        </w:rPr>
        <w:t>。由此可知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分子非常的小。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三、板书设计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 xml:space="preserve">　认识分子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德</w:t>
      </w:r>
      <w:proofErr w:type="gramStart"/>
      <w:r>
        <w:rPr>
          <w:rFonts w:ascii="Times New Roman" w:eastAsia="宋体" w:hAnsi="宋体"/>
        </w:rPr>
        <w:t>谟</w:t>
      </w:r>
      <w:proofErr w:type="gramEnd"/>
      <w:r>
        <w:rPr>
          <w:rFonts w:ascii="Times New Roman" w:eastAsia="宋体" w:hAnsi="宋体"/>
        </w:rPr>
        <w:t>克里特的猜想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德</w:t>
      </w:r>
      <w:proofErr w:type="gramStart"/>
      <w:r>
        <w:rPr>
          <w:rFonts w:ascii="Times New Roman" w:eastAsia="宋体" w:hAnsi="宋体"/>
        </w:rPr>
        <w:t>谟</w:t>
      </w:r>
      <w:proofErr w:type="gramEnd"/>
      <w:r>
        <w:rPr>
          <w:rFonts w:ascii="Times New Roman" w:eastAsia="宋体" w:hAnsi="宋体"/>
        </w:rPr>
        <w:t>克里特的猜想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猜想的重要性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什么叫分子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定义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命名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分子的大小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测量的方法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分子的直径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E83DB2" w:rsidRDefault="004159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</w:t>
      </w:r>
      <w:proofErr w:type="gramStart"/>
      <w:r>
        <w:rPr>
          <w:rFonts w:ascii="Times New Roman" w:eastAsia="宋体" w:hAnsi="宋体"/>
        </w:rPr>
        <w:t>课通过</w:t>
      </w:r>
      <w:proofErr w:type="gramEnd"/>
      <w:r>
        <w:rPr>
          <w:rFonts w:ascii="Times New Roman" w:eastAsia="宋体" w:hAnsi="宋体"/>
        </w:rPr>
        <w:t>提出问题让学生猜想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极大地调动了学生参与的积极性。通过学生的自主阅读以及在课堂上的讨论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可以创造出浓厚的探究气氛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大多数学生能在自主阅读与讨论的过程中提出一些有建设性的问题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也能解决一些实际问题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从而提高自己的学习能力。</w:t>
      </w:r>
    </w:p>
    <w:p w:rsidR="00E83DB2" w:rsidRDefault="00E83DB2">
      <w:pPr>
        <w:rPr>
          <w:rFonts w:hint="eastAsia"/>
        </w:rPr>
      </w:pPr>
    </w:p>
    <w:sectPr w:rsidR="00E83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B2"/>
    <w:rsid w:val="004159ED"/>
    <w:rsid w:val="00E8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2019-01-07T03:18:00Z</dcterms:created>
  <dcterms:modified xsi:type="dcterms:W3CDTF">2020-02-27T01:25:00Z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