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81" w:rsidRPr="007E16A8" w:rsidRDefault="00BA3683">
      <w:pPr>
        <w:rPr>
          <w:sz w:val="22"/>
          <w:lang w:eastAsia="zh-CN"/>
        </w:rPr>
      </w:pPr>
      <w:r w:rsidRPr="007E16A8">
        <w:rPr>
          <w:sz w:val="22"/>
          <w:lang w:eastAsia="zh-CN"/>
        </w:rPr>
        <w:pict>
          <v:shape id="_x0000_s1026" type="#_x0000_t75" style="position:absolute;margin-left:874pt;margin-top:868pt;width:27pt;height:26pt;z-index:251658240;mso-position-horizontal-relative:page;mso-position-vertical-relative:top-margin-area">
            <v:imagedata r:id="rId9" o:title=""/>
            <w10:wrap anchorx="page"/>
          </v:shape>
        </w:pict>
      </w:r>
    </w:p>
    <w:p w:rsidR="007F18DF" w:rsidRPr="007E16A8" w:rsidRDefault="00AC5110" w:rsidP="007F18DF">
      <w:pPr>
        <w:jc w:val="center"/>
        <w:rPr>
          <w:sz w:val="22"/>
          <w:lang w:eastAsia="zh-CN"/>
        </w:rPr>
      </w:pPr>
      <w:r w:rsidRPr="007E16A8">
        <w:rPr>
          <w:b/>
          <w:bCs/>
          <w:sz w:val="32"/>
          <w:szCs w:val="28"/>
          <w:lang w:eastAsia="zh-CN"/>
        </w:rPr>
        <w:t>2019</w:t>
      </w:r>
      <w:r w:rsidRPr="007E16A8">
        <w:rPr>
          <w:rFonts w:hint="eastAsia"/>
          <w:b/>
          <w:bCs/>
          <w:sz w:val="32"/>
          <w:szCs w:val="28"/>
          <w:lang w:eastAsia="zh-CN"/>
        </w:rPr>
        <w:t>年吉林省德惠市中考物理模拟试卷（二）</w:t>
      </w:r>
    </w:p>
    <w:p w:rsidR="007E7781" w:rsidRDefault="00AC5110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一、单选题</w:t>
      </w:r>
    </w:p>
    <w:p w:rsidR="007E7781" w:rsidRDefault="00AC5110">
      <w:pPr>
        <w:spacing w:after="0"/>
        <w:rPr>
          <w:lang w:eastAsia="zh-CN"/>
        </w:rPr>
      </w:pPr>
      <w:r>
        <w:rPr>
          <w:color w:val="000000"/>
          <w:lang w:eastAsia="zh-CN"/>
        </w:rPr>
        <w:t>1.</w:t>
      </w:r>
      <w:r>
        <w:rPr>
          <w:color w:val="000000"/>
          <w:lang w:eastAsia="zh-CN"/>
        </w:rPr>
        <w:t>下列光现象，说法正确的是（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7E7781" w:rsidRDefault="00AC5110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太阳光通过三棱镜形成彩色光带是光的反射现象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小明靠近平面镜的过程中，他在镜中所成的像逐渐变大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人在岸边看到水中的鱼比鱼在水中的实际位置浅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太阳通过树叶小孔所成的像是倒立、缩小的虚像</w:t>
      </w:r>
    </w:p>
    <w:p w:rsidR="007E7781" w:rsidRDefault="00AC5110">
      <w:pPr>
        <w:spacing w:after="0"/>
        <w:rPr>
          <w:lang w:eastAsia="zh-CN"/>
        </w:rPr>
      </w:pPr>
      <w:r>
        <w:rPr>
          <w:color w:val="000000"/>
          <w:lang w:eastAsia="zh-CN"/>
        </w:rPr>
        <w:t>2.</w:t>
      </w:r>
      <w:r>
        <w:rPr>
          <w:color w:val="000000"/>
          <w:lang w:eastAsia="zh-CN"/>
        </w:rPr>
        <w:t>体育比赛中运动员一旦受伤，医生会对着受伤部位喷射一种叫氯乙烷的药液，该药液会在皮肤表面迅速汽化，使受伤部位表层骤然变冷而暂时失去痛感．这说明氯乙烷具有较低的（</w:t>
      </w:r>
      <w:r>
        <w:rPr>
          <w:color w:val="000000"/>
          <w:lang w:eastAsia="zh-CN"/>
        </w:rPr>
        <w:t xml:space="preserve">  </w:t>
      </w:r>
      <w:r>
        <w:rPr>
          <w:color w:val="000000"/>
          <w:lang w:eastAsia="zh-CN"/>
        </w:rPr>
        <w:t>）</w:t>
      </w:r>
    </w:p>
    <w:p w:rsidR="007E7781" w:rsidRDefault="00AC5110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温度</w:t>
      </w:r>
      <w:r>
        <w:rPr>
          <w:color w:val="000000"/>
          <w:lang w:eastAsia="zh-CN"/>
        </w:rPr>
        <w:t>                                    B. </w:t>
      </w:r>
      <w:r>
        <w:rPr>
          <w:color w:val="000000"/>
          <w:lang w:eastAsia="zh-CN"/>
        </w:rPr>
        <w:t>熔点</w:t>
      </w:r>
      <w:r>
        <w:rPr>
          <w:color w:val="000000"/>
          <w:lang w:eastAsia="zh-CN"/>
        </w:rPr>
        <w:t>                                    C. </w:t>
      </w:r>
      <w:r>
        <w:rPr>
          <w:color w:val="000000"/>
          <w:lang w:eastAsia="zh-CN"/>
        </w:rPr>
        <w:t>沸点</w:t>
      </w:r>
      <w:r>
        <w:rPr>
          <w:color w:val="000000"/>
          <w:lang w:eastAsia="zh-CN"/>
        </w:rPr>
        <w:t>                                    D. </w:t>
      </w:r>
      <w:r>
        <w:rPr>
          <w:color w:val="000000"/>
          <w:lang w:eastAsia="zh-CN"/>
        </w:rPr>
        <w:t>凝固点</w:t>
      </w:r>
    </w:p>
    <w:p w:rsidR="007E7781" w:rsidRDefault="00AC5110">
      <w:pPr>
        <w:spacing w:after="0"/>
        <w:rPr>
          <w:lang w:eastAsia="zh-CN"/>
        </w:rPr>
      </w:pPr>
      <w:r>
        <w:rPr>
          <w:color w:val="000000"/>
          <w:lang w:eastAsia="zh-CN"/>
        </w:rPr>
        <w:t>3.</w:t>
      </w:r>
      <w:r>
        <w:rPr>
          <w:color w:val="000000"/>
          <w:lang w:eastAsia="zh-CN"/>
        </w:rPr>
        <w:t>关于教室内涉及到的一些物理量，下列描述最接近实际的是（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913C95" w:rsidRDefault="00AC5110">
      <w:pPr>
        <w:spacing w:after="0"/>
        <w:ind w:left="150"/>
        <w:rPr>
          <w:color w:val="000000"/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教室内的温度约为</w:t>
      </w:r>
      <w:r>
        <w:rPr>
          <w:color w:val="000000"/>
          <w:lang w:eastAsia="zh-CN"/>
        </w:rPr>
        <w:t>50℃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C95" w:rsidRDefault="00AC5110">
      <w:pPr>
        <w:spacing w:after="0"/>
        <w:ind w:left="150"/>
        <w:rPr>
          <w:color w:val="000000"/>
          <w:lang w:eastAsia="zh-CN"/>
        </w:rPr>
      </w:pP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教室门的高度约为</w:t>
      </w:r>
      <w:r>
        <w:rPr>
          <w:color w:val="000000"/>
          <w:lang w:eastAsia="zh-CN"/>
        </w:rPr>
        <w:t>2m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一张物理试卷的质量约为</w:t>
      </w:r>
      <w:r>
        <w:rPr>
          <w:color w:val="000000"/>
          <w:lang w:eastAsia="zh-CN"/>
        </w:rPr>
        <w:t>300g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781" w:rsidRDefault="00AC5110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一盏日光灯正常发光时的功率约为</w:t>
      </w:r>
      <w:r>
        <w:rPr>
          <w:color w:val="000000"/>
          <w:lang w:eastAsia="zh-CN"/>
        </w:rPr>
        <w:t>200W</w:t>
      </w:r>
    </w:p>
    <w:p w:rsidR="007E7781" w:rsidRDefault="00AC5110">
      <w:pPr>
        <w:spacing w:after="0"/>
        <w:rPr>
          <w:lang w:eastAsia="zh-CN"/>
        </w:rPr>
      </w:pPr>
      <w:r>
        <w:rPr>
          <w:color w:val="000000"/>
          <w:lang w:eastAsia="zh-CN"/>
        </w:rPr>
        <w:t>4.</w:t>
      </w:r>
      <w:r>
        <w:rPr>
          <w:color w:val="000000"/>
          <w:lang w:eastAsia="zh-CN"/>
        </w:rPr>
        <w:t>关于家庭电路和安全用电，下列说法中正确的是（</w:t>
      </w:r>
      <w:r>
        <w:rPr>
          <w:color w:val="000000"/>
          <w:lang w:eastAsia="zh-CN"/>
        </w:rPr>
        <w:t xml:space="preserve">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7E7781" w:rsidRDefault="00AC5110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使用试电笔时，手指不能触碰试电笔上端的金属帽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金属外壳的用电器必须接地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低于</w:t>
      </w:r>
      <w:r>
        <w:rPr>
          <w:color w:val="000000"/>
          <w:lang w:eastAsia="zh-CN"/>
        </w:rPr>
        <w:t>220V</w:t>
      </w:r>
      <w:r>
        <w:rPr>
          <w:color w:val="000000"/>
          <w:lang w:eastAsia="zh-CN"/>
        </w:rPr>
        <w:t>的电压对人体都是安全的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若空气开关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跳闸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一定是电路中出现了短路</w:t>
      </w:r>
    </w:p>
    <w:p w:rsidR="007E7781" w:rsidRDefault="00AC5110">
      <w:pPr>
        <w:spacing w:after="0"/>
        <w:rPr>
          <w:lang w:eastAsia="zh-CN"/>
        </w:rPr>
      </w:pPr>
      <w:r>
        <w:rPr>
          <w:color w:val="000000"/>
          <w:lang w:eastAsia="zh-CN"/>
        </w:rPr>
        <w:t>5.</w:t>
      </w:r>
      <w:r>
        <w:rPr>
          <w:color w:val="000000"/>
          <w:lang w:eastAsia="zh-CN"/>
        </w:rPr>
        <w:t>下列说法正确的是（　　）</w:t>
      </w:r>
    </w:p>
    <w:p w:rsidR="00913C95" w:rsidRDefault="00AC5110">
      <w:pPr>
        <w:spacing w:after="0"/>
        <w:ind w:left="150"/>
        <w:rPr>
          <w:color w:val="000000"/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没有摩擦我们通常写字时也能握住手中的笔</w:t>
      </w:r>
      <w:r>
        <w:rPr>
          <w:color w:val="000000"/>
          <w:lang w:eastAsia="zh-CN"/>
        </w:rPr>
        <w:t>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C95" w:rsidRDefault="00AC5110">
      <w:pPr>
        <w:spacing w:after="0"/>
        <w:ind w:left="150"/>
        <w:rPr>
          <w:color w:val="000000"/>
          <w:lang w:eastAsia="zh-CN"/>
        </w:rPr>
      </w:pP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手拍桌子感到疼是因为力的作用是相互的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驾驶员系安全带是为了减小行驶中的人的惯性</w:t>
      </w:r>
      <w:r>
        <w:rPr>
          <w:color w:val="000000"/>
          <w:lang w:eastAsia="zh-CN"/>
        </w:rPr>
        <w:t>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781" w:rsidRDefault="00AC5110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瀑布的水流下落过程中动能转化为重力势能</w:t>
      </w:r>
    </w:p>
    <w:p w:rsidR="007E7781" w:rsidRDefault="00AC5110">
      <w:pPr>
        <w:spacing w:after="0"/>
        <w:rPr>
          <w:lang w:eastAsia="zh-CN"/>
        </w:rPr>
      </w:pPr>
      <w:r>
        <w:rPr>
          <w:noProof/>
          <w:color w:val="000000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4547235</wp:posOffset>
            </wp:positionH>
            <wp:positionV relativeFrom="paragraph">
              <wp:posOffset>349250</wp:posOffset>
            </wp:positionV>
            <wp:extent cx="1333500" cy="1019175"/>
            <wp:effectExtent l="19050" t="0" r="0" b="0"/>
            <wp:wrapSquare wrapText="bothSides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lang w:eastAsia="zh-CN"/>
        </w:rPr>
        <w:t>6.</w:t>
      </w:r>
      <w:r>
        <w:rPr>
          <w:color w:val="000000"/>
          <w:lang w:eastAsia="zh-CN"/>
        </w:rPr>
        <w:t>如图所示，在</w:t>
      </w:r>
      <w:r>
        <w:rPr>
          <w:color w:val="000000"/>
          <w:lang w:eastAsia="zh-CN"/>
        </w:rPr>
        <w:t>2018</w:t>
      </w:r>
      <w:r>
        <w:rPr>
          <w:color w:val="000000"/>
          <w:lang w:eastAsia="zh-CN"/>
        </w:rPr>
        <w:t>黄河口（东营）国际马拉松比赛中，一位坐轮椅的选手给观众留下了深刻的印象。下面说法正确的是（</w:t>
      </w:r>
      <w:r>
        <w:rPr>
          <w:color w:val="000000"/>
          <w:lang w:eastAsia="zh-CN"/>
        </w:rPr>
        <w:t xml:space="preserve">    </w:t>
      </w:r>
      <w:r>
        <w:rPr>
          <w:color w:val="000000"/>
          <w:lang w:eastAsia="zh-CN"/>
        </w:rPr>
        <w:t>）</w:t>
      </w:r>
    </w:p>
    <w:p w:rsidR="007E7781" w:rsidRDefault="00AC5110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以路边的树木为参照物，选手是运动的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轮椅坐垫做的比较宽大是为了增大压强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停止用力后，轮椅仍能向前运动一段距离，是因为受到惯性力的作用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轮椅轮胎上有较深的花纹是为了减小摩擦</w:t>
      </w:r>
    </w:p>
    <w:p w:rsidR="007E7781" w:rsidRDefault="00AC5110">
      <w:pPr>
        <w:spacing w:after="0"/>
        <w:rPr>
          <w:lang w:eastAsia="zh-CN"/>
        </w:rPr>
      </w:pPr>
      <w:r>
        <w:rPr>
          <w:color w:val="000000"/>
          <w:lang w:eastAsia="zh-CN"/>
        </w:rPr>
        <w:t>7.</w:t>
      </w:r>
      <w:r>
        <w:rPr>
          <w:color w:val="000000"/>
          <w:lang w:eastAsia="zh-CN"/>
        </w:rPr>
        <w:t>九（</w:t>
      </w:r>
      <w:r>
        <w:rPr>
          <w:color w:val="000000"/>
          <w:lang w:eastAsia="zh-CN"/>
        </w:rPr>
        <w:t>10</w:t>
      </w:r>
      <w:r>
        <w:rPr>
          <w:color w:val="000000"/>
          <w:lang w:eastAsia="zh-CN"/>
        </w:rPr>
        <w:t>）班张程逸同学参加体能测试，在</w:t>
      </w:r>
      <w:r>
        <w:rPr>
          <w:color w:val="000000"/>
          <w:lang w:eastAsia="zh-CN"/>
        </w:rPr>
        <w:t>20s</w:t>
      </w:r>
      <w:r>
        <w:rPr>
          <w:color w:val="000000"/>
          <w:lang w:eastAsia="zh-CN"/>
        </w:rPr>
        <w:t>内完成</w:t>
      </w:r>
      <w:r>
        <w:rPr>
          <w:color w:val="000000"/>
          <w:lang w:eastAsia="zh-CN"/>
        </w:rPr>
        <w:t>10</w:t>
      </w:r>
      <w:r>
        <w:rPr>
          <w:color w:val="000000"/>
          <w:lang w:eastAsia="zh-CN"/>
        </w:rPr>
        <w:t>次标准动作，每次的高度约为</w:t>
      </w:r>
      <w:r>
        <w:rPr>
          <w:color w:val="000000"/>
          <w:lang w:eastAsia="zh-CN"/>
        </w:rPr>
        <w:t>50cm</w:t>
      </w:r>
      <w:r>
        <w:rPr>
          <w:color w:val="000000"/>
          <w:lang w:eastAsia="zh-CN"/>
        </w:rPr>
        <w:t>，则在完成这</w:t>
      </w:r>
      <w:r>
        <w:rPr>
          <w:color w:val="000000"/>
          <w:lang w:eastAsia="zh-CN"/>
        </w:rPr>
        <w:t>10</w:t>
      </w:r>
      <w:r>
        <w:rPr>
          <w:color w:val="000000"/>
          <w:lang w:eastAsia="zh-CN"/>
        </w:rPr>
        <w:t>次的过程中，该同学的重力做功的平均功率为（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7E7781" w:rsidRDefault="00AC5110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0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150 W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300 W                   </w:t>
      </w:r>
      <w:r>
        <w:rPr>
          <w:color w:val="000000"/>
          <w:lang w:eastAsia="zh-CN"/>
        </w:rPr>
        <w:t>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450 W</w:t>
      </w:r>
    </w:p>
    <w:p w:rsidR="007E7781" w:rsidRDefault="00AC5110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8.</w:t>
      </w:r>
      <w:r>
        <w:rPr>
          <w:color w:val="000000"/>
          <w:lang w:eastAsia="zh-CN"/>
        </w:rPr>
        <w:t>为了将放置在水平地面上重为</w:t>
      </w:r>
      <w:r>
        <w:rPr>
          <w:color w:val="000000"/>
          <w:lang w:eastAsia="zh-CN"/>
        </w:rPr>
        <w:t>100N</w:t>
      </w:r>
      <w:r>
        <w:rPr>
          <w:color w:val="000000"/>
          <w:lang w:eastAsia="zh-CN"/>
        </w:rPr>
        <w:t>的物体提升一定高度，设置了如图所示的滑轮组装置。当用图甲所示随时间变化的竖直向下的拉力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拉绳时，物体的速度</w:t>
      </w:r>
      <w:r>
        <w:rPr>
          <w:color w:val="000000"/>
          <w:lang w:eastAsia="zh-CN"/>
        </w:rPr>
        <w:t>v</w:t>
      </w:r>
      <w:r>
        <w:rPr>
          <w:color w:val="000000"/>
          <w:lang w:eastAsia="zh-CN"/>
        </w:rPr>
        <w:t>和物体上升的高度</w:t>
      </w:r>
      <w:r>
        <w:rPr>
          <w:color w:val="000000"/>
          <w:lang w:eastAsia="zh-CN"/>
        </w:rPr>
        <w:t>h</w:t>
      </w:r>
      <w:r>
        <w:rPr>
          <w:color w:val="000000"/>
          <w:lang w:eastAsia="zh-CN"/>
        </w:rPr>
        <w:t>随时间变化的关系分别如图乙和丙所示。（不计绳重和绳与轮之间的摩擦）下列计算结果正确的是（</w:t>
      </w:r>
      <w:r>
        <w:rPr>
          <w:color w:val="000000"/>
          <w:lang w:eastAsia="zh-CN"/>
        </w:rPr>
        <w:t xml:space="preserve">   </w:t>
      </w:r>
      <w:r>
        <w:rPr>
          <w:color w:val="000000"/>
          <w:lang w:eastAsia="zh-CN"/>
        </w:rPr>
        <w:t>）</w:t>
      </w:r>
    </w:p>
    <w:p w:rsidR="007E7781" w:rsidRDefault="00AC5110">
      <w:pPr>
        <w:spacing w:after="0"/>
      </w:pPr>
      <w:r>
        <w:rPr>
          <w:noProof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51435</wp:posOffset>
            </wp:positionV>
            <wp:extent cx="3352800" cy="1085850"/>
            <wp:effectExtent l="19050" t="0" r="0" b="0"/>
            <wp:wrapSquare wrapText="bothSides"/>
            <wp:docPr id="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3C95" w:rsidRDefault="00AC5110">
      <w:pPr>
        <w:spacing w:after="0"/>
        <w:ind w:left="150"/>
        <w:rPr>
          <w:color w:val="000000"/>
          <w:lang w:eastAsia="zh-CN"/>
        </w:rPr>
      </w:pPr>
    </w:p>
    <w:p w:rsidR="00913C95" w:rsidRDefault="00AC5110">
      <w:pPr>
        <w:spacing w:after="0"/>
        <w:ind w:left="150"/>
        <w:rPr>
          <w:color w:val="000000"/>
          <w:lang w:eastAsia="zh-CN"/>
        </w:rPr>
      </w:pPr>
    </w:p>
    <w:p w:rsidR="00913C95" w:rsidRDefault="00AC5110">
      <w:pPr>
        <w:spacing w:after="0"/>
        <w:ind w:left="150"/>
        <w:rPr>
          <w:color w:val="000000"/>
          <w:lang w:eastAsia="zh-CN"/>
        </w:rPr>
      </w:pPr>
    </w:p>
    <w:p w:rsidR="00913C95" w:rsidRDefault="00AC5110">
      <w:pPr>
        <w:spacing w:after="0"/>
        <w:ind w:left="150"/>
        <w:rPr>
          <w:color w:val="000000"/>
          <w:lang w:eastAsia="zh-CN"/>
        </w:rPr>
      </w:pPr>
    </w:p>
    <w:p w:rsidR="007E7781" w:rsidRDefault="00AC5110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1s</w:t>
      </w:r>
      <w:r>
        <w:rPr>
          <w:color w:val="000000"/>
          <w:lang w:eastAsia="zh-CN"/>
        </w:rPr>
        <w:t>～</w:t>
      </w:r>
      <w:r>
        <w:rPr>
          <w:color w:val="000000"/>
          <w:lang w:eastAsia="zh-CN"/>
        </w:rPr>
        <w:t>2s</w:t>
      </w:r>
      <w:r>
        <w:rPr>
          <w:color w:val="000000"/>
          <w:lang w:eastAsia="zh-CN"/>
        </w:rPr>
        <w:t>内，拉力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做的功是</w:t>
      </w:r>
      <w:r>
        <w:rPr>
          <w:color w:val="000000"/>
          <w:lang w:eastAsia="zh-CN"/>
        </w:rPr>
        <w:t>187.5J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0s</w:t>
      </w:r>
      <w:r>
        <w:rPr>
          <w:color w:val="000000"/>
          <w:lang w:eastAsia="zh-CN"/>
        </w:rPr>
        <w:t>～</w:t>
      </w:r>
      <w:r>
        <w:rPr>
          <w:color w:val="000000"/>
          <w:lang w:eastAsia="zh-CN"/>
        </w:rPr>
        <w:t>1s</w:t>
      </w:r>
      <w:r>
        <w:rPr>
          <w:color w:val="000000"/>
          <w:lang w:eastAsia="zh-CN"/>
        </w:rPr>
        <w:t>内，地面对物体的支持力是</w:t>
      </w:r>
      <w:r>
        <w:rPr>
          <w:color w:val="000000"/>
          <w:lang w:eastAsia="zh-CN"/>
        </w:rPr>
        <w:t>10N</w:t>
      </w:r>
      <w:r>
        <w:rPr>
          <w:lang w:eastAsia="zh-CN"/>
        </w:rPr>
        <w:br/>
      </w:r>
      <w:r>
        <w:rPr>
          <w:color w:val="000000"/>
          <w:lang w:eastAsia="zh-CN"/>
        </w:rPr>
        <w:t>C. 2s</w:t>
      </w:r>
      <w:r>
        <w:rPr>
          <w:color w:val="000000"/>
          <w:lang w:eastAsia="zh-CN"/>
        </w:rPr>
        <w:t>～</w:t>
      </w:r>
      <w:r>
        <w:rPr>
          <w:color w:val="000000"/>
          <w:lang w:eastAsia="zh-CN"/>
        </w:rPr>
        <w:t>3s</w:t>
      </w:r>
      <w:r>
        <w:rPr>
          <w:color w:val="000000"/>
          <w:lang w:eastAsia="zh-CN"/>
        </w:rPr>
        <w:t>内，拉力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的功率是</w:t>
      </w:r>
      <w:r>
        <w:rPr>
          <w:color w:val="000000"/>
          <w:lang w:eastAsia="zh-CN"/>
        </w:rPr>
        <w:t>100W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1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2s</w:t>
      </w:r>
      <w:r>
        <w:rPr>
          <w:color w:val="000000"/>
          <w:lang w:eastAsia="zh-CN"/>
        </w:rPr>
        <w:t>～</w:t>
      </w:r>
      <w:r>
        <w:rPr>
          <w:color w:val="000000"/>
          <w:lang w:eastAsia="zh-CN"/>
        </w:rPr>
        <w:t>3s</w:t>
      </w:r>
      <w:r>
        <w:rPr>
          <w:color w:val="000000"/>
          <w:lang w:eastAsia="zh-CN"/>
        </w:rPr>
        <w:t>内，滑轮组的机械效率是</w:t>
      </w:r>
      <w:r>
        <w:rPr>
          <w:color w:val="000000"/>
          <w:lang w:eastAsia="zh-CN"/>
        </w:rPr>
        <w:t>62.5%</w:t>
      </w:r>
    </w:p>
    <w:p w:rsidR="007E7781" w:rsidRDefault="00AC5110">
      <w:pPr>
        <w:spacing w:after="0"/>
        <w:rPr>
          <w:lang w:eastAsia="zh-CN"/>
        </w:rPr>
      </w:pPr>
      <w:r>
        <w:rPr>
          <w:noProof/>
          <w:color w:val="000000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4213860</wp:posOffset>
            </wp:positionH>
            <wp:positionV relativeFrom="paragraph">
              <wp:posOffset>340995</wp:posOffset>
            </wp:positionV>
            <wp:extent cx="1647825" cy="1076325"/>
            <wp:effectExtent l="19050" t="0" r="9525" b="0"/>
            <wp:wrapSquare wrapText="bothSides"/>
            <wp:docPr id="1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lang w:eastAsia="zh-CN"/>
        </w:rPr>
        <w:t>9.</w:t>
      </w:r>
      <w:r>
        <w:rPr>
          <w:color w:val="000000"/>
          <w:lang w:eastAsia="zh-CN"/>
        </w:rPr>
        <w:t>如图所示，将同一个鸡蛋先后放入甲、乙两杯盐水中，鸡蛋在甲杯中处于漂浮状态，在乙杯中处于悬浮状态．下列判断正确的是（　　）</w:t>
      </w:r>
    </w:p>
    <w:p w:rsidR="00913C95" w:rsidRDefault="00AC5110">
      <w:pPr>
        <w:spacing w:after="0"/>
        <w:ind w:left="150"/>
        <w:rPr>
          <w:color w:val="000000"/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鸡蛋在甲杯中受到的浮力大</w:t>
      </w:r>
      <w:r>
        <w:rPr>
          <w:color w:val="000000"/>
          <w:lang w:eastAsia="zh-CN"/>
        </w:rPr>
        <w:t>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C95" w:rsidRDefault="00AC5110">
      <w:pPr>
        <w:spacing w:after="0"/>
        <w:ind w:left="150"/>
        <w:rPr>
          <w:color w:val="000000"/>
          <w:lang w:eastAsia="zh-CN"/>
        </w:rPr>
      </w:pP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鸡蛋在乙杯中受到的浮力大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鸡蛋在两杯中的浮力一样大</w:t>
      </w:r>
      <w:r>
        <w:rPr>
          <w:color w:val="000000"/>
          <w:lang w:eastAsia="zh-CN"/>
        </w:rPr>
        <w:t>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781" w:rsidRDefault="00AC5110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无法比较两种情况下浮力大小</w:t>
      </w:r>
    </w:p>
    <w:p w:rsidR="007E7781" w:rsidRDefault="00AC5110">
      <w:pPr>
        <w:spacing w:after="0"/>
        <w:rPr>
          <w:lang w:eastAsia="zh-CN"/>
        </w:rPr>
      </w:pPr>
      <w:r>
        <w:rPr>
          <w:noProof/>
          <w:color w:val="000000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3804285</wp:posOffset>
            </wp:positionH>
            <wp:positionV relativeFrom="paragraph">
              <wp:posOffset>514985</wp:posOffset>
            </wp:positionV>
            <wp:extent cx="2057400" cy="1219200"/>
            <wp:effectExtent l="19050" t="0" r="0" b="0"/>
            <wp:wrapSquare wrapText="bothSides"/>
            <wp:docPr id="1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lang w:eastAsia="zh-CN"/>
        </w:rPr>
        <w:t>10.</w:t>
      </w:r>
      <w:r>
        <w:rPr>
          <w:color w:val="000000"/>
          <w:lang w:eastAsia="zh-CN"/>
        </w:rPr>
        <w:t>小芳同</w:t>
      </w:r>
      <w:r>
        <w:rPr>
          <w:color w:val="000000"/>
          <w:lang w:eastAsia="zh-CN"/>
        </w:rPr>
        <w:t>学在做电学实验时，实物图如图所示，电源电压恒为</w:t>
      </w:r>
      <w:r>
        <w:rPr>
          <w:color w:val="000000"/>
          <w:lang w:eastAsia="zh-CN"/>
        </w:rPr>
        <w:t>4.5V</w:t>
      </w:r>
      <w:r>
        <w:rPr>
          <w:color w:val="000000"/>
          <w:lang w:eastAsia="zh-CN"/>
        </w:rPr>
        <w:t>，电压表量程</w:t>
      </w:r>
      <w:r>
        <w:rPr>
          <w:color w:val="000000"/>
          <w:lang w:eastAsia="zh-CN"/>
        </w:rPr>
        <w:t>“0</w:t>
      </w:r>
      <w:r>
        <w:rPr>
          <w:color w:val="000000"/>
          <w:lang w:eastAsia="zh-CN"/>
        </w:rPr>
        <w:t>﹣</w:t>
      </w:r>
      <w:r>
        <w:rPr>
          <w:color w:val="000000"/>
          <w:lang w:eastAsia="zh-CN"/>
        </w:rPr>
        <w:t>3V”</w:t>
      </w:r>
      <w:r>
        <w:rPr>
          <w:color w:val="000000"/>
          <w:lang w:eastAsia="zh-CN"/>
        </w:rPr>
        <w:t>，灯</w:t>
      </w:r>
      <w:r>
        <w:rPr>
          <w:color w:val="000000"/>
          <w:lang w:eastAsia="zh-CN"/>
        </w:rPr>
        <w:t>L</w:t>
      </w:r>
      <w:r>
        <w:rPr>
          <w:color w:val="000000"/>
          <w:lang w:eastAsia="zh-CN"/>
        </w:rPr>
        <w:t>标有</w:t>
      </w:r>
      <w:r>
        <w:rPr>
          <w:color w:val="000000"/>
          <w:lang w:eastAsia="zh-CN"/>
        </w:rPr>
        <w:t>“2.5V 1.25W”</w:t>
      </w:r>
      <w:r>
        <w:rPr>
          <w:color w:val="000000"/>
          <w:lang w:eastAsia="zh-CN"/>
        </w:rPr>
        <w:t>（设灯丝电阻不变），滑动变阻器规格为</w:t>
      </w:r>
      <w:r>
        <w:rPr>
          <w:color w:val="000000"/>
          <w:lang w:eastAsia="zh-CN"/>
        </w:rPr>
        <w:t>“20</w:t>
      </w:r>
      <w:r>
        <w:rPr>
          <w:color w:val="000000"/>
        </w:rPr>
        <w:t>Ω</w:t>
      </w:r>
      <w:r>
        <w:rPr>
          <w:color w:val="000000"/>
          <w:lang w:eastAsia="zh-CN"/>
        </w:rPr>
        <w:t xml:space="preserve"> 1A”</w:t>
      </w:r>
      <w:r>
        <w:rPr>
          <w:color w:val="000000"/>
          <w:lang w:eastAsia="zh-CN"/>
        </w:rPr>
        <w:t>，在不损坏电路元件的情况下进行实验，下列说法正确的是（　　）</w:t>
      </w:r>
    </w:p>
    <w:p w:rsidR="00913C95" w:rsidRDefault="00AC5110" w:rsidP="00913C95">
      <w:pPr>
        <w:spacing w:after="0"/>
        <w:rPr>
          <w:noProof/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灯泡的最小功率是</w:t>
      </w:r>
      <w:r>
        <w:rPr>
          <w:color w:val="000000"/>
          <w:lang w:eastAsia="zh-CN"/>
        </w:rPr>
        <w:t>0.162W                                  </w:t>
      </w:r>
    </w:p>
    <w:p w:rsidR="00913C95" w:rsidRPr="00913C95" w:rsidRDefault="00AC5110" w:rsidP="00913C95">
      <w:pPr>
        <w:spacing w:after="0"/>
        <w:rPr>
          <w:noProof/>
          <w:lang w:eastAsia="zh-CN"/>
        </w:rPr>
      </w:pPr>
      <w:r w:rsidRPr="00913C95">
        <w:rPr>
          <w:color w:val="000000"/>
          <w:lang w:eastAsia="zh-CN"/>
        </w:rPr>
        <w:t>B. </w:t>
      </w:r>
      <w:r w:rsidRPr="00913C95">
        <w:rPr>
          <w:color w:val="000000"/>
          <w:lang w:eastAsia="zh-CN"/>
        </w:rPr>
        <w:t>该电路的最大功率是</w:t>
      </w:r>
      <w:r w:rsidRPr="00913C95">
        <w:rPr>
          <w:color w:val="000000"/>
          <w:lang w:eastAsia="zh-CN"/>
        </w:rPr>
        <w:t>4.05W</w:t>
      </w:r>
      <w:r>
        <w:rPr>
          <w:lang w:eastAsia="zh-CN"/>
        </w:rPr>
        <w:br/>
      </w:r>
      <w:r w:rsidRPr="00913C95">
        <w:rPr>
          <w:color w:val="000000"/>
          <w:lang w:eastAsia="zh-CN"/>
        </w:rPr>
        <w:t>C. </w:t>
      </w:r>
      <w:r w:rsidRPr="00913C95">
        <w:rPr>
          <w:color w:val="000000"/>
          <w:lang w:eastAsia="zh-CN"/>
        </w:rPr>
        <w:t>电路中电流变化的范围是</w:t>
      </w:r>
      <w:r w:rsidRPr="00913C95">
        <w:rPr>
          <w:color w:val="000000"/>
          <w:lang w:eastAsia="zh-CN"/>
        </w:rPr>
        <w:t>0.3A</w:t>
      </w:r>
      <w:r w:rsidRPr="00913C95">
        <w:rPr>
          <w:color w:val="000000"/>
          <w:lang w:eastAsia="zh-CN"/>
        </w:rPr>
        <w:t>﹣</w:t>
      </w:r>
      <w:r w:rsidRPr="00913C95">
        <w:rPr>
          <w:color w:val="000000"/>
          <w:lang w:eastAsia="zh-CN"/>
        </w:rPr>
        <w:t>0.4A                  </w:t>
      </w:r>
    </w:p>
    <w:p w:rsidR="007E7781" w:rsidRDefault="00AC5110" w:rsidP="00913C95">
      <w:pPr>
        <w:spacing w:after="0"/>
        <w:rPr>
          <w:lang w:eastAsia="zh-CN"/>
        </w:rPr>
      </w:pPr>
      <w:r w:rsidRPr="00913C95">
        <w:rPr>
          <w:color w:val="000000"/>
          <w:lang w:eastAsia="zh-CN"/>
        </w:rPr>
        <w:t>D. </w:t>
      </w:r>
      <w:r w:rsidRPr="00913C95">
        <w:rPr>
          <w:color w:val="000000"/>
          <w:lang w:eastAsia="zh-CN"/>
        </w:rPr>
        <w:t>滑动变阻器的阻值应在</w:t>
      </w:r>
      <w:r w:rsidRPr="00913C95">
        <w:rPr>
          <w:color w:val="000000"/>
          <w:lang w:eastAsia="zh-CN"/>
        </w:rPr>
        <w:t>4</w:t>
      </w:r>
      <w:r w:rsidRPr="00913C95">
        <w:rPr>
          <w:color w:val="000000"/>
        </w:rPr>
        <w:t>Ω</w:t>
      </w:r>
      <w:r w:rsidRPr="00913C95">
        <w:rPr>
          <w:color w:val="000000"/>
          <w:lang w:eastAsia="zh-CN"/>
        </w:rPr>
        <w:t>﹣</w:t>
      </w:r>
      <w:r w:rsidRPr="00913C95">
        <w:rPr>
          <w:color w:val="000000"/>
          <w:lang w:eastAsia="zh-CN"/>
        </w:rPr>
        <w:t>10</w:t>
      </w:r>
      <w:r w:rsidRPr="00913C95">
        <w:rPr>
          <w:color w:val="000000"/>
        </w:rPr>
        <w:t>Ω</w:t>
      </w:r>
      <w:r w:rsidRPr="00913C95">
        <w:rPr>
          <w:color w:val="000000"/>
          <w:lang w:eastAsia="zh-CN"/>
        </w:rPr>
        <w:t>之间变化</w:t>
      </w:r>
    </w:p>
    <w:p w:rsidR="007E7781" w:rsidRDefault="00AC5110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二、填空题</w:t>
      </w:r>
    </w:p>
    <w:p w:rsidR="007E7781" w:rsidRDefault="00AC5110">
      <w:pPr>
        <w:spacing w:after="0"/>
        <w:rPr>
          <w:lang w:eastAsia="zh-CN"/>
        </w:rPr>
      </w:pPr>
      <w:r>
        <w:rPr>
          <w:color w:val="000000"/>
          <w:lang w:eastAsia="zh-CN"/>
        </w:rPr>
        <w:t>11.</w:t>
      </w:r>
      <w:r>
        <w:rPr>
          <w:color w:val="000000"/>
          <w:lang w:eastAsia="zh-CN"/>
        </w:rPr>
        <w:t>在图实例中，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是探究压力产生的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的实验装置；</w:t>
      </w:r>
      <w:r>
        <w:rPr>
          <w:color w:val="000000"/>
          <w:lang w:eastAsia="zh-CN"/>
        </w:rPr>
        <w:t xml:space="preserve"> B</w:t>
      </w:r>
      <w:r>
        <w:rPr>
          <w:color w:val="000000"/>
          <w:lang w:eastAsia="zh-CN"/>
        </w:rPr>
        <w:t>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的应用，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的应用。</w:t>
      </w:r>
    </w:p>
    <w:p w:rsidR="007E7781" w:rsidRDefault="00AC5110"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3810</wp:posOffset>
            </wp:positionV>
            <wp:extent cx="3581400" cy="1371600"/>
            <wp:effectExtent l="19050" t="0" r="0" b="0"/>
            <wp:wrapSquare wrapText="bothSides"/>
            <wp:docPr id="1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3C95" w:rsidRDefault="00AC5110">
      <w:pPr>
        <w:spacing w:after="0"/>
        <w:rPr>
          <w:color w:val="000000"/>
          <w:lang w:eastAsia="zh-CN"/>
        </w:rPr>
      </w:pPr>
    </w:p>
    <w:p w:rsidR="00913C95" w:rsidRDefault="00AC5110">
      <w:pPr>
        <w:spacing w:after="0"/>
        <w:rPr>
          <w:color w:val="000000"/>
          <w:lang w:eastAsia="zh-CN"/>
        </w:rPr>
      </w:pPr>
    </w:p>
    <w:p w:rsidR="00913C95" w:rsidRDefault="00AC5110">
      <w:pPr>
        <w:spacing w:after="0"/>
        <w:rPr>
          <w:color w:val="000000"/>
          <w:lang w:eastAsia="zh-CN"/>
        </w:rPr>
      </w:pPr>
    </w:p>
    <w:p w:rsidR="00913C95" w:rsidRDefault="00AC5110">
      <w:pPr>
        <w:spacing w:after="0"/>
        <w:rPr>
          <w:color w:val="000000"/>
          <w:lang w:eastAsia="zh-CN"/>
        </w:rPr>
      </w:pPr>
    </w:p>
    <w:p w:rsidR="00913C95" w:rsidRDefault="00AC5110">
      <w:pPr>
        <w:spacing w:after="0"/>
        <w:rPr>
          <w:color w:val="000000"/>
          <w:lang w:eastAsia="zh-CN"/>
        </w:rPr>
      </w:pPr>
    </w:p>
    <w:p w:rsidR="007E7781" w:rsidRDefault="00AC5110">
      <w:pPr>
        <w:spacing w:after="0"/>
        <w:rPr>
          <w:lang w:eastAsia="zh-CN"/>
        </w:rPr>
      </w:pPr>
      <w:r>
        <w:rPr>
          <w:color w:val="000000"/>
          <w:lang w:eastAsia="zh-CN"/>
        </w:rPr>
        <w:t>12.</w:t>
      </w:r>
      <w:r>
        <w:rPr>
          <w:color w:val="000000"/>
          <w:lang w:eastAsia="zh-CN"/>
        </w:rPr>
        <w:t>我市进行防空演练时，那种尖锐刺耳的防空警报声是通过</w:t>
      </w:r>
      <w:r>
        <w:rPr>
          <w:color w:val="000000"/>
          <w:lang w:eastAsia="zh-CN"/>
        </w:rPr>
        <w:t xml:space="preserve"> ________</w:t>
      </w:r>
      <w:r>
        <w:rPr>
          <w:color w:val="000000"/>
          <w:lang w:eastAsia="zh-CN"/>
        </w:rPr>
        <w:t>传入耳朵的，这样尖锐刺耳的声音平时我们说它是一种噪声，但这次它却向大家传递着一种</w:t>
      </w:r>
      <w:r>
        <w:rPr>
          <w:color w:val="000000"/>
          <w:lang w:eastAsia="zh-CN"/>
        </w:rPr>
        <w:t xml:space="preserve"> ________</w:t>
      </w:r>
      <w:r>
        <w:rPr>
          <w:color w:val="000000"/>
          <w:lang w:eastAsia="zh-CN"/>
        </w:rPr>
        <w:t>。</w:t>
      </w:r>
      <w:r>
        <w:rPr>
          <w:color w:val="000000"/>
          <w:lang w:eastAsia="zh-CN"/>
        </w:rPr>
        <w:t xml:space="preserve">    </w:t>
      </w:r>
    </w:p>
    <w:p w:rsidR="007E7781" w:rsidRDefault="00AC5110">
      <w:pPr>
        <w:spacing w:after="0"/>
        <w:rPr>
          <w:lang w:eastAsia="zh-CN"/>
        </w:rPr>
      </w:pPr>
      <w:r>
        <w:rPr>
          <w:color w:val="000000"/>
          <w:lang w:eastAsia="zh-CN"/>
        </w:rPr>
        <w:t>13.</w:t>
      </w:r>
      <w:r>
        <w:rPr>
          <w:color w:val="000000"/>
          <w:lang w:eastAsia="zh-CN"/>
        </w:rPr>
        <w:t>买买提骑自行车回家，途中闻到烤肉店扑鼻而来的香味，停了下来．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）烤肉散发出香味，这是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>现象．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）如图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，他捏闸停车，是通过增大闸皮与车轮间的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>来增</w:t>
      </w:r>
      <w:r>
        <w:rPr>
          <w:color w:val="000000"/>
          <w:lang w:eastAsia="zh-CN"/>
        </w:rPr>
        <w:t>大摩擦；图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中手阐相当于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>杠杆．（选填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省力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费力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）穿烤肉用的铁签尖而细，这是为了增大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</w:t>
      </w:r>
      <w:r>
        <w:rPr>
          <w:lang w:eastAsia="zh-CN"/>
        </w:rPr>
        <w:br/>
      </w:r>
      <w:r>
        <w:rPr>
          <w:color w:val="000000"/>
          <w:lang w:eastAsia="zh-CN"/>
        </w:rPr>
        <w:lastRenderedPageBreak/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）烤肉过程中，是通过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>的方式增大了烤肉的内能．</w:t>
      </w:r>
      <w:r>
        <w:rPr>
          <w:lang w:eastAsia="zh-CN"/>
        </w:rPr>
        <w:br/>
      </w:r>
      <w:r>
        <w:rPr>
          <w:noProof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260985</wp:posOffset>
            </wp:positionV>
            <wp:extent cx="1466850" cy="2333625"/>
            <wp:effectExtent l="19050" t="0" r="0" b="0"/>
            <wp:wrapSquare wrapText="bothSides"/>
            <wp:docPr id="1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3C95" w:rsidRDefault="00AC5110">
      <w:pPr>
        <w:spacing w:after="0"/>
        <w:rPr>
          <w:color w:val="000000"/>
          <w:lang w:eastAsia="zh-CN"/>
        </w:rPr>
      </w:pPr>
    </w:p>
    <w:p w:rsidR="00913C95" w:rsidRDefault="00AC5110">
      <w:pPr>
        <w:spacing w:after="0"/>
        <w:rPr>
          <w:color w:val="000000"/>
          <w:lang w:eastAsia="zh-CN"/>
        </w:rPr>
      </w:pPr>
    </w:p>
    <w:p w:rsidR="00913C95" w:rsidRDefault="00AC5110">
      <w:pPr>
        <w:spacing w:after="0"/>
        <w:rPr>
          <w:color w:val="000000"/>
          <w:lang w:eastAsia="zh-CN"/>
        </w:rPr>
      </w:pPr>
    </w:p>
    <w:p w:rsidR="00913C95" w:rsidRDefault="00AC5110">
      <w:pPr>
        <w:spacing w:after="0"/>
        <w:rPr>
          <w:color w:val="000000"/>
          <w:lang w:eastAsia="zh-CN"/>
        </w:rPr>
      </w:pPr>
    </w:p>
    <w:p w:rsidR="00913C95" w:rsidRDefault="00AC5110">
      <w:pPr>
        <w:spacing w:after="0"/>
        <w:rPr>
          <w:color w:val="000000"/>
          <w:lang w:eastAsia="zh-CN"/>
        </w:rPr>
      </w:pPr>
    </w:p>
    <w:p w:rsidR="00913C95" w:rsidRDefault="00AC5110">
      <w:pPr>
        <w:spacing w:after="0"/>
        <w:rPr>
          <w:color w:val="000000"/>
          <w:lang w:eastAsia="zh-CN"/>
        </w:rPr>
      </w:pPr>
    </w:p>
    <w:p w:rsidR="00913C95" w:rsidRDefault="00AC5110">
      <w:pPr>
        <w:spacing w:after="0"/>
        <w:rPr>
          <w:color w:val="000000"/>
          <w:lang w:eastAsia="zh-CN"/>
        </w:rPr>
      </w:pPr>
    </w:p>
    <w:p w:rsidR="00913C95" w:rsidRDefault="00AC5110">
      <w:pPr>
        <w:spacing w:after="0"/>
        <w:rPr>
          <w:color w:val="000000"/>
          <w:lang w:eastAsia="zh-CN"/>
        </w:rPr>
      </w:pPr>
    </w:p>
    <w:p w:rsidR="00913C95" w:rsidRDefault="00AC5110">
      <w:pPr>
        <w:spacing w:after="0"/>
        <w:rPr>
          <w:color w:val="000000"/>
          <w:lang w:eastAsia="zh-CN"/>
        </w:rPr>
      </w:pPr>
    </w:p>
    <w:p w:rsidR="007E7781" w:rsidRDefault="00AC5110">
      <w:pPr>
        <w:spacing w:after="0"/>
        <w:rPr>
          <w:lang w:eastAsia="zh-CN"/>
        </w:rPr>
      </w:pPr>
      <w:r>
        <w:rPr>
          <w:color w:val="000000"/>
          <w:lang w:eastAsia="zh-CN"/>
        </w:rPr>
        <w:t>14.</w:t>
      </w:r>
      <w:r>
        <w:rPr>
          <w:color w:val="000000"/>
          <w:lang w:eastAsia="zh-CN"/>
        </w:rPr>
        <w:t>物理学家法拉第发现了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，亲手制成了世界上第一台发电机，探究这个电磁感应现象应选用如图中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甲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乙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）所示的装置进行试验</w:t>
      </w:r>
      <w:r>
        <w:rPr>
          <w:lang w:eastAsia="zh-CN"/>
        </w:rPr>
        <w:br/>
      </w:r>
      <w:r>
        <w:rPr>
          <w:noProof/>
          <w:lang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474980</wp:posOffset>
            </wp:positionV>
            <wp:extent cx="3095625" cy="981075"/>
            <wp:effectExtent l="19050" t="0" r="9525" b="0"/>
            <wp:wrapSquare wrapText="bothSides"/>
            <wp:docPr id="1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3C95" w:rsidRDefault="00AC5110">
      <w:pPr>
        <w:spacing w:after="0"/>
        <w:rPr>
          <w:color w:val="000000"/>
          <w:lang w:eastAsia="zh-CN"/>
        </w:rPr>
      </w:pPr>
    </w:p>
    <w:p w:rsidR="00913C95" w:rsidRDefault="00AC5110">
      <w:pPr>
        <w:spacing w:after="0"/>
        <w:rPr>
          <w:color w:val="000000"/>
          <w:lang w:eastAsia="zh-CN"/>
        </w:rPr>
      </w:pPr>
    </w:p>
    <w:p w:rsidR="00913C95" w:rsidRDefault="00AC5110">
      <w:pPr>
        <w:spacing w:after="0"/>
        <w:rPr>
          <w:color w:val="000000"/>
          <w:lang w:eastAsia="zh-CN"/>
        </w:rPr>
      </w:pPr>
    </w:p>
    <w:p w:rsidR="00913C95" w:rsidRDefault="00AC5110">
      <w:pPr>
        <w:spacing w:after="0"/>
        <w:rPr>
          <w:color w:val="000000"/>
          <w:lang w:eastAsia="zh-CN"/>
        </w:rPr>
      </w:pPr>
    </w:p>
    <w:p w:rsidR="007E7781" w:rsidRDefault="00AC5110">
      <w:pPr>
        <w:spacing w:after="0"/>
        <w:rPr>
          <w:lang w:eastAsia="zh-CN"/>
        </w:rPr>
      </w:pPr>
      <w:r>
        <w:rPr>
          <w:color w:val="000000"/>
          <w:lang w:eastAsia="zh-CN"/>
        </w:rPr>
        <w:t>15.</w:t>
      </w:r>
      <w:r>
        <w:rPr>
          <w:color w:val="000000"/>
          <w:lang w:eastAsia="zh-CN"/>
        </w:rPr>
        <w:t>如图所示，电源电压</w:t>
      </w:r>
      <w:r>
        <w:rPr>
          <w:color w:val="000000"/>
          <w:lang w:eastAsia="zh-CN"/>
        </w:rPr>
        <w:t>12 V</w:t>
      </w:r>
      <w:r>
        <w:rPr>
          <w:color w:val="000000"/>
          <w:lang w:eastAsia="zh-CN"/>
        </w:rPr>
        <w:t>，滑动变阻器标有</w:t>
      </w:r>
      <w:r>
        <w:rPr>
          <w:color w:val="000000"/>
          <w:lang w:eastAsia="zh-CN"/>
        </w:rPr>
        <w:t>“10</w:t>
      </w:r>
      <w:r>
        <w:rPr>
          <w:color w:val="000000"/>
        </w:rPr>
        <w:t>Ω</w:t>
      </w:r>
      <w:r>
        <w:rPr>
          <w:color w:val="000000"/>
          <w:lang w:eastAsia="zh-CN"/>
        </w:rPr>
        <w:t xml:space="preserve"> 1A”</w:t>
      </w:r>
      <w:r>
        <w:rPr>
          <w:color w:val="000000"/>
          <w:lang w:eastAsia="zh-CN"/>
        </w:rPr>
        <w:t>字样，灯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分别标有</w:t>
      </w:r>
      <w:r>
        <w:rPr>
          <w:color w:val="000000"/>
          <w:lang w:eastAsia="zh-CN"/>
        </w:rPr>
        <w:t>“6V 6W”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“3V</w:t>
      </w:r>
      <w:r>
        <w:rPr>
          <w:color w:val="000000"/>
          <w:lang w:eastAsia="zh-CN"/>
        </w:rPr>
        <w:t xml:space="preserve"> 3W”</w:t>
      </w:r>
      <w:r>
        <w:rPr>
          <w:color w:val="000000"/>
          <w:lang w:eastAsia="zh-CN"/>
        </w:rPr>
        <w:t>字样．只闭合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时，滑动变阻器滑片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位于某位置，灯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均正常发光，则通过灯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的电流为</w:t>
      </w:r>
      <w:r>
        <w:rPr>
          <w:color w:val="000000"/>
          <w:lang w:eastAsia="zh-CN"/>
        </w:rPr>
        <w:t>________A</w:t>
      </w:r>
      <w:r>
        <w:rPr>
          <w:color w:val="000000"/>
          <w:lang w:eastAsia="zh-CN"/>
        </w:rPr>
        <w:t>，滑动变阻器消耗的电功率为</w:t>
      </w:r>
      <w:r>
        <w:rPr>
          <w:color w:val="000000"/>
          <w:lang w:eastAsia="zh-CN"/>
        </w:rPr>
        <w:t>P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；此时只闭合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为保证灯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l</w:t>
      </w:r>
      <w:r>
        <w:rPr>
          <w:color w:val="000000"/>
          <w:lang w:eastAsia="zh-CN"/>
        </w:rPr>
        <w:t>正常发光，滑片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应向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移动（选填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左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右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），滑动变阻器消耗的电功率为</w:t>
      </w:r>
      <w:r>
        <w:rPr>
          <w:color w:val="000000"/>
          <w:lang w:eastAsia="zh-CN"/>
        </w:rPr>
        <w:t>P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则</w:t>
      </w:r>
      <w:r>
        <w:rPr>
          <w:color w:val="000000"/>
          <w:lang w:eastAsia="zh-CN"/>
        </w:rPr>
        <w:t>P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∶P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＝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noProof/>
          <w:lang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1010920</wp:posOffset>
            </wp:positionV>
            <wp:extent cx="1438275" cy="1057275"/>
            <wp:effectExtent l="19050" t="0" r="9525" b="0"/>
            <wp:wrapSquare wrapText="bothSides"/>
            <wp:docPr id="2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3C95" w:rsidRDefault="00AC5110">
      <w:pPr>
        <w:rPr>
          <w:b/>
          <w:bCs/>
          <w:sz w:val="24"/>
          <w:szCs w:val="24"/>
          <w:lang w:eastAsia="zh-CN"/>
        </w:rPr>
      </w:pPr>
    </w:p>
    <w:p w:rsidR="00913C95" w:rsidRDefault="00AC5110">
      <w:pPr>
        <w:rPr>
          <w:b/>
          <w:bCs/>
          <w:sz w:val="24"/>
          <w:szCs w:val="24"/>
          <w:lang w:eastAsia="zh-CN"/>
        </w:rPr>
      </w:pPr>
    </w:p>
    <w:p w:rsidR="00913C95" w:rsidRDefault="00AC5110">
      <w:pPr>
        <w:rPr>
          <w:b/>
          <w:bCs/>
          <w:sz w:val="24"/>
          <w:szCs w:val="24"/>
          <w:lang w:eastAsia="zh-CN"/>
        </w:rPr>
      </w:pPr>
    </w:p>
    <w:p w:rsidR="007E7781" w:rsidRDefault="00AC5110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三、计算题</w:t>
      </w:r>
    </w:p>
    <w:p w:rsidR="00913C95" w:rsidRDefault="00AC5110">
      <w:pPr>
        <w:spacing w:after="0"/>
        <w:rPr>
          <w:noProof/>
          <w:lang w:eastAsia="zh-CN"/>
        </w:rPr>
      </w:pPr>
      <w:r>
        <w:rPr>
          <w:color w:val="000000"/>
          <w:lang w:eastAsia="zh-CN"/>
        </w:rPr>
        <w:t>16.</w:t>
      </w:r>
      <w:r>
        <w:rPr>
          <w:color w:val="000000"/>
          <w:lang w:eastAsia="zh-CN"/>
        </w:rPr>
        <w:t>如图所示，是利用大塑料瓶和小玻璃瓶制作的浮沉子，挤压密封大塑料瓶的侧面，能随心所欲地实现玻璃瓶的上浮和下沉．画出浮沉子的模型图，说明其浮沉原理．</w:t>
      </w:r>
      <w:r>
        <w:rPr>
          <w:color w:val="000000"/>
          <w:lang w:eastAsia="zh-CN"/>
        </w:rPr>
        <w:t xml:space="preserve">  </w:t>
      </w:r>
    </w:p>
    <w:p w:rsidR="007E7781" w:rsidRDefault="00AC5110">
      <w:pPr>
        <w:spacing w:after="0"/>
        <w:rPr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24765</wp:posOffset>
            </wp:positionV>
            <wp:extent cx="923925" cy="1733550"/>
            <wp:effectExtent l="19050" t="0" r="9525" b="0"/>
            <wp:wrapSquare wrapText="bothSides"/>
            <wp:docPr id="2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3C95" w:rsidRDefault="00AC5110">
      <w:pPr>
        <w:spacing w:after="0"/>
        <w:rPr>
          <w:color w:val="000000"/>
          <w:lang w:eastAsia="zh-CN"/>
        </w:rPr>
      </w:pPr>
    </w:p>
    <w:p w:rsidR="00913C95" w:rsidRDefault="00AC5110">
      <w:pPr>
        <w:spacing w:after="0"/>
        <w:rPr>
          <w:color w:val="000000"/>
          <w:lang w:eastAsia="zh-CN"/>
        </w:rPr>
      </w:pPr>
    </w:p>
    <w:p w:rsidR="00913C95" w:rsidRDefault="00AC5110">
      <w:pPr>
        <w:spacing w:after="0"/>
        <w:rPr>
          <w:color w:val="000000"/>
          <w:lang w:eastAsia="zh-CN"/>
        </w:rPr>
      </w:pPr>
    </w:p>
    <w:p w:rsidR="00913C95" w:rsidRDefault="00AC5110">
      <w:pPr>
        <w:spacing w:after="0"/>
        <w:rPr>
          <w:color w:val="000000"/>
          <w:lang w:eastAsia="zh-CN"/>
        </w:rPr>
      </w:pPr>
    </w:p>
    <w:p w:rsidR="00913C95" w:rsidRDefault="00AC5110">
      <w:pPr>
        <w:spacing w:after="0"/>
        <w:rPr>
          <w:color w:val="000000"/>
          <w:lang w:eastAsia="zh-CN"/>
        </w:rPr>
      </w:pPr>
    </w:p>
    <w:p w:rsidR="00913C95" w:rsidRDefault="00AC5110">
      <w:pPr>
        <w:spacing w:after="0"/>
        <w:rPr>
          <w:color w:val="000000"/>
          <w:lang w:eastAsia="zh-CN"/>
        </w:rPr>
      </w:pPr>
    </w:p>
    <w:p w:rsidR="00913C95" w:rsidRDefault="00AC5110">
      <w:pPr>
        <w:spacing w:after="0"/>
        <w:rPr>
          <w:color w:val="000000"/>
          <w:lang w:eastAsia="zh-CN"/>
        </w:rPr>
      </w:pPr>
    </w:p>
    <w:p w:rsidR="007E7781" w:rsidRDefault="00AC5110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17.</w:t>
      </w:r>
      <w:r>
        <w:rPr>
          <w:color w:val="000000"/>
          <w:lang w:eastAsia="zh-CN"/>
        </w:rPr>
        <w:t>图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是某手机充电示意图及简化电路图．如表是充电过程中某些时段相关数据</w:t>
      </w:r>
      <w:r>
        <w:rPr>
          <w:color w:val="000000"/>
          <w:lang w:eastAsia="zh-CN"/>
        </w:rPr>
        <w:t xml:space="preserve">   </w:t>
      </w:r>
    </w:p>
    <w:p w:rsidR="007E7781" w:rsidRDefault="00AC5110">
      <w:pPr>
        <w:spacing w:after="0"/>
        <w:rPr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90170</wp:posOffset>
            </wp:positionV>
            <wp:extent cx="3048000" cy="2328545"/>
            <wp:effectExtent l="19050" t="0" r="0" b="0"/>
            <wp:wrapSquare wrapText="bothSides"/>
            <wp:docPr id="2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1721"/>
        <w:gridCol w:w="652"/>
        <w:gridCol w:w="954"/>
        <w:gridCol w:w="223"/>
        <w:gridCol w:w="1018"/>
      </w:tblGrid>
      <w:tr w:rsidR="00BA3683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7781" w:rsidRDefault="00AC5110">
            <w:pPr>
              <w:spacing w:after="0"/>
            </w:pPr>
            <w:r>
              <w:rPr>
                <w:color w:val="000000"/>
                <w:lang w:eastAsia="zh-CN"/>
              </w:rPr>
              <w:t> </w:t>
            </w:r>
            <w:r>
              <w:rPr>
                <w:color w:val="000000"/>
              </w:rPr>
              <w:t>充电时间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7781" w:rsidRDefault="00AC5110">
            <w:pPr>
              <w:spacing w:after="0"/>
            </w:pPr>
            <w:r>
              <w:rPr>
                <w:color w:val="000000"/>
              </w:rPr>
              <w:t> A</w:t>
            </w:r>
            <w:r>
              <w:rPr>
                <w:color w:val="000000"/>
              </w:rPr>
              <w:t>阶段</w:t>
            </w:r>
          </w:p>
          <w:p w:rsidR="007E7781" w:rsidRDefault="00AC5110">
            <w:pPr>
              <w:spacing w:after="0"/>
            </w:pPr>
            <w:r>
              <w:rPr>
                <w:color w:val="000000"/>
              </w:rPr>
              <w:t>0</w:t>
            </w:r>
            <w:r>
              <w:rPr>
                <w:color w:val="000000"/>
              </w:rPr>
              <w:t>﹣</w:t>
            </w:r>
            <w:r>
              <w:rPr>
                <w:color w:val="000000"/>
              </w:rPr>
              <w:t>5min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7781" w:rsidRDefault="00AC5110">
            <w:pPr>
              <w:spacing w:after="0"/>
            </w:pPr>
            <w:r>
              <w:rPr>
                <w:color w:val="000000"/>
              </w:rPr>
              <w:t> B</w:t>
            </w:r>
            <w:r>
              <w:rPr>
                <w:color w:val="000000"/>
              </w:rPr>
              <w:t>阶段</w:t>
            </w:r>
          </w:p>
          <w:p w:rsidR="007E7781" w:rsidRDefault="00AC5110">
            <w:pPr>
              <w:spacing w:after="0"/>
            </w:pPr>
            <w:r>
              <w:rPr>
                <w:color w:val="000000"/>
              </w:rPr>
              <w:t>5min</w:t>
            </w:r>
            <w:r>
              <w:rPr>
                <w:color w:val="000000"/>
              </w:rPr>
              <w:t>﹣</w:t>
            </w:r>
            <w:r>
              <w:rPr>
                <w:color w:val="000000"/>
              </w:rPr>
              <w:t>10min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7781" w:rsidRDefault="00AC5110">
            <w:pPr>
              <w:spacing w:after="0"/>
            </w:pPr>
            <w:r>
              <w:rPr>
                <w:color w:val="000000"/>
              </w:rPr>
              <w:t> …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7781" w:rsidRDefault="00AC5110">
            <w:pPr>
              <w:spacing w:after="0"/>
            </w:pPr>
            <w:r>
              <w:rPr>
                <w:color w:val="000000"/>
              </w:rPr>
              <w:t> D</w:t>
            </w:r>
            <w:r>
              <w:rPr>
                <w:color w:val="000000"/>
              </w:rPr>
              <w:t>阶段</w:t>
            </w:r>
          </w:p>
          <w:p w:rsidR="007E7781" w:rsidRDefault="00AC5110">
            <w:pPr>
              <w:spacing w:after="0"/>
            </w:pPr>
            <w:r>
              <w:rPr>
                <w:color w:val="000000"/>
              </w:rPr>
              <w:t>80min</w:t>
            </w:r>
            <w:r>
              <w:rPr>
                <w:color w:val="000000"/>
              </w:rPr>
              <w:t>﹣</w:t>
            </w:r>
            <w:r>
              <w:rPr>
                <w:color w:val="000000"/>
              </w:rPr>
              <w:t>50min</w:t>
            </w:r>
          </w:p>
        </w:tc>
      </w:tr>
      <w:tr w:rsidR="00BA3683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7781" w:rsidRDefault="00AC5110">
            <w:pPr>
              <w:spacing w:after="0"/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>数据线两端电压</w:t>
            </w:r>
            <w:r>
              <w:rPr>
                <w:color w:val="000000"/>
              </w:rPr>
              <w:t>U/V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7781" w:rsidRDefault="00AC5110">
            <w:pPr>
              <w:spacing w:after="0"/>
            </w:pPr>
            <w:r>
              <w:rPr>
                <w:color w:val="000000"/>
              </w:rPr>
              <w:t> 5.0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7781" w:rsidRDefault="00AC5110">
            <w:pPr>
              <w:spacing w:after="0"/>
            </w:pPr>
            <w:r>
              <w:rPr>
                <w:color w:val="000000"/>
              </w:rPr>
              <w:t> 4.5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7781" w:rsidRDefault="00AC5110">
            <w:pPr>
              <w:spacing w:after="0"/>
            </w:pPr>
            <w:r>
              <w:rPr>
                <w:color w:val="000000"/>
              </w:rPr>
              <w:t> …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7781" w:rsidRDefault="00AC5110">
            <w:pPr>
              <w:spacing w:after="0"/>
            </w:pPr>
            <w:r>
              <w:rPr>
                <w:color w:val="000000"/>
              </w:rPr>
              <w:t> 5.0</w:t>
            </w:r>
          </w:p>
        </w:tc>
      </w:tr>
      <w:tr w:rsidR="00BA3683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7781" w:rsidRDefault="00AC5110">
            <w:pPr>
              <w:spacing w:after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 </w:t>
            </w:r>
            <w:r>
              <w:rPr>
                <w:color w:val="000000"/>
                <w:lang w:eastAsia="zh-CN"/>
              </w:rPr>
              <w:t>流经数据线的电流</w:t>
            </w:r>
            <w:r>
              <w:rPr>
                <w:color w:val="000000"/>
                <w:lang w:eastAsia="zh-CN"/>
              </w:rPr>
              <w:t>I/A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7781" w:rsidRDefault="00AC5110">
            <w:pPr>
              <w:spacing w:after="0"/>
            </w:pPr>
            <w:r>
              <w:rPr>
                <w:color w:val="000000"/>
                <w:lang w:eastAsia="zh-CN"/>
              </w:rPr>
              <w:t> </w:t>
            </w:r>
            <w:r>
              <w:rPr>
                <w:color w:val="000000"/>
              </w:rPr>
              <w:t>4.4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7781" w:rsidRDefault="00AC5110">
            <w:pPr>
              <w:spacing w:after="0"/>
            </w:pPr>
            <w:r>
              <w:rPr>
                <w:color w:val="000000"/>
              </w:rPr>
              <w:t> 4.0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7781" w:rsidRDefault="00AC5110">
            <w:pPr>
              <w:spacing w:after="0"/>
            </w:pPr>
            <w:r>
              <w:rPr>
                <w:color w:val="000000"/>
              </w:rPr>
              <w:t> …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7781" w:rsidRDefault="00AC5110">
            <w:pPr>
              <w:spacing w:after="0"/>
            </w:pPr>
            <w:r>
              <w:rPr>
                <w:color w:val="000000"/>
              </w:rPr>
              <w:t> </w:t>
            </w:r>
          </w:p>
        </w:tc>
      </w:tr>
      <w:tr w:rsidR="00BA3683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7781" w:rsidRDefault="00AC5110">
            <w:pPr>
              <w:spacing w:after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 </w:t>
            </w:r>
            <w:r>
              <w:rPr>
                <w:color w:val="000000"/>
                <w:lang w:eastAsia="zh-CN"/>
              </w:rPr>
              <w:t>数据线和手机的总功率</w:t>
            </w:r>
            <w:r>
              <w:rPr>
                <w:color w:val="000000"/>
                <w:lang w:eastAsia="zh-CN"/>
              </w:rPr>
              <w:t>P/W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7781" w:rsidRDefault="00AC5110">
            <w:pPr>
              <w:spacing w:after="0"/>
            </w:pPr>
            <w:r>
              <w:rPr>
                <w:color w:val="000000"/>
                <w:lang w:eastAsia="zh-CN"/>
              </w:rPr>
              <w:t> </w:t>
            </w:r>
            <w:r>
              <w:rPr>
                <w:color w:val="000000"/>
              </w:rPr>
              <w:t>22.0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7781" w:rsidRDefault="00AC5110">
            <w:pPr>
              <w:spacing w:after="0"/>
            </w:pPr>
            <w:r>
              <w:rPr>
                <w:color w:val="000000"/>
              </w:rPr>
              <w:t> 18.0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7781" w:rsidRDefault="00AC5110">
            <w:pPr>
              <w:spacing w:after="0"/>
            </w:pPr>
            <w:r>
              <w:rPr>
                <w:color w:val="000000"/>
              </w:rPr>
              <w:t> …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7781" w:rsidRDefault="00AC5110">
            <w:pPr>
              <w:spacing w:after="0"/>
            </w:pPr>
            <w:r>
              <w:rPr>
                <w:color w:val="000000"/>
              </w:rPr>
              <w:t> 2.5</w:t>
            </w:r>
          </w:p>
        </w:tc>
      </w:tr>
    </w:tbl>
    <w:p w:rsidR="007E7781" w:rsidRDefault="00AC5110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）求</w:t>
      </w:r>
      <w:r>
        <w:rPr>
          <w:color w:val="000000"/>
          <w:lang w:eastAsia="zh-CN"/>
        </w:rPr>
        <w:t>0</w:t>
      </w:r>
      <w:r>
        <w:rPr>
          <w:color w:val="000000"/>
          <w:lang w:eastAsia="zh-CN"/>
        </w:rPr>
        <w:t>﹣</w:t>
      </w:r>
      <w:r>
        <w:rPr>
          <w:color w:val="000000"/>
          <w:lang w:eastAsia="zh-CN"/>
        </w:rPr>
        <w:t>10min</w:t>
      </w:r>
      <w:r>
        <w:rPr>
          <w:color w:val="000000"/>
          <w:lang w:eastAsia="zh-CN"/>
        </w:rPr>
        <w:t>数据线和手机消耗的总电能．</w:t>
      </w:r>
      <w:r>
        <w:rPr>
          <w:color w:val="000000"/>
          <w:lang w:eastAsia="zh-CN"/>
        </w:rPr>
        <w:t xml:space="preserve">    </w:t>
      </w:r>
    </w:p>
    <w:p w:rsidR="007E7781" w:rsidRDefault="00AC5110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）求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阶段流经数据线的电流．</w:t>
      </w:r>
      <w:r>
        <w:rPr>
          <w:color w:val="000000"/>
          <w:lang w:eastAsia="zh-CN"/>
        </w:rPr>
        <w:t xml:space="preserve">    </w:t>
      </w:r>
    </w:p>
    <w:p w:rsidR="007E7781" w:rsidRDefault="00AC5110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）充电过程中数据线阻值可认为不变，分析数据线在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哪段时间产生的热量多．</w:t>
      </w:r>
      <w:r>
        <w:rPr>
          <w:color w:val="000000"/>
          <w:lang w:eastAsia="zh-CN"/>
        </w:rPr>
        <w:t xml:space="preserve">    </w:t>
      </w:r>
    </w:p>
    <w:p w:rsidR="007E7781" w:rsidRDefault="00AC5110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）智能手机的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近场通讯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蓝牙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功能分别使用</w:t>
      </w:r>
      <w:r>
        <w:rPr>
          <w:color w:val="000000"/>
          <w:lang w:eastAsia="zh-CN"/>
        </w:rPr>
        <w:t>1.356×10</w:t>
      </w:r>
      <w:r>
        <w:rPr>
          <w:color w:val="000000"/>
          <w:vertAlign w:val="superscript"/>
          <w:lang w:eastAsia="zh-CN"/>
        </w:rPr>
        <w:t>7</w:t>
      </w:r>
      <w:r>
        <w:rPr>
          <w:color w:val="000000"/>
          <w:lang w:eastAsia="zh-CN"/>
        </w:rPr>
        <w:t>Hz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2.4×10</w:t>
      </w:r>
      <w:r>
        <w:rPr>
          <w:color w:val="000000"/>
          <w:vertAlign w:val="superscript"/>
          <w:lang w:eastAsia="zh-CN"/>
        </w:rPr>
        <w:t>9</w:t>
      </w:r>
      <w:r>
        <w:rPr>
          <w:color w:val="000000"/>
          <w:lang w:eastAsia="zh-CN"/>
        </w:rPr>
        <w:t>Hz</w:t>
      </w:r>
      <w:r>
        <w:rPr>
          <w:color w:val="000000"/>
          <w:lang w:eastAsia="zh-CN"/>
        </w:rPr>
        <w:t>这两个波段的电磁波进行通讯（如图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）．近场通讯、蓝牙使用的电磁波</w:t>
      </w:r>
      <w:r>
        <w:rPr>
          <w:color w:val="000000"/>
          <w:lang w:eastAsia="zh-CN"/>
        </w:rPr>
        <w:t xml:space="preserve">  </w:t>
      </w:r>
    </w:p>
    <w:p w:rsidR="007E7781" w:rsidRDefault="00AC5110">
      <w:pPr>
        <w:spacing w:after="0"/>
        <w:rPr>
          <w:lang w:eastAsia="zh-CN"/>
        </w:rPr>
      </w:pPr>
      <w:r>
        <w:rPr>
          <w:color w:val="000000"/>
          <w:lang w:eastAsia="zh-CN"/>
        </w:rPr>
        <w:t>①</w:t>
      </w:r>
      <w:r>
        <w:rPr>
          <w:color w:val="000000"/>
          <w:lang w:eastAsia="zh-CN"/>
        </w:rPr>
        <w:t>都是无线电波</w:t>
      </w:r>
    </w:p>
    <w:p w:rsidR="007E7781" w:rsidRDefault="00AC5110">
      <w:pPr>
        <w:spacing w:after="0"/>
        <w:rPr>
          <w:lang w:eastAsia="zh-CN"/>
        </w:rPr>
      </w:pPr>
      <w:r>
        <w:rPr>
          <w:color w:val="000000"/>
          <w:lang w:eastAsia="zh-CN"/>
        </w:rPr>
        <w:t>②</w:t>
      </w:r>
      <w:r>
        <w:rPr>
          <w:color w:val="000000"/>
          <w:lang w:eastAsia="zh-CN"/>
        </w:rPr>
        <w:t>都能在真空传播</w:t>
      </w:r>
    </w:p>
    <w:p w:rsidR="007E7781" w:rsidRDefault="00AC5110">
      <w:pPr>
        <w:spacing w:after="0"/>
        <w:rPr>
          <w:lang w:eastAsia="zh-CN"/>
        </w:rPr>
      </w:pPr>
      <w:r>
        <w:rPr>
          <w:color w:val="000000"/>
          <w:lang w:eastAsia="zh-CN"/>
        </w:rPr>
        <w:t>③</w:t>
      </w:r>
      <w:r>
        <w:rPr>
          <w:color w:val="000000"/>
          <w:lang w:eastAsia="zh-CN"/>
        </w:rPr>
        <w:t>真空中传播的速度一样大</w:t>
      </w:r>
    </w:p>
    <w:p w:rsidR="007E7781" w:rsidRDefault="00AC5110">
      <w:pPr>
        <w:spacing w:after="0"/>
        <w:rPr>
          <w:lang w:eastAsia="zh-CN"/>
        </w:rPr>
      </w:pPr>
      <w:r>
        <w:rPr>
          <w:color w:val="000000"/>
          <w:lang w:eastAsia="zh-CN"/>
        </w:rPr>
        <w:t>④</w:t>
      </w:r>
      <w:r>
        <w:rPr>
          <w:color w:val="000000"/>
          <w:lang w:eastAsia="zh-CN"/>
        </w:rPr>
        <w:t>蓝牙的波长比近场通讯的大</w:t>
      </w:r>
    </w:p>
    <w:p w:rsidR="007E7781" w:rsidRDefault="00AC5110">
      <w:pPr>
        <w:spacing w:after="0"/>
        <w:rPr>
          <w:lang w:eastAsia="zh-CN"/>
        </w:rPr>
      </w:pPr>
      <w:r>
        <w:rPr>
          <w:color w:val="000000"/>
          <w:lang w:eastAsia="zh-CN"/>
        </w:rPr>
        <w:t>上述哪些说法是正确的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．（选填序号）</w:t>
      </w:r>
    </w:p>
    <w:p w:rsidR="00913C95" w:rsidRDefault="00AC5110">
      <w:pPr>
        <w:rPr>
          <w:b/>
          <w:bCs/>
          <w:sz w:val="24"/>
          <w:szCs w:val="24"/>
          <w:lang w:eastAsia="zh-CN"/>
        </w:rPr>
      </w:pPr>
    </w:p>
    <w:p w:rsidR="00913C95" w:rsidRDefault="00AC5110">
      <w:pPr>
        <w:rPr>
          <w:b/>
          <w:bCs/>
          <w:sz w:val="24"/>
          <w:szCs w:val="24"/>
          <w:lang w:eastAsia="zh-CN"/>
        </w:rPr>
      </w:pPr>
    </w:p>
    <w:p w:rsidR="00913C95" w:rsidRDefault="00AC5110">
      <w:pPr>
        <w:rPr>
          <w:b/>
          <w:bCs/>
          <w:sz w:val="24"/>
          <w:szCs w:val="24"/>
          <w:lang w:eastAsia="zh-CN"/>
        </w:rPr>
      </w:pPr>
    </w:p>
    <w:p w:rsidR="00913C95" w:rsidRDefault="00AC5110">
      <w:pPr>
        <w:rPr>
          <w:b/>
          <w:bCs/>
          <w:sz w:val="24"/>
          <w:szCs w:val="24"/>
          <w:lang w:eastAsia="zh-CN"/>
        </w:rPr>
      </w:pPr>
    </w:p>
    <w:p w:rsidR="00913C95" w:rsidRDefault="00AC5110">
      <w:pPr>
        <w:rPr>
          <w:b/>
          <w:bCs/>
          <w:sz w:val="24"/>
          <w:szCs w:val="24"/>
          <w:lang w:eastAsia="zh-CN"/>
        </w:rPr>
      </w:pPr>
    </w:p>
    <w:p w:rsidR="00913C95" w:rsidRDefault="00AC5110">
      <w:pPr>
        <w:rPr>
          <w:b/>
          <w:bCs/>
          <w:sz w:val="24"/>
          <w:szCs w:val="24"/>
          <w:lang w:eastAsia="zh-CN"/>
        </w:rPr>
      </w:pPr>
    </w:p>
    <w:p w:rsidR="00913C95" w:rsidRDefault="00AC5110">
      <w:pPr>
        <w:rPr>
          <w:b/>
          <w:bCs/>
          <w:sz w:val="24"/>
          <w:szCs w:val="24"/>
          <w:lang w:eastAsia="zh-CN"/>
        </w:rPr>
      </w:pPr>
    </w:p>
    <w:p w:rsidR="00913C95" w:rsidRDefault="00AC5110">
      <w:pPr>
        <w:rPr>
          <w:b/>
          <w:bCs/>
          <w:sz w:val="24"/>
          <w:szCs w:val="24"/>
          <w:lang w:eastAsia="zh-CN"/>
        </w:rPr>
      </w:pPr>
    </w:p>
    <w:p w:rsidR="00913C95" w:rsidRDefault="00AC5110">
      <w:pPr>
        <w:rPr>
          <w:b/>
          <w:bCs/>
          <w:sz w:val="24"/>
          <w:szCs w:val="24"/>
          <w:lang w:eastAsia="zh-CN"/>
        </w:rPr>
      </w:pPr>
    </w:p>
    <w:p w:rsidR="00913C95" w:rsidRDefault="00AC5110">
      <w:pPr>
        <w:rPr>
          <w:b/>
          <w:bCs/>
          <w:sz w:val="24"/>
          <w:szCs w:val="24"/>
          <w:lang w:eastAsia="zh-CN"/>
        </w:rPr>
      </w:pPr>
    </w:p>
    <w:p w:rsidR="00913C95" w:rsidRDefault="00AC5110">
      <w:pPr>
        <w:rPr>
          <w:b/>
          <w:bCs/>
          <w:sz w:val="24"/>
          <w:szCs w:val="24"/>
          <w:lang w:eastAsia="zh-CN"/>
        </w:rPr>
      </w:pPr>
    </w:p>
    <w:p w:rsidR="00913C95" w:rsidRDefault="00AC5110">
      <w:pPr>
        <w:rPr>
          <w:b/>
          <w:bCs/>
          <w:sz w:val="24"/>
          <w:szCs w:val="24"/>
          <w:lang w:eastAsia="zh-CN"/>
        </w:rPr>
      </w:pPr>
    </w:p>
    <w:p w:rsidR="00913C95" w:rsidRDefault="00AC5110">
      <w:pPr>
        <w:rPr>
          <w:b/>
          <w:bCs/>
          <w:sz w:val="24"/>
          <w:szCs w:val="24"/>
          <w:lang w:eastAsia="zh-CN"/>
        </w:rPr>
      </w:pPr>
    </w:p>
    <w:p w:rsidR="007E7781" w:rsidRDefault="00AC5110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lastRenderedPageBreak/>
        <w:t>四、作图题</w:t>
      </w:r>
    </w:p>
    <w:p w:rsidR="00913C95" w:rsidRDefault="00AC5110">
      <w:pPr>
        <w:spacing w:after="0"/>
        <w:rPr>
          <w:noProof/>
          <w:lang w:eastAsia="zh-CN"/>
        </w:rPr>
      </w:pPr>
      <w:r>
        <w:rPr>
          <w:color w:val="000000"/>
          <w:lang w:eastAsia="zh-CN"/>
        </w:rPr>
        <w:t>18.</w:t>
      </w:r>
      <w:r>
        <w:rPr>
          <w:color w:val="000000"/>
          <w:lang w:eastAsia="zh-CN"/>
        </w:rPr>
        <w:t>如下左图所示，画出物体</w:t>
      </w:r>
      <w:r>
        <w:rPr>
          <w:color w:val="000000"/>
          <w:lang w:eastAsia="zh-CN"/>
        </w:rPr>
        <w:t>AB</w:t>
      </w:r>
      <w:r>
        <w:rPr>
          <w:color w:val="000000"/>
          <w:lang w:eastAsia="zh-CN"/>
        </w:rPr>
        <w:t>在平面镜中所成的像．</w:t>
      </w:r>
      <w:r>
        <w:rPr>
          <w:color w:val="000000"/>
          <w:lang w:eastAsia="zh-CN"/>
        </w:rPr>
        <w:t xml:space="preserve">  </w:t>
      </w:r>
    </w:p>
    <w:p w:rsidR="007E7781" w:rsidRDefault="00AC5110">
      <w:pPr>
        <w:spacing w:after="0"/>
        <w:rPr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posOffset>13970</wp:posOffset>
            </wp:positionV>
            <wp:extent cx="2324100" cy="933450"/>
            <wp:effectExtent l="19050" t="0" r="0" b="0"/>
            <wp:wrapSquare wrapText="bothSides"/>
            <wp:docPr id="2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80645</wp:posOffset>
            </wp:positionV>
            <wp:extent cx="657225" cy="819150"/>
            <wp:effectExtent l="19050" t="0" r="9525" b="0"/>
            <wp:wrapSquare wrapText="bothSides"/>
            <wp:docPr id="2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3C95" w:rsidRDefault="00AC5110">
      <w:pPr>
        <w:spacing w:after="0"/>
        <w:rPr>
          <w:color w:val="000000"/>
          <w:lang w:eastAsia="zh-CN"/>
        </w:rPr>
      </w:pPr>
    </w:p>
    <w:p w:rsidR="00913C95" w:rsidRDefault="00AC5110">
      <w:pPr>
        <w:spacing w:after="0"/>
        <w:rPr>
          <w:color w:val="000000"/>
          <w:lang w:eastAsia="zh-CN"/>
        </w:rPr>
      </w:pPr>
    </w:p>
    <w:p w:rsidR="00913C95" w:rsidRDefault="00AC5110">
      <w:pPr>
        <w:spacing w:after="0"/>
        <w:rPr>
          <w:color w:val="000000"/>
          <w:lang w:eastAsia="zh-CN"/>
        </w:rPr>
      </w:pPr>
    </w:p>
    <w:p w:rsidR="007E7781" w:rsidRDefault="00AC5110">
      <w:pPr>
        <w:spacing w:after="0"/>
        <w:rPr>
          <w:lang w:eastAsia="zh-CN"/>
        </w:rPr>
      </w:pPr>
      <w:r>
        <w:rPr>
          <w:color w:val="000000"/>
          <w:lang w:eastAsia="zh-CN"/>
        </w:rPr>
        <w:t>19.</w:t>
      </w:r>
      <w:r>
        <w:rPr>
          <w:color w:val="000000"/>
          <w:lang w:eastAsia="zh-CN"/>
        </w:rPr>
        <w:t>请画出</w:t>
      </w:r>
      <w:r>
        <w:rPr>
          <w:color w:val="000000"/>
          <w:lang w:eastAsia="zh-CN"/>
        </w:rPr>
        <w:t>上右</w:t>
      </w:r>
      <w:r>
        <w:rPr>
          <w:color w:val="000000"/>
          <w:lang w:eastAsia="zh-CN"/>
        </w:rPr>
        <w:t>图潜水艇在上浮时所受重力和浮力的示意图（</w:t>
      </w:r>
      <w:r>
        <w:rPr>
          <w:i/>
          <w:color w:val="000000"/>
          <w:lang w:eastAsia="zh-CN"/>
        </w:rPr>
        <w:t>O</w:t>
      </w:r>
      <w:r>
        <w:rPr>
          <w:color w:val="000000"/>
          <w:lang w:eastAsia="zh-CN"/>
        </w:rPr>
        <w:t>表示艇的重心）</w:t>
      </w:r>
      <w:r>
        <w:rPr>
          <w:color w:val="000000"/>
          <w:lang w:eastAsia="zh-CN"/>
        </w:rPr>
        <w:t>.</w:t>
      </w:r>
    </w:p>
    <w:p w:rsidR="007E7781" w:rsidRDefault="00AC5110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五、实验题</w:t>
      </w:r>
    </w:p>
    <w:p w:rsidR="007E7781" w:rsidRDefault="00AC5110">
      <w:pPr>
        <w:spacing w:after="0"/>
        <w:rPr>
          <w:lang w:eastAsia="zh-CN"/>
        </w:rPr>
      </w:pPr>
      <w:r>
        <w:rPr>
          <w:color w:val="000000"/>
          <w:lang w:eastAsia="zh-CN"/>
        </w:rPr>
        <w:t>20.</w:t>
      </w:r>
      <w:r>
        <w:rPr>
          <w:color w:val="000000"/>
          <w:lang w:eastAsia="zh-CN"/>
        </w:rPr>
        <w:t>下</w:t>
      </w:r>
      <w:r>
        <w:rPr>
          <w:color w:val="000000"/>
          <w:lang w:eastAsia="zh-CN"/>
        </w:rPr>
        <w:t>左图</w:t>
      </w:r>
      <w:r>
        <w:rPr>
          <w:color w:val="000000"/>
          <w:lang w:eastAsia="zh-CN"/>
        </w:rPr>
        <w:t>是探究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水的沸腾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的实验。</w:t>
      </w:r>
    </w:p>
    <w:p w:rsidR="007E7781" w:rsidRDefault="00AC5110">
      <w:pPr>
        <w:spacing w:after="0"/>
        <w:rPr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3089910</wp:posOffset>
            </wp:positionH>
            <wp:positionV relativeFrom="paragraph">
              <wp:posOffset>121285</wp:posOffset>
            </wp:positionV>
            <wp:extent cx="2895600" cy="1447800"/>
            <wp:effectExtent l="19050" t="0" r="0" b="0"/>
            <wp:wrapSquare wrapText="bothSides"/>
            <wp:docPr id="2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1118235</wp:posOffset>
            </wp:positionH>
            <wp:positionV relativeFrom="paragraph">
              <wp:posOffset>426085</wp:posOffset>
            </wp:positionV>
            <wp:extent cx="1752600" cy="590550"/>
            <wp:effectExtent l="19050" t="0" r="0" b="0"/>
            <wp:wrapSquare wrapText="bothSides"/>
            <wp:docPr id="3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6985</wp:posOffset>
            </wp:positionV>
            <wp:extent cx="1038225" cy="1562100"/>
            <wp:effectExtent l="19050" t="0" r="9525" b="0"/>
            <wp:wrapSquare wrapText="bothSides"/>
            <wp:docPr id="2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3C95" w:rsidRDefault="00AC5110">
      <w:pPr>
        <w:spacing w:after="0"/>
        <w:rPr>
          <w:color w:val="000000"/>
          <w:lang w:eastAsia="zh-CN"/>
        </w:rPr>
      </w:pPr>
    </w:p>
    <w:p w:rsidR="00913C95" w:rsidRDefault="00AC5110">
      <w:pPr>
        <w:spacing w:after="0"/>
        <w:rPr>
          <w:color w:val="000000"/>
          <w:lang w:eastAsia="zh-CN"/>
        </w:rPr>
      </w:pPr>
    </w:p>
    <w:p w:rsidR="00913C95" w:rsidRDefault="00AC5110">
      <w:pPr>
        <w:spacing w:after="0"/>
        <w:rPr>
          <w:color w:val="000000"/>
          <w:lang w:eastAsia="zh-CN"/>
        </w:rPr>
      </w:pPr>
    </w:p>
    <w:p w:rsidR="007E7781" w:rsidRDefault="00AC5110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）在做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水的沸腾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实验时，采用如图甲的实验装置，此时温度计的示数为</w:t>
      </w:r>
      <w:r>
        <w:rPr>
          <w:color w:val="000000"/>
          <w:lang w:eastAsia="zh-CN"/>
        </w:rPr>
        <w:t>________℃</w:t>
      </w:r>
      <w:r>
        <w:rPr>
          <w:color w:val="000000"/>
          <w:lang w:eastAsia="zh-CN"/>
        </w:rPr>
        <w:t>。</w:t>
      </w:r>
      <w:r>
        <w:rPr>
          <w:color w:val="000000"/>
          <w:lang w:eastAsia="zh-CN"/>
        </w:rPr>
        <w:t xml:space="preserve">    </w:t>
      </w:r>
    </w:p>
    <w:p w:rsidR="007E7781" w:rsidRDefault="00AC5110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）当水被加热到</w:t>
      </w:r>
      <w:r>
        <w:rPr>
          <w:color w:val="000000"/>
          <w:lang w:eastAsia="zh-CN"/>
        </w:rPr>
        <w:t>92℃</w:t>
      </w:r>
      <w:r>
        <w:rPr>
          <w:color w:val="000000"/>
          <w:lang w:eastAsia="zh-CN"/>
        </w:rPr>
        <w:t>后，开始每隔</w:t>
      </w:r>
      <w:r>
        <w:rPr>
          <w:color w:val="000000"/>
          <w:lang w:eastAsia="zh-CN"/>
        </w:rPr>
        <w:t>1min</w:t>
      </w:r>
      <w:r>
        <w:rPr>
          <w:color w:val="000000"/>
          <w:lang w:eastAsia="zh-CN"/>
        </w:rPr>
        <w:t>记录一次温度计的示数并填入表中。请根据</w:t>
      </w:r>
      <w:r>
        <w:rPr>
          <w:color w:val="000000"/>
          <w:lang w:eastAsia="zh-CN"/>
        </w:rPr>
        <w:t>上中图</w:t>
      </w:r>
      <w:r>
        <w:rPr>
          <w:color w:val="000000"/>
          <w:lang w:eastAsia="zh-CN"/>
        </w:rPr>
        <w:t>表中记录的实验数据，绘制出温度随时间变化的图像</w:t>
      </w:r>
      <w:r>
        <w:rPr>
          <w:color w:val="000000"/>
          <w:lang w:eastAsia="zh-CN"/>
        </w:rPr>
        <w:t>（上右图）</w:t>
      </w:r>
    </w:p>
    <w:p w:rsidR="007E7781" w:rsidRDefault="00AC5110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）根据表中数据可知，水的沸点为</w:t>
      </w:r>
      <w:r>
        <w:rPr>
          <w:color w:val="000000"/>
          <w:lang w:eastAsia="zh-CN"/>
        </w:rPr>
        <w:t>________℃</w:t>
      </w:r>
      <w:r>
        <w:rPr>
          <w:color w:val="000000"/>
          <w:lang w:eastAsia="zh-CN"/>
        </w:rPr>
        <w:t>由数据可知此时室内的气压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（大于、小于、等于）一个标准大气压。如图甲乙所示</w:t>
      </w:r>
      <w:r>
        <w:rPr>
          <w:color w:val="000000"/>
          <w:lang w:eastAsia="zh-CN"/>
        </w:rPr>
        <w:t>，表示沸腾时的是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> </w:t>
      </w:r>
    </w:p>
    <w:p w:rsidR="007E7781" w:rsidRDefault="00AC5110">
      <w:pPr>
        <w:spacing w:after="0"/>
      </w:pPr>
      <w:r>
        <w:rPr>
          <w:noProof/>
          <w:lang w:eastAsia="zh-CN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46355</wp:posOffset>
            </wp:positionV>
            <wp:extent cx="1114425" cy="704850"/>
            <wp:effectExtent l="19050" t="0" r="9525" b="0"/>
            <wp:wrapSquare wrapText="bothSides"/>
            <wp:docPr id="2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3C95" w:rsidRDefault="00AC5110">
      <w:pPr>
        <w:spacing w:after="0"/>
        <w:rPr>
          <w:color w:val="000000"/>
          <w:lang w:eastAsia="zh-CN"/>
        </w:rPr>
      </w:pPr>
    </w:p>
    <w:p w:rsidR="00913C95" w:rsidRDefault="00AC5110">
      <w:pPr>
        <w:spacing w:after="0"/>
        <w:rPr>
          <w:color w:val="000000"/>
          <w:lang w:eastAsia="zh-CN"/>
        </w:rPr>
      </w:pPr>
    </w:p>
    <w:p w:rsidR="00913C95" w:rsidRDefault="00AC5110">
      <w:pPr>
        <w:spacing w:after="0"/>
        <w:rPr>
          <w:color w:val="000000"/>
          <w:lang w:eastAsia="zh-CN"/>
        </w:rPr>
      </w:pPr>
    </w:p>
    <w:p w:rsidR="007E7781" w:rsidRDefault="00AC5110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）实验过程中发现．从开始给水加热到水开始沸腾的时间过长，为了缩短加热时间，请你提出两条有效的操作建议：</w:t>
      </w:r>
    </w:p>
    <w:p w:rsidR="007E7781" w:rsidRDefault="00AC5110">
      <w:pPr>
        <w:spacing w:after="0"/>
        <w:rPr>
          <w:lang w:eastAsia="zh-CN"/>
        </w:rPr>
      </w:pPr>
      <w:r>
        <w:rPr>
          <w:color w:val="000000"/>
          <w:lang w:eastAsia="zh-CN"/>
        </w:rPr>
        <w:t>①________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②________</w:t>
      </w:r>
      <w:r>
        <w:rPr>
          <w:color w:val="000000"/>
          <w:lang w:eastAsia="zh-CN"/>
        </w:rPr>
        <w:t>；</w:t>
      </w:r>
    </w:p>
    <w:p w:rsidR="007E7781" w:rsidRDefault="00AC5110">
      <w:pPr>
        <w:spacing w:after="0"/>
        <w:rPr>
          <w:lang w:eastAsia="zh-CN"/>
        </w:rPr>
      </w:pPr>
      <w:r>
        <w:rPr>
          <w:color w:val="000000"/>
          <w:lang w:eastAsia="zh-CN"/>
        </w:rPr>
        <w:t>21.</w:t>
      </w:r>
      <w:r>
        <w:rPr>
          <w:color w:val="000000"/>
          <w:lang w:eastAsia="zh-CN"/>
        </w:rPr>
        <w:t>如图，小明在做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探究凸透镜成像规律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的实验时，所用凸透镜焦距为</w:t>
      </w:r>
      <w:r>
        <w:rPr>
          <w:color w:val="000000"/>
          <w:lang w:eastAsia="zh-CN"/>
        </w:rPr>
        <w:t>15cm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</w:t>
      </w:r>
    </w:p>
    <w:p w:rsidR="00913C95" w:rsidRDefault="00AC5110">
      <w:pPr>
        <w:spacing w:after="0"/>
        <w:rPr>
          <w:color w:val="000000"/>
          <w:lang w:eastAsia="zh-CN"/>
        </w:rPr>
      </w:pPr>
    </w:p>
    <w:p w:rsidR="00913C95" w:rsidRDefault="00AC5110">
      <w:pPr>
        <w:spacing w:after="0"/>
        <w:rPr>
          <w:color w:val="000000"/>
          <w:lang w:eastAsia="zh-CN"/>
        </w:rPr>
      </w:pPr>
      <w:r>
        <w:rPr>
          <w:rFonts w:hint="eastAsia"/>
          <w:noProof/>
          <w:color w:val="000000"/>
          <w:lang w:eastAsia="zh-CN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-186690</wp:posOffset>
            </wp:positionV>
            <wp:extent cx="2209800" cy="1038225"/>
            <wp:effectExtent l="19050" t="0" r="0" b="0"/>
            <wp:wrapSquare wrapText="bothSides"/>
            <wp:docPr id="2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3C95" w:rsidRDefault="00AC5110">
      <w:pPr>
        <w:spacing w:after="0"/>
        <w:rPr>
          <w:color w:val="000000"/>
          <w:lang w:eastAsia="zh-CN"/>
        </w:rPr>
      </w:pPr>
    </w:p>
    <w:p w:rsidR="00913C95" w:rsidRDefault="00AC5110">
      <w:pPr>
        <w:spacing w:after="0"/>
        <w:rPr>
          <w:color w:val="000000"/>
          <w:lang w:eastAsia="zh-CN"/>
        </w:rPr>
      </w:pPr>
    </w:p>
    <w:p w:rsidR="00913C95" w:rsidRDefault="00AC5110">
      <w:pPr>
        <w:spacing w:after="0"/>
        <w:rPr>
          <w:color w:val="000000"/>
          <w:lang w:eastAsia="zh-CN"/>
        </w:rPr>
      </w:pPr>
    </w:p>
    <w:p w:rsidR="007E7781" w:rsidRDefault="00AC5110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）在实验时，应先调节烛焰、凸透镜、光屏的中心大致在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7E7781" w:rsidRDefault="00AC5110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）实验过程中，当蜡烛与凸透镜的距离如图所示时，移动光屏的位置，可在光屏上得到一个清晰的像，这个像是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倒立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正立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）、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放大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缩小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等大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）的像．生活中常用的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就是利用这个原理制成的．</w:t>
      </w:r>
      <w:r>
        <w:rPr>
          <w:color w:val="000000"/>
          <w:lang w:eastAsia="zh-CN"/>
        </w:rPr>
        <w:t xml:space="preserve">    </w:t>
      </w:r>
    </w:p>
    <w:p w:rsidR="007E7781" w:rsidRDefault="00AC5110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）若固定凸透镜不动，向左移动蜡烛，为了还可在光屏上得到一个清晰的像，光屏应该向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右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左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）移动，其所成的像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变大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变小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不变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）．</w:t>
      </w:r>
      <w:r>
        <w:rPr>
          <w:color w:val="000000"/>
          <w:lang w:eastAsia="zh-CN"/>
        </w:rPr>
        <w:t xml:space="preserve">    </w:t>
      </w:r>
    </w:p>
    <w:p w:rsidR="007E7781" w:rsidRDefault="00AC5110">
      <w:pPr>
        <w:spacing w:after="0"/>
        <w:rPr>
          <w:lang w:eastAsia="zh-CN"/>
        </w:rPr>
      </w:pPr>
      <w:r>
        <w:rPr>
          <w:color w:val="000000"/>
          <w:lang w:eastAsia="zh-CN"/>
        </w:rPr>
        <w:t>22.“</w:t>
      </w:r>
      <w:r>
        <w:rPr>
          <w:color w:val="000000"/>
          <w:lang w:eastAsia="zh-CN"/>
        </w:rPr>
        <w:t>探究浮力的大小跟哪些因素有关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实验的部分操作，装置静止时测力计指针的位置如图所示．</w:t>
      </w:r>
      <w:r>
        <w:rPr>
          <w:color w:val="000000"/>
          <w:lang w:eastAsia="zh-CN"/>
        </w:rPr>
        <w:t xml:space="preserve">  </w:t>
      </w:r>
    </w:p>
    <w:p w:rsidR="007E7781" w:rsidRDefault="00AC5110">
      <w:pPr>
        <w:spacing w:after="0"/>
      </w:pPr>
      <w:r>
        <w:rPr>
          <w:noProof/>
          <w:lang w:eastAsia="zh-CN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81280</wp:posOffset>
            </wp:positionV>
            <wp:extent cx="4524375" cy="1819275"/>
            <wp:effectExtent l="19050" t="0" r="9525" b="0"/>
            <wp:wrapSquare wrapText="bothSides"/>
            <wp:docPr id="2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3C95" w:rsidRDefault="00AC5110">
      <w:pPr>
        <w:spacing w:after="0"/>
        <w:rPr>
          <w:color w:val="000000"/>
          <w:lang w:eastAsia="zh-CN"/>
        </w:rPr>
      </w:pPr>
    </w:p>
    <w:p w:rsidR="00913C95" w:rsidRDefault="00AC5110">
      <w:pPr>
        <w:spacing w:after="0"/>
        <w:rPr>
          <w:color w:val="000000"/>
          <w:lang w:eastAsia="zh-CN"/>
        </w:rPr>
      </w:pPr>
    </w:p>
    <w:p w:rsidR="00913C95" w:rsidRDefault="00AC5110">
      <w:pPr>
        <w:spacing w:after="0"/>
        <w:rPr>
          <w:color w:val="000000"/>
          <w:lang w:eastAsia="zh-CN"/>
        </w:rPr>
      </w:pPr>
    </w:p>
    <w:p w:rsidR="00913C95" w:rsidRDefault="00AC5110">
      <w:pPr>
        <w:spacing w:after="0"/>
        <w:rPr>
          <w:color w:val="000000"/>
          <w:lang w:eastAsia="zh-CN"/>
        </w:rPr>
      </w:pPr>
    </w:p>
    <w:p w:rsidR="00913C95" w:rsidRDefault="00AC5110">
      <w:pPr>
        <w:spacing w:after="0"/>
        <w:rPr>
          <w:color w:val="000000"/>
          <w:lang w:eastAsia="zh-CN"/>
        </w:rPr>
      </w:pPr>
    </w:p>
    <w:p w:rsidR="00913C95" w:rsidRDefault="00AC5110">
      <w:pPr>
        <w:spacing w:after="0"/>
        <w:rPr>
          <w:color w:val="000000"/>
          <w:lang w:eastAsia="zh-CN"/>
        </w:rPr>
      </w:pPr>
    </w:p>
    <w:p w:rsidR="00913C95" w:rsidRDefault="00AC5110">
      <w:pPr>
        <w:spacing w:after="0"/>
        <w:rPr>
          <w:color w:val="000000"/>
          <w:lang w:eastAsia="zh-CN"/>
        </w:rPr>
      </w:pPr>
    </w:p>
    <w:p w:rsidR="007E7781" w:rsidRDefault="00AC5110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图中测力计的示数为</w:t>
      </w:r>
      <w:r>
        <w:rPr>
          <w:color w:val="000000"/>
          <w:lang w:eastAsia="zh-CN"/>
        </w:rPr>
        <w:t>________N</w:t>
      </w:r>
      <w:r>
        <w:rPr>
          <w:color w:val="000000"/>
          <w:lang w:eastAsia="zh-CN"/>
        </w:rPr>
        <w:t>．由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所示实验可</w:t>
      </w:r>
      <w:r>
        <w:rPr>
          <w:color w:val="000000"/>
          <w:lang w:eastAsia="zh-CN"/>
        </w:rPr>
        <w:t>得出的结论是：在液体密度相同时，物体所受浮力的大小跟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有关．</w:t>
      </w:r>
      <w:r>
        <w:rPr>
          <w:color w:val="000000"/>
          <w:lang w:eastAsia="zh-CN"/>
        </w:rPr>
        <w:t xml:space="preserve">    </w:t>
      </w:r>
    </w:p>
    <w:p w:rsidR="007E7781" w:rsidRDefault="00AC5110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）由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所示实验得出的结论是：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7E7781" w:rsidRDefault="00AC5110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）由图中提供的数据，可以求出盐水的密度为</w:t>
      </w:r>
      <w:r>
        <w:rPr>
          <w:color w:val="000000"/>
          <w:lang w:eastAsia="zh-CN"/>
        </w:rPr>
        <w:t>________kg/m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 </w:t>
      </w:r>
    </w:p>
    <w:p w:rsidR="007E7781" w:rsidRDefault="00AC5110">
      <w:pPr>
        <w:spacing w:after="0"/>
        <w:rPr>
          <w:lang w:eastAsia="zh-CN"/>
        </w:rPr>
      </w:pPr>
      <w:r>
        <w:rPr>
          <w:color w:val="000000"/>
          <w:lang w:eastAsia="zh-CN"/>
        </w:rPr>
        <w:t>23.</w:t>
      </w:r>
      <w:r>
        <w:rPr>
          <w:color w:val="000000"/>
          <w:lang w:eastAsia="zh-CN"/>
        </w:rPr>
        <w:t>在探究杠杆平衡条件实验中，请你一起来解决下列问题：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276225</wp:posOffset>
            </wp:positionV>
            <wp:extent cx="4410075" cy="1304925"/>
            <wp:effectExtent l="19050" t="0" r="9525" b="0"/>
            <wp:wrapSquare wrapText="bothSides"/>
            <wp:docPr id="3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3C95" w:rsidRDefault="00AC5110">
      <w:pPr>
        <w:spacing w:after="0"/>
        <w:rPr>
          <w:color w:val="000000"/>
          <w:lang w:eastAsia="zh-CN"/>
        </w:rPr>
      </w:pPr>
    </w:p>
    <w:p w:rsidR="00913C95" w:rsidRDefault="00AC5110">
      <w:pPr>
        <w:spacing w:after="0"/>
        <w:rPr>
          <w:color w:val="000000"/>
          <w:lang w:eastAsia="zh-CN"/>
        </w:rPr>
      </w:pPr>
    </w:p>
    <w:p w:rsidR="00913C95" w:rsidRDefault="00AC5110">
      <w:pPr>
        <w:spacing w:after="0"/>
        <w:rPr>
          <w:color w:val="000000"/>
          <w:lang w:eastAsia="zh-CN"/>
        </w:rPr>
      </w:pPr>
    </w:p>
    <w:p w:rsidR="00913C95" w:rsidRDefault="00AC5110">
      <w:pPr>
        <w:spacing w:after="0"/>
        <w:rPr>
          <w:color w:val="000000"/>
          <w:lang w:eastAsia="zh-CN"/>
        </w:rPr>
      </w:pPr>
    </w:p>
    <w:p w:rsidR="00913C95" w:rsidRDefault="00AC5110">
      <w:pPr>
        <w:spacing w:after="0"/>
        <w:rPr>
          <w:color w:val="000000"/>
          <w:lang w:eastAsia="zh-CN"/>
        </w:rPr>
      </w:pPr>
    </w:p>
    <w:p w:rsidR="00913C95" w:rsidRDefault="00AC5110">
      <w:pPr>
        <w:spacing w:after="0"/>
        <w:rPr>
          <w:color w:val="000000"/>
          <w:lang w:eastAsia="zh-CN"/>
        </w:rPr>
      </w:pPr>
    </w:p>
    <w:p w:rsidR="007E7781" w:rsidRDefault="00AC5110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）让杠杆处于水平位置平衡是为了便于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 xml:space="preserve">    </w:t>
      </w:r>
    </w:p>
    <w:p w:rsidR="007E7781" w:rsidRDefault="00AC5110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）实验前出现图甲所示情况，为了使杠杆在水平位置平衡，应将杠杆左端的螺母向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调整（填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左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右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）；</w:t>
      </w:r>
      <w:r>
        <w:rPr>
          <w:color w:val="000000"/>
          <w:lang w:eastAsia="zh-CN"/>
        </w:rPr>
        <w:t xml:space="preserve">    </w:t>
      </w:r>
    </w:p>
    <w:p w:rsidR="007E7781" w:rsidRDefault="00AC5110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）实验过程中出现了图乙所示情况，为了使杠杆在水平位置平衡，这时应将右边的钩码向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左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右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）移动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格；</w:t>
      </w:r>
      <w:r>
        <w:rPr>
          <w:color w:val="000000"/>
          <w:lang w:eastAsia="zh-CN"/>
        </w:rPr>
        <w:t xml:space="preserve">    </w:t>
      </w:r>
    </w:p>
    <w:p w:rsidR="007E7781" w:rsidRDefault="00AC5110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）某同学采用的是在另一侧用弹簧测力计来拉，如图丙所示，分别测出</w:t>
      </w:r>
      <w:r>
        <w:rPr>
          <w:color w:val="000000"/>
          <w:lang w:eastAsia="zh-CN"/>
        </w:rPr>
        <w:t>G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F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他发现</w:t>
      </w:r>
      <w:r>
        <w:rPr>
          <w:color w:val="000000"/>
          <w:lang w:eastAsia="zh-CN"/>
        </w:rPr>
        <w:t>G×l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≠F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×l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你认为他操作中的错误是：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，正确的做法是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7E7781" w:rsidRDefault="00AC5110">
      <w:pPr>
        <w:spacing w:after="0"/>
        <w:rPr>
          <w:lang w:eastAsia="zh-CN"/>
        </w:rPr>
      </w:pPr>
      <w:r>
        <w:rPr>
          <w:color w:val="000000"/>
          <w:lang w:eastAsia="zh-CN"/>
        </w:rPr>
        <w:t>24.</w:t>
      </w:r>
      <w:r>
        <w:rPr>
          <w:color w:val="000000"/>
          <w:lang w:eastAsia="zh-CN"/>
        </w:rPr>
        <w:t>小明为探究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电流与电阻的关系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，设计了如图所示的电路图，采用的器材有：电源</w:t>
      </w:r>
      <w:r>
        <w:rPr>
          <w:color w:val="000000"/>
          <w:lang w:eastAsia="zh-CN"/>
        </w:rPr>
        <w:t>(</w:t>
      </w:r>
      <w:r>
        <w:rPr>
          <w:color w:val="000000"/>
          <w:lang w:eastAsia="zh-CN"/>
        </w:rPr>
        <w:t>电压</w:t>
      </w:r>
      <w:r>
        <w:rPr>
          <w:color w:val="000000"/>
          <w:lang w:eastAsia="zh-CN"/>
        </w:rPr>
        <w:t>3V</w:t>
      </w:r>
      <w:r>
        <w:rPr>
          <w:color w:val="000000"/>
          <w:lang w:eastAsia="zh-CN"/>
        </w:rPr>
        <w:t>不变</w:t>
      </w:r>
      <w:r>
        <w:rPr>
          <w:color w:val="000000"/>
          <w:lang w:eastAsia="zh-CN"/>
        </w:rPr>
        <w:t>)</w:t>
      </w:r>
      <w:r>
        <w:rPr>
          <w:color w:val="000000"/>
          <w:lang w:eastAsia="zh-CN"/>
        </w:rPr>
        <w:t>、标有</w:t>
      </w:r>
      <w:r>
        <w:rPr>
          <w:color w:val="000000"/>
          <w:lang w:eastAsia="zh-CN"/>
        </w:rPr>
        <w:t>“20</w:t>
      </w:r>
      <w:r>
        <w:rPr>
          <w:color w:val="000000"/>
        </w:rPr>
        <w:t>Ω</w:t>
      </w:r>
      <w:r>
        <w:rPr>
          <w:color w:val="000000"/>
          <w:lang w:eastAsia="zh-CN"/>
        </w:rPr>
        <w:t xml:space="preserve"> 1A”</w:t>
      </w:r>
      <w:r>
        <w:rPr>
          <w:color w:val="000000"/>
          <w:lang w:eastAsia="zh-CN"/>
        </w:rPr>
        <w:t>字样的滑动变阻器、电流表、电压表、三</w:t>
      </w:r>
      <w:r>
        <w:rPr>
          <w:color w:val="000000"/>
          <w:lang w:eastAsia="zh-CN"/>
        </w:rPr>
        <w:t>个阻值分别为</w:t>
      </w:r>
      <w:r>
        <w:rPr>
          <w:color w:val="000000"/>
          <w:lang w:eastAsia="zh-CN"/>
        </w:rPr>
        <w:t>5</w:t>
      </w:r>
      <w:r>
        <w:rPr>
          <w:color w:val="000000"/>
        </w:rPr>
        <w:t>Ω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10</w:t>
      </w:r>
      <w:r>
        <w:rPr>
          <w:color w:val="000000"/>
        </w:rPr>
        <w:t>Ω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15</w:t>
      </w:r>
      <w:r>
        <w:rPr>
          <w:color w:val="000000"/>
        </w:rPr>
        <w:t>Ω</w:t>
      </w:r>
      <w:r>
        <w:rPr>
          <w:color w:val="000000"/>
          <w:lang w:eastAsia="zh-CN"/>
        </w:rPr>
        <w:t>的定值电阻、开关及导线若干。</w:t>
      </w:r>
    </w:p>
    <w:p w:rsidR="007E7781" w:rsidRDefault="00AC5110">
      <w:pPr>
        <w:spacing w:after="0"/>
      </w:pP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92075</wp:posOffset>
            </wp:positionV>
            <wp:extent cx="1419225" cy="1000125"/>
            <wp:effectExtent l="19050" t="0" r="9525" b="0"/>
            <wp:wrapSquare wrapText="bothSides"/>
            <wp:docPr id="3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3C95" w:rsidRDefault="00AC5110">
      <w:pPr>
        <w:spacing w:after="0"/>
        <w:rPr>
          <w:color w:val="000000"/>
          <w:lang w:eastAsia="zh-CN"/>
        </w:rPr>
      </w:pPr>
    </w:p>
    <w:p w:rsidR="00913C95" w:rsidRDefault="00AC5110">
      <w:pPr>
        <w:spacing w:after="0"/>
        <w:rPr>
          <w:color w:val="000000"/>
          <w:lang w:eastAsia="zh-CN"/>
        </w:rPr>
      </w:pPr>
    </w:p>
    <w:p w:rsidR="00913C95" w:rsidRDefault="00AC5110">
      <w:pPr>
        <w:spacing w:after="0"/>
        <w:rPr>
          <w:color w:val="000000"/>
          <w:lang w:eastAsia="zh-CN"/>
        </w:rPr>
      </w:pPr>
    </w:p>
    <w:p w:rsidR="00913C95" w:rsidRDefault="00AC5110">
      <w:pPr>
        <w:spacing w:after="0"/>
        <w:rPr>
          <w:color w:val="000000"/>
          <w:lang w:eastAsia="zh-CN"/>
        </w:rPr>
      </w:pPr>
    </w:p>
    <w:p w:rsidR="007E7781" w:rsidRDefault="00AC5110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）连接实物电路时开关要断开，连接完电路，闭合开关前，滑动变阻器的滑片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应置于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端。</w:t>
      </w:r>
      <w:r>
        <w:rPr>
          <w:color w:val="000000"/>
          <w:lang w:eastAsia="zh-CN"/>
        </w:rPr>
        <w:t xml:space="preserve">    </w:t>
      </w:r>
    </w:p>
    <w:p w:rsidR="007E7781" w:rsidRDefault="00AC5110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）闭合开关，发现电流表指针反向偏转，则说明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。</w:t>
      </w:r>
      <w:r>
        <w:rPr>
          <w:color w:val="000000"/>
          <w:lang w:eastAsia="zh-CN"/>
        </w:rPr>
        <w:t xml:space="preserve">    </w:t>
      </w:r>
    </w:p>
    <w:p w:rsidR="007E7781" w:rsidRDefault="00AC5110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）故障排除后，小明将</w:t>
      </w:r>
      <w:r>
        <w:rPr>
          <w:color w:val="000000"/>
          <w:lang w:eastAsia="zh-CN"/>
        </w:rPr>
        <w:t>5</w:t>
      </w:r>
      <w:r>
        <w:rPr>
          <w:color w:val="000000"/>
        </w:rPr>
        <w:t>Ω</w:t>
      </w:r>
      <w:r>
        <w:rPr>
          <w:color w:val="000000"/>
          <w:lang w:eastAsia="zh-CN"/>
        </w:rPr>
        <w:t>电阻接入电路中，移动变阻器的滑片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使电压表的示数为</w:t>
      </w:r>
      <w:r>
        <w:rPr>
          <w:color w:val="000000"/>
          <w:lang w:eastAsia="zh-CN"/>
        </w:rPr>
        <w:t>1V</w:t>
      </w:r>
      <w:r>
        <w:rPr>
          <w:color w:val="000000"/>
          <w:lang w:eastAsia="zh-CN"/>
        </w:rPr>
        <w:t>，记录此时电流表示数；用</w:t>
      </w:r>
      <w:r>
        <w:rPr>
          <w:color w:val="000000"/>
          <w:lang w:eastAsia="zh-CN"/>
        </w:rPr>
        <w:t>10</w:t>
      </w:r>
      <w:r>
        <w:rPr>
          <w:color w:val="000000"/>
        </w:rPr>
        <w:t>Ω</w:t>
      </w:r>
      <w:r>
        <w:rPr>
          <w:color w:val="000000"/>
          <w:lang w:eastAsia="zh-CN"/>
        </w:rPr>
        <w:t>电阻替换</w:t>
      </w:r>
      <w:r>
        <w:rPr>
          <w:color w:val="000000"/>
          <w:lang w:eastAsia="zh-CN"/>
        </w:rPr>
        <w:t>5</w:t>
      </w:r>
      <w:r>
        <w:rPr>
          <w:color w:val="000000"/>
        </w:rPr>
        <w:t>Ω</w:t>
      </w:r>
      <w:r>
        <w:rPr>
          <w:color w:val="000000"/>
          <w:lang w:eastAsia="zh-CN"/>
        </w:rPr>
        <w:t>电阻接入电路时，由于某同学没有改变滑动变阻器滑片的位置，合上开关后，电压表的示数将</w:t>
      </w:r>
      <w:r>
        <w:rPr>
          <w:color w:val="000000"/>
          <w:lang w:eastAsia="zh-CN"/>
        </w:rPr>
        <w:t>________1V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大于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小于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等）他接下来的操作是向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右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左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）调节滑片，使电压表的示数</w:t>
      </w:r>
      <w:r>
        <w:rPr>
          <w:color w:val="000000"/>
          <w:lang w:eastAsia="zh-CN"/>
        </w:rPr>
        <w:t xml:space="preserve">________ </w:t>
      </w:r>
      <w:r>
        <w:rPr>
          <w:color w:val="000000"/>
          <w:lang w:eastAsia="zh-CN"/>
        </w:rPr>
        <w:t>，再记录此时电流表示数。</w:t>
      </w:r>
      <w:r>
        <w:rPr>
          <w:color w:val="000000"/>
          <w:lang w:eastAsia="zh-CN"/>
        </w:rPr>
        <w:t xml:space="preserve">    </w:t>
      </w:r>
    </w:p>
    <w:p w:rsidR="007E7781" w:rsidRDefault="00AC5110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）他能否用</w:t>
      </w:r>
      <w:r>
        <w:rPr>
          <w:color w:val="000000"/>
          <w:lang w:eastAsia="zh-CN"/>
        </w:rPr>
        <w:t>15</w:t>
      </w:r>
      <w:r>
        <w:rPr>
          <w:color w:val="000000"/>
        </w:rPr>
        <w:t>Ω</w:t>
      </w:r>
      <w:r>
        <w:rPr>
          <w:color w:val="000000"/>
          <w:lang w:eastAsia="zh-CN"/>
        </w:rPr>
        <w:t>电阻继续完成实验</w:t>
      </w:r>
      <w:r>
        <w:rPr>
          <w:color w:val="000000"/>
          <w:lang w:eastAsia="zh-CN"/>
        </w:rPr>
        <w:t>?________(</w:t>
      </w:r>
      <w:r>
        <w:rPr>
          <w:color w:val="000000"/>
          <w:lang w:eastAsia="zh-CN"/>
        </w:rPr>
        <w:t>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能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不能</w:t>
      </w:r>
      <w:r>
        <w:rPr>
          <w:color w:val="000000"/>
          <w:lang w:eastAsia="zh-CN"/>
        </w:rPr>
        <w:t>”)</w:t>
      </w:r>
      <w:r>
        <w:rPr>
          <w:color w:val="000000"/>
          <w:lang w:eastAsia="zh-CN"/>
        </w:rPr>
        <w:t>。理由是</w:t>
      </w:r>
      <w:r>
        <w:rPr>
          <w:color w:val="000000"/>
          <w:lang w:eastAsia="zh-CN"/>
        </w:rPr>
        <w:t xml:space="preserve">________    </w:t>
      </w:r>
    </w:p>
    <w:p w:rsidR="007E7781" w:rsidRDefault="00AC5110">
      <w:pPr>
        <w:rPr>
          <w:lang w:eastAsia="zh-CN"/>
        </w:rPr>
      </w:pPr>
      <w:r>
        <w:rPr>
          <w:lang w:eastAsia="zh-CN"/>
        </w:rPr>
        <w:br w:type="page"/>
      </w:r>
    </w:p>
    <w:p w:rsidR="007E7781" w:rsidRDefault="00AC5110">
      <w:pPr>
        <w:jc w:val="center"/>
        <w:rPr>
          <w:lang w:eastAsia="zh-CN"/>
        </w:rPr>
      </w:pPr>
      <w:r>
        <w:rPr>
          <w:b/>
          <w:bCs/>
          <w:sz w:val="28"/>
          <w:szCs w:val="28"/>
          <w:lang w:eastAsia="zh-CN"/>
        </w:rPr>
        <w:lastRenderedPageBreak/>
        <w:t>参考</w:t>
      </w:r>
      <w:r>
        <w:rPr>
          <w:b/>
          <w:bCs/>
          <w:sz w:val="28"/>
          <w:szCs w:val="28"/>
          <w:lang w:eastAsia="zh-CN"/>
        </w:rPr>
        <w:t>答案</w:t>
      </w:r>
    </w:p>
    <w:p w:rsidR="007E7781" w:rsidRDefault="00AC5110">
      <w:pPr>
        <w:rPr>
          <w:lang w:eastAsia="zh-CN"/>
        </w:rPr>
      </w:pPr>
      <w:r>
        <w:rPr>
          <w:lang w:eastAsia="zh-CN"/>
        </w:rPr>
        <w:t>一、单选题</w:t>
      </w:r>
      <w:r>
        <w:rPr>
          <w:lang w:eastAsia="zh-CN"/>
        </w:rPr>
        <w:t xml:space="preserve"> </w:t>
      </w:r>
    </w:p>
    <w:p w:rsidR="007E7781" w:rsidRDefault="00AC5110">
      <w:pPr>
        <w:spacing w:after="0"/>
      </w:pPr>
      <w:r>
        <w:rPr>
          <w:color w:val="000000"/>
          <w:lang w:eastAsia="zh-CN"/>
        </w:rPr>
        <w:t xml:space="preserve">1.C  2. C   3. B   4. B   5. B   6. </w:t>
      </w:r>
      <w:r>
        <w:rPr>
          <w:color w:val="000000"/>
        </w:rPr>
        <w:t xml:space="preserve">A   7. B   8. A   9. C   10.D  </w:t>
      </w:r>
    </w:p>
    <w:p w:rsidR="007E7781" w:rsidRDefault="00AC5110">
      <w:pPr>
        <w:rPr>
          <w:lang w:eastAsia="zh-CN"/>
        </w:rPr>
      </w:pPr>
      <w:r>
        <w:rPr>
          <w:lang w:eastAsia="zh-CN"/>
        </w:rPr>
        <w:t>二、填空题</w:t>
      </w:r>
      <w:r>
        <w:rPr>
          <w:lang w:eastAsia="zh-CN"/>
        </w:rPr>
        <w:t xml:space="preserve"> </w:t>
      </w:r>
    </w:p>
    <w:p w:rsidR="007E7781" w:rsidRDefault="00AC5110">
      <w:pPr>
        <w:spacing w:after="0"/>
        <w:rPr>
          <w:lang w:eastAsia="zh-CN"/>
        </w:rPr>
      </w:pPr>
      <w:r>
        <w:rPr>
          <w:color w:val="000000"/>
          <w:lang w:eastAsia="zh-CN"/>
        </w:rPr>
        <w:t>11.</w:t>
      </w:r>
      <w:r>
        <w:rPr>
          <w:color w:val="000000"/>
          <w:lang w:eastAsia="zh-CN"/>
        </w:rPr>
        <w:t>作用效果；大气压强；物体的浮沉条件、阿基米德原理</w:t>
      </w:r>
      <w:r>
        <w:rPr>
          <w:color w:val="000000"/>
          <w:lang w:eastAsia="zh-CN"/>
        </w:rPr>
        <w:t xml:space="preserve">    </w:t>
      </w:r>
      <w:r>
        <w:rPr>
          <w:rFonts w:hint="eastAsia"/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 xml:space="preserve"> 12.</w:t>
      </w:r>
      <w:r>
        <w:rPr>
          <w:color w:val="000000"/>
          <w:lang w:eastAsia="zh-CN"/>
        </w:rPr>
        <w:t>空气；信息</w:t>
      </w:r>
      <w:r>
        <w:rPr>
          <w:color w:val="000000"/>
          <w:lang w:eastAsia="zh-CN"/>
        </w:rPr>
        <w:t xml:space="preserve">  </w:t>
      </w:r>
    </w:p>
    <w:p w:rsidR="007E7781" w:rsidRDefault="00AC5110">
      <w:pPr>
        <w:spacing w:after="0"/>
        <w:rPr>
          <w:lang w:eastAsia="zh-CN"/>
        </w:rPr>
      </w:pPr>
      <w:r>
        <w:rPr>
          <w:color w:val="000000"/>
          <w:lang w:eastAsia="zh-CN"/>
        </w:rPr>
        <w:t>13.</w:t>
      </w:r>
      <w:r>
        <w:rPr>
          <w:color w:val="000000"/>
          <w:lang w:eastAsia="zh-CN"/>
        </w:rPr>
        <w:t>扩散；压力；省力；压强；热传递</w:t>
      </w:r>
      <w:r>
        <w:rPr>
          <w:color w:val="000000"/>
          <w:lang w:eastAsia="zh-CN"/>
        </w:rPr>
        <w:t xml:space="preserve">  </w:t>
      </w:r>
      <w:r>
        <w:rPr>
          <w:rFonts w:hint="eastAsia"/>
          <w:lang w:eastAsia="zh-CN"/>
        </w:rPr>
        <w:t xml:space="preserve">                      </w:t>
      </w:r>
      <w:r>
        <w:rPr>
          <w:color w:val="000000"/>
          <w:lang w:eastAsia="zh-CN"/>
        </w:rPr>
        <w:t>14.</w:t>
      </w:r>
      <w:r>
        <w:rPr>
          <w:color w:val="000000"/>
          <w:lang w:eastAsia="zh-CN"/>
        </w:rPr>
        <w:t>电磁感应；甲</w:t>
      </w:r>
      <w:r>
        <w:rPr>
          <w:color w:val="000000"/>
          <w:lang w:eastAsia="zh-CN"/>
        </w:rPr>
        <w:t xml:space="preserve">  </w:t>
      </w:r>
    </w:p>
    <w:p w:rsidR="007E7781" w:rsidRDefault="00AC5110">
      <w:pPr>
        <w:spacing w:after="0"/>
        <w:rPr>
          <w:lang w:eastAsia="zh-CN"/>
        </w:rPr>
      </w:pPr>
      <w:r>
        <w:rPr>
          <w:color w:val="000000"/>
          <w:lang w:eastAsia="zh-CN"/>
        </w:rPr>
        <w:t>15.1</w:t>
      </w:r>
      <w:r>
        <w:rPr>
          <w:color w:val="000000"/>
          <w:lang w:eastAsia="zh-CN"/>
        </w:rPr>
        <w:t>；右；</w:t>
      </w:r>
      <w:r>
        <w:rPr>
          <w:color w:val="000000"/>
          <w:lang w:eastAsia="zh-CN"/>
        </w:rPr>
        <w:t xml:space="preserve">1:2  </w:t>
      </w:r>
    </w:p>
    <w:p w:rsidR="007E7781" w:rsidRDefault="00AC5110">
      <w:pPr>
        <w:rPr>
          <w:lang w:eastAsia="zh-CN"/>
        </w:rPr>
      </w:pPr>
      <w:r>
        <w:rPr>
          <w:lang w:eastAsia="zh-CN"/>
        </w:rPr>
        <w:t>三、计算题</w:t>
      </w:r>
      <w:r>
        <w:rPr>
          <w:lang w:eastAsia="zh-CN"/>
        </w:rPr>
        <w:t xml:space="preserve"> </w:t>
      </w:r>
    </w:p>
    <w:p w:rsidR="00913C95" w:rsidRDefault="00AC5110">
      <w:pPr>
        <w:spacing w:after="0"/>
        <w:rPr>
          <w:noProof/>
          <w:lang w:eastAsia="zh-CN"/>
        </w:rPr>
      </w:pPr>
      <w:r>
        <w:rPr>
          <w:color w:val="000000"/>
          <w:lang w:eastAsia="zh-CN"/>
        </w:rPr>
        <w:t>16.</w:t>
      </w:r>
      <w:r>
        <w:rPr>
          <w:color w:val="000000"/>
          <w:lang w:eastAsia="zh-CN"/>
        </w:rPr>
        <w:t>浮沉子的模型图为：</w:t>
      </w:r>
      <w:r>
        <w:rPr>
          <w:color w:val="000000"/>
          <w:lang w:eastAsia="zh-CN"/>
        </w:rPr>
        <w:t xml:space="preserve">  </w:t>
      </w:r>
    </w:p>
    <w:p w:rsidR="007E7781" w:rsidRDefault="00AC5110">
      <w:pPr>
        <w:spacing w:after="0"/>
        <w:rPr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1012203" cy="1126795"/>
            <wp:effectExtent l="0" t="0" r="0" b="0"/>
            <wp:docPr id="3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203" cy="112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挤压大塑料瓶，瓶内空气被压缩，将压强传递给水，水被压入小瓶中，将瓶体中的空气压缩，这时浮沉子里进入一些水，它的重力增加，大于它受到的浮力，就向下沉．松开手，小瓶内水面上的空气体积增大，压强减小，浮沉子里面被压缩的空气把水压出来，此时浮沉子的重力小于它所受的浮力，因此它就向上浮．</w:t>
      </w:r>
      <w:r>
        <w:rPr>
          <w:color w:val="000000"/>
          <w:lang w:eastAsia="zh-CN"/>
        </w:rPr>
        <w:t xml:space="preserve">  </w:t>
      </w:r>
    </w:p>
    <w:p w:rsidR="007E7781" w:rsidRPr="00913C95" w:rsidRDefault="00AC5110">
      <w:pPr>
        <w:spacing w:after="0"/>
        <w:rPr>
          <w:color w:val="000000"/>
        </w:rPr>
      </w:pPr>
      <w:r>
        <w:rPr>
          <w:color w:val="000000"/>
          <w:lang w:eastAsia="zh-CN"/>
        </w:rPr>
        <w:t>17.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</w:t>
      </w:r>
      <w:r>
        <w:rPr>
          <w:color w:val="000000"/>
        </w:rPr>
        <w:t>12000J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</w:t>
      </w:r>
      <w:r>
        <w:rPr>
          <w:color w:val="000000"/>
        </w:rPr>
        <w:t>0.5A</w:t>
      </w:r>
    </w:p>
    <w:p w:rsidR="007E7781" w:rsidRDefault="00AC5110">
      <w:pPr>
        <w:spacing w:after="0"/>
      </w:pP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）充电过程中数据线阻值不变，</w:t>
      </w:r>
      <w:r>
        <w:rPr>
          <w:color w:val="000000"/>
        </w:rPr>
        <w:t>t</w:t>
      </w:r>
      <w:r>
        <w:rPr>
          <w:color w:val="000000"/>
          <w:vertAlign w:val="subscript"/>
        </w:rPr>
        <w:t>A</w:t>
      </w:r>
      <w:r>
        <w:rPr>
          <w:color w:val="000000"/>
        </w:rPr>
        <w:t>=t</w:t>
      </w:r>
      <w:r>
        <w:rPr>
          <w:color w:val="000000"/>
          <w:vertAlign w:val="subscript"/>
        </w:rPr>
        <w:t>D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I</w:t>
      </w:r>
      <w:r>
        <w:rPr>
          <w:color w:val="000000"/>
          <w:vertAlign w:val="subscript"/>
        </w:rPr>
        <w:t>A</w:t>
      </w:r>
      <w:r>
        <w:rPr>
          <w:color w:val="000000"/>
        </w:rPr>
        <w:t>＞</w:t>
      </w:r>
      <w:r>
        <w:rPr>
          <w:color w:val="000000"/>
        </w:rPr>
        <w:t>I</w:t>
      </w:r>
      <w:r>
        <w:rPr>
          <w:color w:val="000000"/>
          <w:vertAlign w:val="subscript"/>
        </w:rPr>
        <w:t>D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color w:val="000000"/>
        </w:rPr>
        <w:t>根据焦耳定律</w:t>
      </w:r>
      <w:r>
        <w:rPr>
          <w:color w:val="000000"/>
        </w:rPr>
        <w:t>Q=I</w:t>
      </w:r>
      <w:r>
        <w:rPr>
          <w:color w:val="000000"/>
          <w:vertAlign w:val="superscript"/>
        </w:rPr>
        <w:t>2</w:t>
      </w:r>
      <w:r>
        <w:rPr>
          <w:color w:val="000000"/>
        </w:rPr>
        <w:t>Rt</w:t>
      </w:r>
      <w:r>
        <w:rPr>
          <w:color w:val="000000"/>
        </w:rPr>
        <w:t>可知，</w:t>
      </w:r>
      <w:r>
        <w:rPr>
          <w:color w:val="000000"/>
        </w:rPr>
        <w:t>Q</w:t>
      </w:r>
      <w:r>
        <w:rPr>
          <w:color w:val="000000"/>
          <w:vertAlign w:val="subscript"/>
        </w:rPr>
        <w:t>A</w:t>
      </w:r>
      <w:r>
        <w:rPr>
          <w:color w:val="000000"/>
        </w:rPr>
        <w:t>＞</w:t>
      </w:r>
      <w:r>
        <w:rPr>
          <w:color w:val="000000"/>
        </w:rPr>
        <w:t>Q</w:t>
      </w:r>
      <w:r>
        <w:rPr>
          <w:color w:val="000000"/>
          <w:vertAlign w:val="subscript"/>
        </w:rPr>
        <w:t>D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color w:val="000000"/>
        </w:rPr>
        <w:t>所以</w:t>
      </w:r>
      <w:r>
        <w:rPr>
          <w:color w:val="000000"/>
        </w:rPr>
        <w:t>A</w:t>
      </w:r>
      <w:r>
        <w:rPr>
          <w:color w:val="000000"/>
        </w:rPr>
        <w:t>段产生的热量多（</w:t>
      </w:r>
      <w:r>
        <w:rPr>
          <w:color w:val="000000"/>
        </w:rPr>
        <w:t>4</w:t>
      </w:r>
      <w:r>
        <w:rPr>
          <w:color w:val="000000"/>
        </w:rPr>
        <w:t>）</w:t>
      </w:r>
      <w:r>
        <w:rPr>
          <w:color w:val="000000"/>
        </w:rPr>
        <w:t xml:space="preserve">①②③  </w:t>
      </w:r>
    </w:p>
    <w:p w:rsidR="007E7781" w:rsidRDefault="00AC5110">
      <w:pPr>
        <w:rPr>
          <w:lang w:eastAsia="zh-CN"/>
        </w:rPr>
      </w:pPr>
      <w:r>
        <w:rPr>
          <w:lang w:eastAsia="zh-CN"/>
        </w:rPr>
        <w:t>四、作图题</w:t>
      </w:r>
      <w:r>
        <w:rPr>
          <w:lang w:eastAsia="zh-CN"/>
        </w:rPr>
        <w:t xml:space="preserve"> </w:t>
      </w:r>
    </w:p>
    <w:p w:rsidR="00913C95" w:rsidRDefault="00AC5110">
      <w:pPr>
        <w:spacing w:after="0"/>
        <w:rPr>
          <w:noProof/>
          <w:lang w:eastAsia="zh-CN"/>
        </w:rPr>
      </w:pPr>
      <w:r>
        <w:rPr>
          <w:color w:val="000000"/>
          <w:lang w:eastAsia="zh-CN"/>
        </w:rPr>
        <w:t>18</w:t>
      </w:r>
      <w:r>
        <w:rPr>
          <w:rFonts w:hint="eastAsia"/>
          <w:color w:val="000000"/>
          <w:lang w:eastAsia="zh-CN"/>
        </w:rPr>
        <w:t>.</w:t>
      </w:r>
      <w:r>
        <w:rPr>
          <w:color w:val="000000"/>
          <w:lang w:eastAsia="zh-CN"/>
        </w:rPr>
        <w:t>如图所示：</w:t>
      </w:r>
      <w:r>
        <w:rPr>
          <w:rFonts w:hint="eastAsia"/>
          <w:color w:val="000000"/>
          <w:lang w:eastAsia="zh-CN"/>
        </w:rPr>
        <w:t xml:space="preserve">           </w:t>
      </w:r>
      <w:r>
        <w:rPr>
          <w:color w:val="000000"/>
          <w:lang w:eastAsia="zh-CN"/>
        </w:rPr>
        <w:t>19.</w:t>
      </w:r>
      <w:r>
        <w:rPr>
          <w:color w:val="000000"/>
          <w:lang w:eastAsia="zh-CN"/>
        </w:rPr>
        <w:t>如图所示</w:t>
      </w:r>
      <w:r>
        <w:rPr>
          <w:color w:val="000000"/>
          <w:lang w:eastAsia="zh-CN"/>
        </w:rPr>
        <w:t>:</w:t>
      </w:r>
    </w:p>
    <w:p w:rsidR="007E7781" w:rsidRDefault="00AC5110">
      <w:pPr>
        <w:spacing w:after="0"/>
        <w:rPr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1088606" cy="802132"/>
            <wp:effectExtent l="0" t="0" r="0" b="0"/>
            <wp:docPr id="3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606" cy="802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lang w:eastAsia="zh-CN"/>
        </w:rPr>
        <w:t xml:space="preserve">      </w:t>
      </w:r>
      <w:r>
        <w:rPr>
          <w:noProof/>
          <w:lang w:eastAsia="zh-CN"/>
        </w:rPr>
        <w:drawing>
          <wp:inline distT="0" distB="0" distL="0" distR="0">
            <wp:extent cx="1619250" cy="1148929"/>
            <wp:effectExtent l="19050" t="0" r="0" b="0"/>
            <wp:docPr id="3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354" cy="1151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781" w:rsidRDefault="00AC5110">
      <w:pPr>
        <w:rPr>
          <w:lang w:eastAsia="zh-CN"/>
        </w:rPr>
      </w:pPr>
      <w:r>
        <w:rPr>
          <w:lang w:eastAsia="zh-CN"/>
        </w:rPr>
        <w:t>五、实验题</w:t>
      </w:r>
      <w:r>
        <w:rPr>
          <w:lang w:eastAsia="zh-CN"/>
        </w:rPr>
        <w:t xml:space="preserve"> </w:t>
      </w:r>
    </w:p>
    <w:p w:rsidR="007E7781" w:rsidRDefault="00AC5110">
      <w:pPr>
        <w:spacing w:after="0"/>
        <w:rPr>
          <w:lang w:eastAsia="zh-CN"/>
        </w:rPr>
      </w:pPr>
      <w:r>
        <w:rPr>
          <w:color w:val="000000"/>
          <w:lang w:eastAsia="zh-CN"/>
        </w:rPr>
        <w:t>20.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88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</w:t>
      </w:r>
      <w:r>
        <w:rPr>
          <w:noProof/>
          <w:lang w:eastAsia="zh-CN"/>
        </w:rPr>
        <w:drawing>
          <wp:inline distT="0" distB="0" distL="0" distR="0">
            <wp:extent cx="2349081" cy="1174547"/>
            <wp:effectExtent l="0" t="0" r="0" b="0"/>
            <wp:docPr id="3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081" cy="1174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98</w:t>
      </w:r>
      <w:r>
        <w:rPr>
          <w:color w:val="000000"/>
          <w:lang w:eastAsia="zh-CN"/>
        </w:rPr>
        <w:t>；小于；甲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）提高水的初温；减少用水量</w:t>
      </w:r>
      <w:r>
        <w:rPr>
          <w:color w:val="000000"/>
          <w:lang w:eastAsia="zh-CN"/>
        </w:rPr>
        <w:t xml:space="preserve">  </w:t>
      </w:r>
    </w:p>
    <w:p w:rsidR="007E7781" w:rsidRDefault="00AC5110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21.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）同一高度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）倒立；缩小；照相机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）左；变小</w:t>
      </w:r>
      <w:r>
        <w:rPr>
          <w:color w:val="000000"/>
          <w:lang w:eastAsia="zh-CN"/>
        </w:rPr>
        <w:t xml:space="preserve">  </w:t>
      </w:r>
    </w:p>
    <w:p w:rsidR="007E7781" w:rsidRDefault="00AC5110">
      <w:pPr>
        <w:spacing w:after="0"/>
        <w:rPr>
          <w:lang w:eastAsia="zh-CN"/>
        </w:rPr>
      </w:pPr>
      <w:r>
        <w:rPr>
          <w:color w:val="000000"/>
          <w:lang w:eastAsia="zh-CN"/>
        </w:rPr>
        <w:t>22.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3.6</w:t>
      </w:r>
      <w:r>
        <w:rPr>
          <w:color w:val="000000"/>
          <w:lang w:eastAsia="zh-CN"/>
        </w:rPr>
        <w:t>；物体排开液体的体积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）物体排开液体体积相等时，浮力大小与液体密度有关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1.1×10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 xml:space="preserve">  </w:t>
      </w:r>
    </w:p>
    <w:p w:rsidR="007E7781" w:rsidRDefault="00AC5110">
      <w:pPr>
        <w:spacing w:after="0"/>
        <w:rPr>
          <w:lang w:eastAsia="zh-CN"/>
        </w:rPr>
      </w:pPr>
      <w:r>
        <w:rPr>
          <w:color w:val="000000"/>
          <w:lang w:eastAsia="zh-CN"/>
        </w:rPr>
        <w:t>23.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）测量力臂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）右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）右；</w:t>
      </w:r>
      <w:r>
        <w:rPr>
          <w:color w:val="000000"/>
          <w:lang w:eastAsia="zh-CN"/>
        </w:rPr>
        <w:t>2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）弹簧测力计斜拉了或者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测量错误；弹簧测力计应竖直向下拉或者正确测出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 xml:space="preserve">  </w:t>
      </w:r>
    </w:p>
    <w:p w:rsidR="007E7781" w:rsidRDefault="00AC5110">
      <w:pPr>
        <w:spacing w:after="0"/>
        <w:rPr>
          <w:lang w:eastAsia="zh-CN"/>
        </w:rPr>
      </w:pPr>
      <w:r>
        <w:rPr>
          <w:color w:val="000000"/>
          <w:lang w:eastAsia="zh-CN"/>
        </w:rPr>
        <w:t>24.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）最大阻值处即最左端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）电流表正、负接线柱接反了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）大于；左；</w:t>
      </w:r>
      <w:r>
        <w:rPr>
          <w:color w:val="000000"/>
          <w:lang w:eastAsia="zh-CN"/>
        </w:rPr>
        <w:t>1V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）不能；滑动变阻器的最大阻值太小</w:t>
      </w:r>
      <w:r>
        <w:rPr>
          <w:color w:val="000000"/>
          <w:lang w:eastAsia="zh-CN"/>
        </w:rPr>
        <w:t xml:space="preserve">     </w:t>
      </w:r>
    </w:p>
    <w:sectPr w:rsidR="007E7781" w:rsidSect="007E7781">
      <w:headerReference w:type="even" r:id="rId37"/>
      <w:footerReference w:type="default" r:id="rId38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110" w:rsidRDefault="00AC5110" w:rsidP="00BA3683">
      <w:pPr>
        <w:spacing w:after="0" w:line="240" w:lineRule="auto"/>
      </w:pPr>
      <w:r>
        <w:separator/>
      </w:r>
    </w:p>
  </w:endnote>
  <w:endnote w:type="continuationSeparator" w:id="1">
    <w:p w:rsidR="00AC5110" w:rsidRDefault="00AC5110" w:rsidP="00BA3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781" w:rsidRDefault="00AC5110">
    <w:pPr>
      <w:pStyle w:val="2"/>
      <w:tabs>
        <w:tab w:val="right" w:pos="9639"/>
      </w:tabs>
    </w:pPr>
    <w:r>
      <w:rPr>
        <w:rFonts w:ascii="微软雅黑" w:eastAsia="微软雅黑" w:hAnsi="微软雅黑" w:cs="微软雅黑" w:hint="eastAsia"/>
        <w:sz w:val="18"/>
        <w:szCs w:val="18"/>
      </w:rPr>
      <w:t xml:space="preserve">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110" w:rsidRDefault="00AC5110" w:rsidP="00BA3683">
      <w:pPr>
        <w:spacing w:after="0" w:line="240" w:lineRule="auto"/>
      </w:pPr>
      <w:r>
        <w:separator/>
      </w:r>
    </w:p>
  </w:footnote>
  <w:footnote w:type="continuationSeparator" w:id="1">
    <w:p w:rsidR="00AC5110" w:rsidRDefault="00AC5110" w:rsidP="00BA3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781" w:rsidRDefault="00BA3683">
    <w:pPr>
      <w:pStyle w:val="a5"/>
      <w:pBdr>
        <w:bottom w:val="nil"/>
      </w:pBdr>
    </w:pPr>
    <w:r>
      <w:pict>
        <v:rect id="Rectangle 7" o:spid="_x0000_s2049" style="position:absolute;left:0;text-align:left;margin-left:1056.4pt;margin-top:-43pt;width:42.15pt;height:57pt;z-index:251658240" o:preferrelative="t" fillcolor="gray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50" type="#_x0000_t202" style="position:absolute;left:0;text-align:left;margin-left:1098.55pt;margin-top:-43pt;width:31.6pt;height:843pt;z-index:251659264;v-text-anchor:middle" o:preferrelative="t">
          <v:textbox style="layout-flow:vertical;mso-layout-flow-alt:bottom-to-top">
            <w:txbxContent>
              <w:p w:rsidR="007E7781" w:rsidRDefault="00AC5110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</w:t>
                </w:r>
                <w:r>
                  <w:rPr>
                    <w:rFonts w:hint="eastAsia"/>
                    <w:lang w:eastAsia="zh-CN"/>
                  </w:rPr>
                  <w:t>…○…………</w:t>
                </w:r>
              </w:p>
            </w:txbxContent>
          </v:textbox>
        </v:shape>
      </w:pict>
    </w:r>
    <w:r>
      <w:pict>
        <v:shape id="Quad Arrow 3" o:spid="_x0000_s2051" type="#_x0000_t202" style="position:absolute;left:0;text-align:left;margin-left:1056.4pt;margin-top:-43pt;width:42.15pt;height:843pt;z-index:251660288;v-text-anchor:middle" o:preferrelative="t" fillcolor="#d8d8d8">
          <v:textbox style="layout-flow:vertical;mso-layout-flow-alt:bottom-to-top">
            <w:txbxContent>
              <w:p w:rsidR="007E7781" w:rsidRDefault="00AC5110" w:rsidP="007E16A8">
                <w:pPr>
                  <w:spacing w:beforeLines="100" w:afterLines="10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type="#_x0000_t202" style="position:absolute;left:0;text-align:left;margin-left:1025.45pt;margin-top:-43pt;width:30.95pt;height:843pt;z-index:251661312;v-text-anchor:middle" o:preferrelative="t">
          <v:textbox style="layout-flow:vertical;mso-layout-flow-alt:bottom-to-top">
            <w:txbxContent>
              <w:p w:rsidR="007E7781" w:rsidRDefault="00AC5110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3pt;visibility:visible;mso-wrap-style:square" o:bullet="t">
        <v:imagedata r:id="rId1" o:title=""/>
      </v:shape>
    </w:pict>
  </w:numPicBullet>
  <w:abstractNum w:abstractNumId="0">
    <w:nsid w:val="01931832"/>
    <w:multiLevelType w:val="hybridMultilevel"/>
    <w:tmpl w:val="F7B0CCF8"/>
    <w:lvl w:ilvl="0" w:tplc="9D763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F21D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CA4C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70E5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807A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3020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9E06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F64B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6ED4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8CB37C9"/>
    <w:multiLevelType w:val="hybridMultilevel"/>
    <w:tmpl w:val="8E5036E2"/>
    <w:lvl w:ilvl="0" w:tplc="88A4831C">
      <w:start w:val="1"/>
      <w:numFmt w:val="decimal"/>
      <w:lvlText w:val="%1."/>
      <w:lvlJc w:val="left"/>
      <w:pPr>
        <w:ind w:left="720" w:hanging="360"/>
      </w:pPr>
    </w:lvl>
    <w:lvl w:ilvl="1" w:tplc="4462DB6C" w:tentative="1">
      <w:start w:val="1"/>
      <w:numFmt w:val="lowerLetter"/>
      <w:lvlText w:val="%2."/>
      <w:lvlJc w:val="left"/>
      <w:pPr>
        <w:ind w:left="1440" w:hanging="360"/>
      </w:pPr>
    </w:lvl>
    <w:lvl w:ilvl="2" w:tplc="6F741330" w:tentative="1">
      <w:start w:val="1"/>
      <w:numFmt w:val="lowerRoman"/>
      <w:lvlText w:val="%3."/>
      <w:lvlJc w:val="right"/>
      <w:pPr>
        <w:ind w:left="2160" w:hanging="180"/>
      </w:pPr>
    </w:lvl>
    <w:lvl w:ilvl="3" w:tplc="58703A00" w:tentative="1">
      <w:start w:val="1"/>
      <w:numFmt w:val="decimal"/>
      <w:lvlText w:val="%4."/>
      <w:lvlJc w:val="left"/>
      <w:pPr>
        <w:ind w:left="2880" w:hanging="360"/>
      </w:pPr>
    </w:lvl>
    <w:lvl w:ilvl="4" w:tplc="6602B386" w:tentative="1">
      <w:start w:val="1"/>
      <w:numFmt w:val="lowerLetter"/>
      <w:lvlText w:val="%5."/>
      <w:lvlJc w:val="left"/>
      <w:pPr>
        <w:ind w:left="3600" w:hanging="360"/>
      </w:pPr>
    </w:lvl>
    <w:lvl w:ilvl="5" w:tplc="CC4E85B8" w:tentative="1">
      <w:start w:val="1"/>
      <w:numFmt w:val="lowerRoman"/>
      <w:lvlText w:val="%6."/>
      <w:lvlJc w:val="right"/>
      <w:pPr>
        <w:ind w:left="4320" w:hanging="180"/>
      </w:pPr>
    </w:lvl>
    <w:lvl w:ilvl="6" w:tplc="8D0460B2" w:tentative="1">
      <w:start w:val="1"/>
      <w:numFmt w:val="decimal"/>
      <w:lvlText w:val="%7."/>
      <w:lvlJc w:val="left"/>
      <w:pPr>
        <w:ind w:left="5040" w:hanging="360"/>
      </w:pPr>
    </w:lvl>
    <w:lvl w:ilvl="7" w:tplc="01AEA7B8" w:tentative="1">
      <w:start w:val="1"/>
      <w:numFmt w:val="lowerLetter"/>
      <w:lvlText w:val="%8."/>
      <w:lvlJc w:val="left"/>
      <w:pPr>
        <w:ind w:left="5760" w:hanging="360"/>
      </w:pPr>
    </w:lvl>
    <w:lvl w:ilvl="8" w:tplc="D50EFC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756046B"/>
    <w:multiLevelType w:val="hybridMultilevel"/>
    <w:tmpl w:val="5E404246"/>
    <w:lvl w:ilvl="0" w:tplc="ACFE3D2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2CC05F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B946A3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5483AD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1C8B51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9156F63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0C41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8322B6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9DE746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516B4C7F"/>
    <w:multiLevelType w:val="hybridMultilevel"/>
    <w:tmpl w:val="D562937E"/>
    <w:lvl w:ilvl="0" w:tplc="0EB82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2481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1C50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22A1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1057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C03B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F26C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0C2C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2ACB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6792213"/>
    <w:multiLevelType w:val="hybridMultilevel"/>
    <w:tmpl w:val="C502613C"/>
    <w:lvl w:ilvl="0" w:tplc="BC6283C8">
      <w:start w:val="1"/>
      <w:numFmt w:val="decimal"/>
      <w:lvlText w:val="%1."/>
      <w:lvlJc w:val="left"/>
      <w:pPr>
        <w:ind w:left="720" w:hanging="360"/>
      </w:pPr>
    </w:lvl>
    <w:lvl w:ilvl="1" w:tplc="2698183E" w:tentative="1">
      <w:start w:val="1"/>
      <w:numFmt w:val="lowerLetter"/>
      <w:lvlText w:val="%2."/>
      <w:lvlJc w:val="left"/>
      <w:pPr>
        <w:ind w:left="1440" w:hanging="360"/>
      </w:pPr>
    </w:lvl>
    <w:lvl w:ilvl="2" w:tplc="45B47D62" w:tentative="1">
      <w:start w:val="1"/>
      <w:numFmt w:val="lowerRoman"/>
      <w:lvlText w:val="%3."/>
      <w:lvlJc w:val="right"/>
      <w:pPr>
        <w:ind w:left="2160" w:hanging="180"/>
      </w:pPr>
    </w:lvl>
    <w:lvl w:ilvl="3" w:tplc="82A0D690" w:tentative="1">
      <w:start w:val="1"/>
      <w:numFmt w:val="decimal"/>
      <w:lvlText w:val="%4."/>
      <w:lvlJc w:val="left"/>
      <w:pPr>
        <w:ind w:left="2880" w:hanging="360"/>
      </w:pPr>
    </w:lvl>
    <w:lvl w:ilvl="4" w:tplc="0BAACE2C" w:tentative="1">
      <w:start w:val="1"/>
      <w:numFmt w:val="lowerLetter"/>
      <w:lvlText w:val="%5."/>
      <w:lvlJc w:val="left"/>
      <w:pPr>
        <w:ind w:left="3600" w:hanging="360"/>
      </w:pPr>
    </w:lvl>
    <w:lvl w:ilvl="5" w:tplc="125C90A6" w:tentative="1">
      <w:start w:val="1"/>
      <w:numFmt w:val="lowerRoman"/>
      <w:lvlText w:val="%6."/>
      <w:lvlJc w:val="right"/>
      <w:pPr>
        <w:ind w:left="4320" w:hanging="180"/>
      </w:pPr>
    </w:lvl>
    <w:lvl w:ilvl="6" w:tplc="D214F8CC" w:tentative="1">
      <w:start w:val="1"/>
      <w:numFmt w:val="decimal"/>
      <w:lvlText w:val="%7."/>
      <w:lvlJc w:val="left"/>
      <w:pPr>
        <w:ind w:left="5040" w:hanging="360"/>
      </w:pPr>
    </w:lvl>
    <w:lvl w:ilvl="7" w:tplc="46EAD45A" w:tentative="1">
      <w:start w:val="1"/>
      <w:numFmt w:val="lowerLetter"/>
      <w:lvlText w:val="%8."/>
      <w:lvlJc w:val="left"/>
      <w:pPr>
        <w:ind w:left="5760" w:hanging="360"/>
      </w:pPr>
    </w:lvl>
    <w:lvl w:ilvl="8" w:tplc="F80A5E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683"/>
    <w:rsid w:val="007E16A8"/>
    <w:rsid w:val="00AC5110"/>
    <w:rsid w:val="00BA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81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7E77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E7781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a5">
    <w:name w:val="header"/>
    <w:basedOn w:val="a"/>
    <w:link w:val="Char1"/>
    <w:uiPriority w:val="99"/>
    <w:unhideWhenUsed/>
    <w:qFormat/>
    <w:rsid w:val="007E778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1">
    <w:name w:val="页眉 Char"/>
    <w:link w:val="a5"/>
    <w:uiPriority w:val="99"/>
    <w:qFormat/>
    <w:rsid w:val="007E7781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7E7781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7E7781"/>
    <w:rPr>
      <w:sz w:val="18"/>
      <w:szCs w:val="18"/>
    </w:rPr>
  </w:style>
  <w:style w:type="paragraph" w:customStyle="1" w:styleId="1">
    <w:name w:val="正文1"/>
    <w:qFormat/>
    <w:rsid w:val="007E7781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7E7781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7E7781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7E7781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7E778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a6">
    <w:name w:val="List Paragraph"/>
    <w:basedOn w:val="a"/>
    <w:uiPriority w:val="99"/>
    <w:unhideWhenUsed/>
    <w:rsid w:val="00913C9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Props1.xml><?xml version="1.0" encoding="utf-8"?>
<ds:datastoreItem xmlns:ds="http://schemas.openxmlformats.org/officeDocument/2006/customXml" ds:itemID="{8057CE30-C34F-4349-9403-07F116143E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844</Words>
  <Characters>4815</Characters>
  <Application>Microsoft Office Word</Application>
  <DocSecurity>0</DocSecurity>
  <Lines>40</Lines>
  <Paragraphs>11</Paragraphs>
  <ScaleCrop>false</ScaleCrop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User</cp:lastModifiedBy>
  <cp:revision>4</cp:revision>
  <dcterms:created xsi:type="dcterms:W3CDTF">2019-04-07T03:16:00Z</dcterms:created>
  <dcterms:modified xsi:type="dcterms:W3CDTF">2019-06-07T22:56:00Z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