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276773">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1pt;margin-left:890pt;margin-top:916pt;mso-position-horizontal-relative:page;mso-position-vertical-relative:top-margin-area;position:absolute;width:29pt;z-index:251658240">
            <v:imagedata r:id="rId6" o:title=""/>
          </v:shape>
        </w:pict>
      </w:r>
    </w:p>
    <w:p w:rsidR="00513C47" w:rsidP="00513C47">
      <w:pPr>
        <w:jc w:val="center"/>
        <w:rPr>
          <w:rFonts w:hint="eastAsia"/>
          <w:lang w:eastAsia="zh-CN"/>
        </w:rPr>
      </w:pPr>
      <w:r>
        <w:rPr>
          <w:rFonts w:hint="eastAsia"/>
          <w:b/>
          <w:bCs/>
          <w:sz w:val="28"/>
          <w:szCs w:val="28"/>
          <w:lang w:eastAsia="zh-CN"/>
        </w:rPr>
        <w:t>4.3</w:t>
      </w:r>
      <w:r>
        <w:rPr>
          <w:rFonts w:hint="eastAsia"/>
          <w:b/>
          <w:bCs/>
          <w:sz w:val="28"/>
          <w:szCs w:val="28"/>
          <w:lang w:eastAsia="zh-CN"/>
        </w:rPr>
        <w:t>“连通器”知识归纳练习题</w:t>
      </w:r>
    </w:p>
    <w:p w:rsidR="00276773">
      <w:r>
        <w:rPr>
          <w:b/>
          <w:bCs/>
          <w:sz w:val="24"/>
          <w:szCs w:val="24"/>
        </w:rPr>
        <w:t>一、单选题</w:t>
      </w:r>
    </w:p>
    <w:p w:rsidR="00276773">
      <w:pPr>
        <w:spacing w:after="0"/>
      </w:pPr>
      <w:r>
        <w:rPr>
          <w:color w:val="000000"/>
        </w:rPr>
        <w:t>1.</w:t>
      </w:r>
      <w:r>
        <w:rPr>
          <w:color w:val="000000"/>
        </w:rPr>
        <w:t>如图所示，下列装置中利用连通器原理工作的是（</w:t>
      </w:r>
      <w:r>
        <w:rPr>
          <w:color w:val="000000"/>
        </w:rPr>
        <w:t xml:space="preserve">   </w:t>
      </w:r>
      <w:r>
        <w:rPr>
          <w:color w:val="000000"/>
        </w:rPr>
        <w:t>）</w:t>
      </w:r>
    </w:p>
    <w:p w:rsidR="00276773">
      <w:pPr>
        <w:spacing w:after="0"/>
      </w:pPr>
      <w:r>
        <w:rPr>
          <w:noProof/>
          <w:lang w:eastAsia="zh-CN"/>
        </w:rPr>
        <w:drawing>
          <wp:inline distT="0" distB="0" distL="0" distR="0">
            <wp:extent cx="5080140" cy="1107694"/>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5080140" cy="1107694"/>
                    </a:xfrm>
                    <a:prstGeom prst="rect">
                      <a:avLst/>
                    </a:prstGeom>
                  </pic:spPr>
                </pic:pic>
              </a:graphicData>
            </a:graphic>
          </wp:inline>
        </w:drawing>
      </w:r>
    </w:p>
    <w:p w:rsidR="00276773">
      <w:pPr>
        <w:spacing w:after="0"/>
        <w:ind w:left="150"/>
      </w:pPr>
      <w:r>
        <w:rPr>
          <w:color w:val="000000"/>
        </w:rPr>
        <w:t>A. </w:t>
      </w:r>
      <w:r>
        <w:rPr>
          <w:color w:val="000000"/>
        </w:rPr>
        <w:t>（</w:t>
      </w:r>
      <w:r>
        <w:rPr>
          <w:color w:val="000000"/>
        </w:rPr>
        <w:t>a</w:t>
      </w:r>
      <w:r>
        <w:rPr>
          <w:color w:val="000000"/>
        </w:rPr>
        <w:t>）和（</w:t>
      </w:r>
      <w:r>
        <w:rPr>
          <w:color w:val="000000"/>
        </w:rPr>
        <w:t>b</w:t>
      </w:r>
      <w:r>
        <w:rPr>
          <w:color w:val="000000"/>
        </w:rPr>
        <w:t>）</w:t>
      </w:r>
      <w:r>
        <w:rPr>
          <w:color w:val="000000"/>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w:t>
      </w:r>
      <w:r>
        <w:rPr>
          <w:color w:val="000000"/>
        </w:rPr>
        <w:t>c</w:t>
      </w:r>
      <w:r>
        <w:rPr>
          <w:color w:val="000000"/>
        </w:rPr>
        <w:t>）和（</w:t>
      </w:r>
      <w:r>
        <w:rPr>
          <w:color w:val="000000"/>
        </w:rPr>
        <w:t>d</w:t>
      </w:r>
      <w:r>
        <w:rPr>
          <w:color w:val="000000"/>
        </w:rPr>
        <w:t>）</w:t>
      </w:r>
      <w:r>
        <w:rPr>
          <w:color w:val="000000"/>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C. </w:t>
      </w:r>
      <w:r>
        <w:rPr>
          <w:color w:val="000000"/>
        </w:rPr>
        <w:t>（</w:t>
      </w:r>
      <w:r>
        <w:rPr>
          <w:color w:val="000000"/>
        </w:rPr>
        <w:t>a</w:t>
      </w:r>
      <w:r>
        <w:rPr>
          <w:color w:val="000000"/>
        </w:rPr>
        <w:t>）和（</w:t>
      </w:r>
      <w:r>
        <w:rPr>
          <w:color w:val="000000"/>
        </w:rPr>
        <w:t>c</w:t>
      </w:r>
      <w:r>
        <w:rPr>
          <w:color w:val="000000"/>
        </w:rPr>
        <w:t>）</w:t>
      </w:r>
      <w:r>
        <w:rPr>
          <w:color w:val="000000"/>
        </w:rPr>
        <w:t>                 </w:t>
      </w:r>
      <w:r>
        <w:rPr>
          <w:noProof/>
          <w:lang w:eastAsia="zh-CN"/>
        </w:rPr>
        <w:drawing>
          <wp:inline distT="0" distB="0" distL="0" distR="0">
            <wp:extent cx="2865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w:t>
      </w:r>
      <w:r>
        <w:rPr>
          <w:color w:val="000000"/>
        </w:rPr>
        <w:t>a</w:t>
      </w:r>
      <w:r>
        <w:rPr>
          <w:color w:val="000000"/>
        </w:rPr>
        <w:t>）和（</w:t>
      </w:r>
      <w:r>
        <w:rPr>
          <w:color w:val="000000"/>
        </w:rPr>
        <w:t>d</w:t>
      </w:r>
      <w:r>
        <w:rPr>
          <w:color w:val="000000"/>
        </w:rPr>
        <w:t>）</w:t>
      </w:r>
    </w:p>
    <w:p w:rsidR="00276773">
      <w:pPr>
        <w:spacing w:after="0"/>
      </w:pPr>
      <w:r>
        <w:rPr>
          <w:color w:val="000000"/>
        </w:rPr>
        <w:t>2.</w:t>
      </w:r>
      <w:r>
        <w:rPr>
          <w:color w:val="000000"/>
        </w:rPr>
        <w:t>下列说法正确的是（</w:t>
      </w:r>
      <w:r>
        <w:rPr>
          <w:color w:val="000000"/>
        </w:rPr>
        <w:t xml:space="preserve">  </w:t>
      </w:r>
      <w:r>
        <w:rPr>
          <w:color w:val="000000"/>
        </w:rPr>
        <w:t>）</w:t>
      </w:r>
      <w:r>
        <w:rPr>
          <w:color w:val="000000"/>
        </w:rPr>
        <w:t xml:space="preserve">            </w:t>
      </w:r>
    </w:p>
    <w:p w:rsidR="00F972A6">
      <w:pPr>
        <w:spacing w:after="0"/>
        <w:ind w:left="150"/>
        <w:rPr>
          <w:rFonts w:hint="eastAsia"/>
          <w:color w:val="000000"/>
          <w:lang w:eastAsia="zh-CN"/>
        </w:rPr>
      </w:pPr>
      <w:r>
        <w:rPr>
          <w:color w:val="000000"/>
        </w:rPr>
        <w:t>A. </w:t>
      </w:r>
      <w:r>
        <w:rPr>
          <w:color w:val="000000"/>
        </w:rPr>
        <w:t>马德堡半球实验测出了大气压的数值</w:t>
      </w:r>
      <w:r>
        <w:rPr>
          <w:color w:val="000000"/>
        </w:rPr>
        <w:t>                  </w:t>
      </w:r>
    </w:p>
    <w:p w:rsidR="00F972A6">
      <w:pPr>
        <w:spacing w:after="0"/>
        <w:ind w:left="150"/>
        <w:rPr>
          <w:rFonts w:hint="eastAsia"/>
          <w:color w:val="000000"/>
          <w:lang w:eastAsia="zh-CN"/>
        </w:rPr>
      </w:pP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高压锅运用了液体沸点随气压的升高而降低的原理</w:t>
      </w:r>
      <w:r>
        <w:br/>
      </w:r>
      <w:r>
        <w:rPr>
          <w:color w:val="000000"/>
        </w:rPr>
        <w:t>C. </w:t>
      </w:r>
      <w:r>
        <w:rPr>
          <w:color w:val="000000"/>
        </w:rPr>
        <w:t>洗手盆的排水管用</w:t>
      </w:r>
      <w:r>
        <w:rPr>
          <w:color w:val="000000"/>
        </w:rPr>
        <w:t>U</w:t>
      </w:r>
      <w:r>
        <w:rPr>
          <w:color w:val="000000"/>
        </w:rPr>
        <w:t>形</w:t>
      </w:r>
      <w:r>
        <w:rPr>
          <w:color w:val="000000"/>
        </w:rPr>
        <w:t>“</w:t>
      </w:r>
      <w:r>
        <w:rPr>
          <w:color w:val="000000"/>
        </w:rPr>
        <w:t>反水弯</w:t>
      </w:r>
      <w:r>
        <w:rPr>
          <w:color w:val="000000"/>
        </w:rPr>
        <w:t>”</w:t>
      </w:r>
      <w:r>
        <w:rPr>
          <w:color w:val="000000"/>
        </w:rPr>
        <w:t>防臭是利用了连通器原理</w:t>
      </w:r>
      <w:r>
        <w:rPr>
          <w:color w:val="000000"/>
        </w:rPr>
        <w:t>          </w:t>
      </w:r>
      <w:r>
        <w:rPr>
          <w:noProof/>
          <w:lang w:eastAsia="zh-CN"/>
        </w:rPr>
        <w:drawing>
          <wp:inline distT="0" distB="0" distL="0" distR="0">
            <wp:extent cx="1910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p>
    <w:p w:rsidR="00276773">
      <w:pPr>
        <w:spacing w:after="0"/>
        <w:ind w:left="150"/>
      </w:pPr>
      <w:r>
        <w:rPr>
          <w:color w:val="000000"/>
        </w:rPr>
        <w:t>D. </w:t>
      </w:r>
      <w:r>
        <w:rPr>
          <w:color w:val="000000"/>
        </w:rPr>
        <w:t>拦河大坝上窄下宽是由于液体压强随深度的增加而减小</w:t>
      </w:r>
    </w:p>
    <w:p w:rsidR="00276773">
      <w:pPr>
        <w:spacing w:after="0"/>
      </w:pPr>
      <w:r>
        <w:rPr>
          <w:color w:val="000000"/>
        </w:rPr>
        <w:t>3.</w:t>
      </w:r>
      <w:r>
        <w:rPr>
          <w:color w:val="000000"/>
        </w:rPr>
        <w:t>下列实例中，利用连通器原理工作的（　　）</w:t>
      </w:r>
    </w:p>
    <w:p w:rsidR="00276773">
      <w:pPr>
        <w:spacing w:after="0"/>
        <w:rPr>
          <w:rFonts w:hint="eastAsia"/>
          <w:lang w:eastAsia="zh-CN"/>
        </w:rPr>
      </w:pPr>
      <w:r>
        <w:rPr>
          <w:color w:val="000000"/>
        </w:rPr>
        <w:t>A. </w:t>
      </w:r>
      <w:r>
        <w:rPr>
          <w:color w:val="000000"/>
        </w:rPr>
        <w:t>锅炉液位计</w:t>
      </w:r>
      <w:r>
        <w:rPr>
          <w:color w:val="000000"/>
        </w:rPr>
        <w:t>                              B. </w:t>
      </w:r>
      <w:r>
        <w:rPr>
          <w:color w:val="000000"/>
        </w:rPr>
        <w:t>油烟机</w:t>
      </w:r>
      <w:r>
        <w:rPr>
          <w:color w:val="000000"/>
        </w:rPr>
        <w:t>                              C. </w:t>
      </w:r>
      <w:r>
        <w:rPr>
          <w:color w:val="000000"/>
        </w:rPr>
        <w:t>温度计</w:t>
      </w:r>
      <w:r>
        <w:rPr>
          <w:color w:val="000000"/>
        </w:rPr>
        <w:t>              </w:t>
      </w:r>
      <w:r>
        <w:rPr>
          <w:color w:val="000000"/>
        </w:rPr>
        <w:t>                D. </w:t>
      </w:r>
      <w:r>
        <w:rPr>
          <w:color w:val="000000"/>
        </w:rPr>
        <w:t>订书机</w:t>
      </w:r>
    </w:p>
    <w:p w:rsidR="00276773">
      <w:pPr>
        <w:spacing w:after="0"/>
      </w:pPr>
      <w:r>
        <w:rPr>
          <w:color w:val="000000"/>
        </w:rPr>
        <w:t>4.</w:t>
      </w:r>
      <w:r>
        <w:rPr>
          <w:color w:val="000000"/>
        </w:rPr>
        <w:t>连通器在日常生活、生产中有着广泛的应用，图所示的事例中，不是利用连通器原理的是（</w:t>
      </w:r>
      <w:r>
        <w:rPr>
          <w:color w:val="000000"/>
        </w:rPr>
        <w:t xml:space="preserve">   </w:t>
      </w:r>
      <w:r>
        <w:rPr>
          <w:color w:val="000000"/>
        </w:rPr>
        <w:t>）</w:t>
      </w:r>
      <w:r>
        <w:rPr>
          <w:color w:val="000000"/>
        </w:rPr>
        <w:t xml:space="preserve">            </w:t>
      </w:r>
    </w:p>
    <w:p w:rsidR="00276773" w:rsidP="00F972A6">
      <w:pPr>
        <w:spacing w:after="0"/>
        <w:ind w:left="150"/>
      </w:pPr>
      <w:r>
        <w:rPr>
          <w:color w:val="000000"/>
        </w:rPr>
        <w:t>A. </w:t>
      </w:r>
      <w:r>
        <w:rPr>
          <w:noProof/>
          <w:lang w:eastAsia="zh-CN"/>
        </w:rPr>
        <w:drawing>
          <wp:inline distT="0" distB="0" distL="0" distR="0">
            <wp:extent cx="620700" cy="448805"/>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620700" cy="448805"/>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rPr>
        <w:t>B. </w:t>
      </w:r>
      <w:r>
        <w:rPr>
          <w:noProof/>
          <w:lang w:eastAsia="zh-CN"/>
        </w:rPr>
        <w:drawing>
          <wp:inline distT="0" distB="0" distL="0" distR="0">
            <wp:extent cx="792582" cy="496557"/>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792582" cy="496557"/>
                    </a:xfrm>
                    <a:prstGeom prst="rect">
                      <a:avLst/>
                    </a:prstGeom>
                  </pic:spPr>
                </pic:pic>
              </a:graphicData>
            </a:graphic>
          </wp:inline>
        </w:drawing>
      </w:r>
      <w:r>
        <w:rPr>
          <w:rFonts w:hint="eastAsia"/>
          <w:lang w:eastAsia="zh-CN"/>
        </w:rPr>
        <w:t xml:space="preserve">        </w:t>
      </w:r>
      <w:r>
        <w:rPr>
          <w:color w:val="000000"/>
        </w:rPr>
        <w:t>C. </w:t>
      </w:r>
      <w:r>
        <w:rPr>
          <w:noProof/>
          <w:lang w:eastAsia="zh-CN"/>
        </w:rPr>
        <w:drawing>
          <wp:inline distT="0" distB="0" distL="0" distR="0">
            <wp:extent cx="697090" cy="477457"/>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697090" cy="477457"/>
                    </a:xfrm>
                    <a:prstGeom prst="rect">
                      <a:avLst/>
                    </a:prstGeom>
                  </pic:spPr>
                </pic:pic>
              </a:graphicData>
            </a:graphic>
          </wp:inline>
        </w:drawing>
      </w:r>
      <w:r>
        <w:rPr>
          <w:color w:val="000000"/>
        </w:rPr>
        <w:t>  </w:t>
      </w:r>
      <w:r>
        <w:rPr>
          <w:rFonts w:hint="eastAsia"/>
          <w:color w:val="000000"/>
          <w:lang w:eastAsia="zh-CN"/>
        </w:rPr>
        <w:t xml:space="preserve">     </w:t>
      </w:r>
      <w:r>
        <w:rPr>
          <w:color w:val="000000"/>
        </w:rPr>
        <w:t>    </w:t>
      </w:r>
      <w:r>
        <w:rPr>
          <w:color w:val="000000"/>
        </w:rPr>
        <w:t> </w:t>
      </w:r>
      <w:r>
        <w:rPr>
          <w:noProof/>
          <w:lang w:eastAsia="zh-CN"/>
        </w:rPr>
        <w:drawing>
          <wp:inline distT="0" distB="0" distL="0" distR="0">
            <wp:extent cx="19101"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rPr>
        <w:t>D. </w:t>
      </w:r>
      <w:r>
        <w:rPr>
          <w:noProof/>
          <w:lang w:eastAsia="zh-CN"/>
        </w:rPr>
        <w:drawing>
          <wp:inline distT="0" distB="0" distL="0" distR="0">
            <wp:extent cx="830771" cy="353314"/>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830771" cy="353314"/>
                    </a:xfrm>
                    <a:prstGeom prst="rect">
                      <a:avLst/>
                    </a:prstGeom>
                  </pic:spPr>
                </pic:pic>
              </a:graphicData>
            </a:graphic>
          </wp:inline>
        </w:drawing>
      </w:r>
    </w:p>
    <w:p w:rsidR="00276773">
      <w:pPr>
        <w:spacing w:after="0"/>
        <w:rPr>
          <w:rFonts w:hint="eastAsia"/>
          <w:lang w:eastAsia="zh-CN"/>
        </w:rPr>
      </w:pPr>
      <w:r>
        <w:rPr>
          <w:color w:val="000000"/>
        </w:rPr>
        <w:t>茶壶</w:t>
      </w:r>
      <w:r>
        <w:rPr>
          <w:rFonts w:hint="eastAsia"/>
          <w:lang w:eastAsia="zh-CN"/>
        </w:rPr>
        <w:t xml:space="preserve">                 </w:t>
      </w:r>
      <w:r>
        <w:rPr>
          <w:color w:val="000000"/>
        </w:rPr>
        <w:t>拦河大坝</w:t>
      </w:r>
      <w:r>
        <w:rPr>
          <w:rFonts w:hint="eastAsia"/>
          <w:lang w:eastAsia="zh-CN"/>
        </w:rPr>
        <w:t xml:space="preserve">                </w:t>
      </w:r>
      <w:r>
        <w:rPr>
          <w:color w:val="000000"/>
        </w:rPr>
        <w:t>洗手间下水管</w:t>
      </w:r>
      <w:r>
        <w:rPr>
          <w:rFonts w:hint="eastAsia"/>
          <w:lang w:eastAsia="zh-CN"/>
        </w:rPr>
        <w:t xml:space="preserve">               </w:t>
      </w:r>
      <w:r>
        <w:rPr>
          <w:color w:val="000000"/>
        </w:rPr>
        <w:t>船闸</w:t>
      </w:r>
    </w:p>
    <w:p w:rsidR="00276773">
      <w:pPr>
        <w:spacing w:after="0"/>
        <w:rPr>
          <w:rFonts w:hint="eastAsia"/>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4785360</wp:posOffset>
            </wp:positionH>
            <wp:positionV relativeFrom="paragraph">
              <wp:posOffset>306070</wp:posOffset>
            </wp:positionV>
            <wp:extent cx="1381125" cy="1066800"/>
            <wp:effectExtent l="19050" t="0" r="9525" b="0"/>
            <wp:wrapTight wrapText="bothSides">
              <wp:wrapPolygon>
                <wp:start x="-298" y="0"/>
                <wp:lineTo x="-298" y="21214"/>
                <wp:lineTo x="21749" y="21214"/>
                <wp:lineTo x="21749" y="0"/>
                <wp:lineTo x="-298" y="0"/>
              </wp:wrapPolygon>
            </wp:wrapTight>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381125" cy="1066800"/>
                    </a:xfrm>
                    <a:prstGeom prst="rect">
                      <a:avLst/>
                    </a:prstGeom>
                  </pic:spPr>
                </pic:pic>
              </a:graphicData>
            </a:graphic>
          </wp:anchor>
        </w:drawing>
      </w:r>
      <w:r>
        <w:rPr>
          <w:color w:val="000000"/>
        </w:rPr>
        <w:t>5.</w:t>
      </w:r>
      <w:r>
        <w:rPr>
          <w:color w:val="000000"/>
        </w:rPr>
        <w:t>如图所示，</w:t>
      </w:r>
      <w:r>
        <w:rPr>
          <w:color w:val="000000"/>
        </w:rPr>
        <w:t>A</w:t>
      </w:r>
      <w:r>
        <w:rPr>
          <w:color w:val="000000"/>
        </w:rPr>
        <w:t>、</w:t>
      </w:r>
      <w:r>
        <w:rPr>
          <w:color w:val="000000"/>
        </w:rPr>
        <w:t>B</w:t>
      </w:r>
      <w:r>
        <w:rPr>
          <w:color w:val="000000"/>
        </w:rPr>
        <w:t>为完全相同的两个容器，分别盛有</w:t>
      </w:r>
      <w:r>
        <w:rPr>
          <w:color w:val="000000"/>
        </w:rPr>
        <w:t>7cm</w:t>
      </w:r>
      <w:r>
        <w:rPr>
          <w:color w:val="000000"/>
        </w:rPr>
        <w:t>、</w:t>
      </w:r>
      <w:r>
        <w:rPr>
          <w:color w:val="000000"/>
        </w:rPr>
        <w:t>5cm</w:t>
      </w:r>
      <w:r>
        <w:rPr>
          <w:color w:val="000000"/>
        </w:rPr>
        <w:t>深的水，</w:t>
      </w:r>
      <w:r>
        <w:rPr>
          <w:color w:val="000000"/>
        </w:rPr>
        <w:t>A</w:t>
      </w:r>
      <w:r>
        <w:rPr>
          <w:color w:val="000000"/>
        </w:rPr>
        <w:t>、</w:t>
      </w:r>
      <w:r>
        <w:rPr>
          <w:color w:val="000000"/>
        </w:rPr>
        <w:t>B</w:t>
      </w:r>
      <w:r>
        <w:rPr>
          <w:color w:val="000000"/>
        </w:rPr>
        <w:t>之间用导管连接．若将阀门</w:t>
      </w:r>
      <w:r>
        <w:rPr>
          <w:color w:val="000000"/>
        </w:rPr>
        <w:t>K</w:t>
      </w:r>
      <w:r>
        <w:rPr>
          <w:color w:val="000000"/>
        </w:rPr>
        <w:t>打开后：（</w:t>
      </w:r>
      <w:r>
        <w:rPr>
          <w:color w:val="000000"/>
        </w:rPr>
        <w:t xml:space="preserve">   </w:t>
      </w:r>
      <w:r>
        <w:rPr>
          <w:color w:val="000000"/>
        </w:rPr>
        <w:t>）</w:t>
      </w:r>
      <w:r>
        <w:rPr>
          <w:color w:val="000000"/>
        </w:rPr>
        <w:t xml:space="preserve">  </w:t>
      </w:r>
    </w:p>
    <w:p w:rsidR="00276773">
      <w:pPr>
        <w:spacing w:after="0"/>
        <w:ind w:left="150"/>
      </w:pPr>
      <w:r>
        <w:rPr>
          <w:color w:val="000000"/>
        </w:rPr>
        <w:t>A. </w:t>
      </w:r>
      <w:r>
        <w:rPr>
          <w:color w:val="000000"/>
        </w:rPr>
        <w:t>水从容器</w:t>
      </w:r>
      <w:r>
        <w:rPr>
          <w:color w:val="000000"/>
        </w:rPr>
        <w:t>A</w:t>
      </w:r>
      <w:r>
        <w:rPr>
          <w:color w:val="000000"/>
        </w:rPr>
        <w:t>内向</w:t>
      </w:r>
      <w:r>
        <w:rPr>
          <w:color w:val="000000"/>
        </w:rPr>
        <w:t>B</w:t>
      </w:r>
      <w:r>
        <w:rPr>
          <w:color w:val="000000"/>
        </w:rPr>
        <w:t>流动</w:t>
      </w:r>
      <w:r>
        <w:br/>
      </w:r>
      <w:r>
        <w:rPr>
          <w:color w:val="000000"/>
        </w:rPr>
        <w:t>B. </w:t>
      </w:r>
      <w:r>
        <w:rPr>
          <w:color w:val="000000"/>
        </w:rPr>
        <w:t>当水不流动时，</w:t>
      </w:r>
      <w:r>
        <w:rPr>
          <w:color w:val="000000"/>
        </w:rPr>
        <w:t>A</w:t>
      </w:r>
      <w:r>
        <w:rPr>
          <w:color w:val="000000"/>
        </w:rPr>
        <w:t>，</w:t>
      </w:r>
      <w:r>
        <w:rPr>
          <w:color w:val="000000"/>
        </w:rPr>
        <w:t>B</w:t>
      </w:r>
      <w:r>
        <w:rPr>
          <w:color w:val="000000"/>
        </w:rPr>
        <w:t>两容器底所受压强之比为</w:t>
      </w:r>
      <w:r>
        <w:rPr>
          <w:color w:val="000000"/>
        </w:rPr>
        <w:t>1</w:t>
      </w:r>
      <w:r>
        <w:rPr>
          <w:color w:val="000000"/>
        </w:rPr>
        <w:t>：</w:t>
      </w:r>
      <w:r>
        <w:rPr>
          <w:color w:val="000000"/>
        </w:rPr>
        <w:t>1</w:t>
      </w:r>
      <w:r>
        <w:br/>
      </w:r>
      <w:r>
        <w:rPr>
          <w:color w:val="000000"/>
        </w:rPr>
        <w:t>C. </w:t>
      </w:r>
      <w:r>
        <w:rPr>
          <w:color w:val="000000"/>
        </w:rPr>
        <w:t>当水不流动时，</w:t>
      </w:r>
      <w:r>
        <w:rPr>
          <w:color w:val="000000"/>
        </w:rPr>
        <w:t>A</w:t>
      </w:r>
      <w:r>
        <w:rPr>
          <w:color w:val="000000"/>
        </w:rPr>
        <w:t>中液面高于</w:t>
      </w:r>
      <w:r>
        <w:rPr>
          <w:color w:val="000000"/>
        </w:rPr>
        <w:t>B</w:t>
      </w:r>
      <w:r>
        <w:rPr>
          <w:color w:val="000000"/>
        </w:rPr>
        <w:t>中液面</w:t>
      </w:r>
      <w:r>
        <w:br/>
      </w:r>
      <w:r>
        <w:rPr>
          <w:color w:val="000000"/>
        </w:rPr>
        <w:t>D. </w:t>
      </w:r>
      <w:r>
        <w:rPr>
          <w:color w:val="000000"/>
        </w:rPr>
        <w:t>当水不流动时，</w:t>
      </w:r>
      <w:r>
        <w:rPr>
          <w:color w:val="000000"/>
        </w:rPr>
        <w:t>A</w:t>
      </w:r>
      <w:r>
        <w:rPr>
          <w:color w:val="000000"/>
        </w:rPr>
        <w:t>，</w:t>
      </w:r>
      <w:r>
        <w:rPr>
          <w:color w:val="000000"/>
        </w:rPr>
        <w:t>B</w:t>
      </w:r>
      <w:r>
        <w:rPr>
          <w:color w:val="000000"/>
        </w:rPr>
        <w:t>两容器中液面相平，所以</w:t>
      </w:r>
      <w:r>
        <w:rPr>
          <w:color w:val="000000"/>
        </w:rPr>
        <w:t>A</w:t>
      </w:r>
      <w:r>
        <w:rPr>
          <w:color w:val="000000"/>
        </w:rPr>
        <w:t>，</w:t>
      </w:r>
      <w:r>
        <w:rPr>
          <w:color w:val="000000"/>
        </w:rPr>
        <w:t>B</w:t>
      </w:r>
      <w:r>
        <w:rPr>
          <w:color w:val="000000"/>
        </w:rPr>
        <w:t>容器底的深度均为</w:t>
      </w:r>
      <w:r>
        <w:rPr>
          <w:color w:val="000000"/>
        </w:rPr>
        <w:t>6cm</w:t>
      </w:r>
    </w:p>
    <w:p w:rsidR="00276773">
      <w:pPr>
        <w:spacing w:after="0"/>
      </w:pPr>
      <w:r>
        <w:rPr>
          <w:color w:val="000000"/>
        </w:rPr>
        <w:t>6.</w:t>
      </w:r>
      <w:r>
        <w:rPr>
          <w:color w:val="000000"/>
        </w:rPr>
        <w:t>三峡船闸是世界上最大的人造连通器。图</w:t>
      </w:r>
      <w:r>
        <w:rPr>
          <w:color w:val="000000"/>
        </w:rPr>
        <w:t>8</w:t>
      </w:r>
      <w:r>
        <w:rPr>
          <w:color w:val="000000"/>
        </w:rPr>
        <w:t>是轮船通过船闸的示意图．此时上游阀门</w:t>
      </w:r>
      <w:r>
        <w:rPr>
          <w:color w:val="000000"/>
        </w:rPr>
        <w:t>A</w:t>
      </w:r>
      <w:r>
        <w:rPr>
          <w:color w:val="000000"/>
        </w:rPr>
        <w:t>打开，下游阀门</w:t>
      </w:r>
      <w:r>
        <w:rPr>
          <w:color w:val="000000"/>
        </w:rPr>
        <w:t>B</w:t>
      </w:r>
      <w:r>
        <w:rPr>
          <w:color w:val="000000"/>
        </w:rPr>
        <w:t>关闭．下列说法正确的是</w:t>
      </w:r>
      <w:r>
        <w:rPr>
          <w:color w:val="000000"/>
        </w:rPr>
        <w:t>(    )</w:t>
      </w:r>
      <w:r>
        <w:br/>
      </w:r>
      <w:r>
        <w:rPr>
          <w:noProof/>
          <w:lang w:eastAsia="zh-CN"/>
        </w:rPr>
        <w:drawing>
          <wp:inline distT="0" distB="0" distL="0" distR="0">
            <wp:extent cx="2597366" cy="1155446"/>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597366" cy="1155446"/>
                    </a:xfrm>
                    <a:prstGeom prst="rect">
                      <a:avLst/>
                    </a:prstGeom>
                  </pic:spPr>
                </pic:pic>
              </a:graphicData>
            </a:graphic>
          </wp:inline>
        </w:drawing>
      </w:r>
    </w:p>
    <w:p w:rsidR="00276773">
      <w:pPr>
        <w:spacing w:after="0"/>
        <w:rPr>
          <w:rFonts w:hint="eastAsia"/>
          <w:lang w:eastAsia="zh-CN"/>
        </w:rPr>
      </w:pPr>
      <w:r>
        <w:rPr>
          <w:color w:val="000000"/>
        </w:rPr>
        <w:t>A. </w:t>
      </w:r>
      <w:r>
        <w:rPr>
          <w:color w:val="000000"/>
        </w:rPr>
        <w:t>闸室和上游水道构成连通器，水对阀门</w:t>
      </w:r>
      <w:r>
        <w:rPr>
          <w:color w:val="000000"/>
        </w:rPr>
        <w:t>A</w:t>
      </w:r>
      <w:r>
        <w:rPr>
          <w:color w:val="000000"/>
        </w:rPr>
        <w:t>两侧的压力相等</w:t>
      </w:r>
      <w:r>
        <w:br/>
      </w:r>
      <w:r>
        <w:rPr>
          <w:color w:val="000000"/>
        </w:rPr>
        <w:t>B. </w:t>
      </w:r>
      <w:r>
        <w:rPr>
          <w:color w:val="000000"/>
        </w:rPr>
        <w:t>闸室和上游水道构成连通器，水对阀门</w:t>
      </w:r>
      <w:r>
        <w:rPr>
          <w:color w:val="000000"/>
        </w:rPr>
        <w:t>A</w:t>
      </w:r>
      <w:r>
        <w:rPr>
          <w:color w:val="000000"/>
        </w:rPr>
        <w:t>右侧的压力大于左侧的压力</w:t>
      </w:r>
      <w:r>
        <w:br/>
      </w:r>
      <w:r>
        <w:rPr>
          <w:color w:val="000000"/>
        </w:rPr>
        <w:t>C. </w:t>
      </w:r>
      <w:r>
        <w:rPr>
          <w:color w:val="000000"/>
        </w:rPr>
        <w:t>闸室和下游水道构成连通器，水对阀门</w:t>
      </w:r>
      <w:r>
        <w:rPr>
          <w:color w:val="000000"/>
        </w:rPr>
        <w:t>B</w:t>
      </w:r>
      <w:r>
        <w:rPr>
          <w:color w:val="000000"/>
        </w:rPr>
        <w:t>右侧的压力大于左侧的压力</w:t>
      </w:r>
      <w:r>
        <w:br/>
      </w:r>
      <w:r>
        <w:rPr>
          <w:color w:val="000000"/>
        </w:rPr>
        <w:t>D. </w:t>
      </w:r>
      <w:r>
        <w:rPr>
          <w:color w:val="000000"/>
        </w:rPr>
        <w:t>闸室和下游永道构成连通器，水对阀门</w:t>
      </w:r>
      <w:r>
        <w:rPr>
          <w:color w:val="000000"/>
        </w:rPr>
        <w:t>B</w:t>
      </w:r>
      <w:r>
        <w:rPr>
          <w:color w:val="000000"/>
        </w:rPr>
        <w:t>两侧的压力相等</w:t>
      </w:r>
    </w:p>
    <w:p w:rsidR="00276773">
      <w:pPr>
        <w:spacing w:after="0"/>
      </w:pPr>
      <w:r>
        <w:rPr>
          <w:color w:val="000000"/>
        </w:rPr>
        <w:t>7.</w:t>
      </w:r>
      <w:r>
        <w:rPr>
          <w:color w:val="000000"/>
        </w:rPr>
        <w:t>下列物品利用连通器原理工作的是（　　）</w:t>
      </w:r>
    </w:p>
    <w:p w:rsidR="00276773">
      <w:pPr>
        <w:spacing w:after="0"/>
        <w:rPr>
          <w:rFonts w:hint="eastAsia"/>
          <w:lang w:eastAsia="zh-CN"/>
        </w:rPr>
      </w:pPr>
      <w:r>
        <w:rPr>
          <w:color w:val="000000"/>
        </w:rPr>
        <w:t>A. </w:t>
      </w:r>
      <w:r>
        <w:rPr>
          <w:color w:val="000000"/>
        </w:rPr>
        <w:t>试管</w:t>
      </w:r>
      <w:r>
        <w:rPr>
          <w:color w:val="000000"/>
        </w:rPr>
        <w:t>                                    B. </w:t>
      </w:r>
      <w:r>
        <w:rPr>
          <w:color w:val="000000"/>
        </w:rPr>
        <w:t>茶壶</w:t>
      </w:r>
      <w:r>
        <w:rPr>
          <w:color w:val="000000"/>
        </w:rPr>
        <w:t>                                    C. </w:t>
      </w:r>
      <w:r>
        <w:rPr>
          <w:color w:val="000000"/>
        </w:rPr>
        <w:t>茶杯</w:t>
      </w:r>
      <w:r>
        <w:rPr>
          <w:color w:val="000000"/>
        </w:rPr>
        <w:t>                                    D. </w:t>
      </w:r>
      <w:r>
        <w:rPr>
          <w:color w:val="000000"/>
        </w:rPr>
        <w:t>注射器</w:t>
      </w:r>
    </w:p>
    <w:p w:rsidR="00276773">
      <w:pPr>
        <w:spacing w:after="0"/>
        <w:rPr>
          <w:rFonts w:hint="eastAsia"/>
          <w:lang w:eastAsia="zh-CN"/>
        </w:rPr>
      </w:pPr>
      <w:r>
        <w:rPr>
          <w:color w:val="000000"/>
        </w:rPr>
        <w:t>8.</w:t>
      </w:r>
      <w:r>
        <w:rPr>
          <w:color w:val="000000"/>
        </w:rPr>
        <w:t>图所示的实例中，不属于连通器应用的是</w:t>
      </w:r>
      <w:r>
        <w:rPr>
          <w:color w:val="000000"/>
        </w:rPr>
        <w:t>（　　）</w:t>
      </w:r>
    </w:p>
    <w:p w:rsidR="00276773" w:rsidP="00F972A6">
      <w:pPr>
        <w:spacing w:after="0"/>
        <w:ind w:left="150"/>
      </w:pPr>
      <w:r>
        <w:rPr>
          <w:color w:val="000000"/>
        </w:rPr>
        <w:t>A. </w:t>
      </w:r>
      <w:r>
        <w:rPr>
          <w:color w:val="000000"/>
        </w:rPr>
        <w:t>茶壶</w:t>
      </w:r>
      <w:r>
        <w:rPr>
          <w:noProof/>
          <w:lang w:eastAsia="zh-CN"/>
        </w:rPr>
        <w:drawing>
          <wp:inline distT="0" distB="0" distL="0" distR="0">
            <wp:extent cx="1117244" cy="907174"/>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117244" cy="907174"/>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rPr>
        <w:t>B. </w:t>
      </w:r>
      <w:r>
        <w:rPr>
          <w:color w:val="000000"/>
        </w:rPr>
        <w:t>锅炉水位计</w:t>
      </w:r>
      <w:r>
        <w:rPr>
          <w:noProof/>
          <w:lang w:eastAsia="zh-CN"/>
        </w:rPr>
        <w:drawing>
          <wp:inline distT="0" distB="0" distL="0" distR="0">
            <wp:extent cx="1059955" cy="993115"/>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059955" cy="993115"/>
                    </a:xfrm>
                    <a:prstGeom prst="rect">
                      <a:avLst/>
                    </a:prstGeom>
                  </pic:spPr>
                </pic:pic>
              </a:graphicData>
            </a:graphic>
          </wp:inline>
        </w:drawing>
      </w:r>
      <w:r>
        <w:br/>
      </w:r>
      <w:r>
        <w:rPr>
          <w:color w:val="000000"/>
        </w:rPr>
        <w:t>C. </w:t>
      </w:r>
      <w:r>
        <w:rPr>
          <w:color w:val="000000"/>
        </w:rPr>
        <w:t>船闸</w:t>
      </w:r>
      <w:r>
        <w:rPr>
          <w:noProof/>
          <w:lang w:eastAsia="zh-CN"/>
        </w:rPr>
        <w:drawing>
          <wp:inline distT="0" distB="0" distL="0" distR="0">
            <wp:extent cx="983564" cy="725729"/>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983564" cy="725729"/>
                    </a:xfrm>
                    <a:prstGeom prst="rect">
                      <a:avLst/>
                    </a:prstGeom>
                  </pic:spPr>
                </pic:pic>
              </a:graphicData>
            </a:graphic>
          </wp:inline>
        </w:drawing>
      </w:r>
      <w:r>
        <w:rPr>
          <w:color w:val="000000"/>
        </w:rPr>
        <w:t>                                  D. </w:t>
      </w:r>
      <w:r>
        <w:rPr>
          <w:color w:val="000000"/>
        </w:rPr>
        <w:t>潜水艇</w:t>
      </w:r>
      <w:r>
        <w:rPr>
          <w:noProof/>
          <w:lang w:eastAsia="zh-CN"/>
        </w:rPr>
        <w:drawing>
          <wp:inline distT="0" distB="0" distL="0" distR="0">
            <wp:extent cx="1098156" cy="783031"/>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098156" cy="783031"/>
                    </a:xfrm>
                    <a:prstGeom prst="rect">
                      <a:avLst/>
                    </a:prstGeom>
                  </pic:spPr>
                </pic:pic>
              </a:graphicData>
            </a:graphic>
          </wp:inline>
        </w:drawing>
      </w:r>
    </w:p>
    <w:p w:rsidR="00276773">
      <w:pPr>
        <w:spacing w:after="0"/>
        <w:rPr>
          <w:rFonts w:hint="eastAsia"/>
          <w:lang w:eastAsia="zh-CN"/>
        </w:rPr>
      </w:pPr>
    </w:p>
    <w:p w:rsidR="00276773">
      <w:pPr>
        <w:spacing w:after="0"/>
      </w:pPr>
      <w:r>
        <w:rPr>
          <w:color w:val="000000"/>
        </w:rPr>
        <w:t>9.</w:t>
      </w:r>
      <w:r>
        <w:rPr>
          <w:color w:val="000000"/>
        </w:rPr>
        <w:t>下列各图不属于连通器的是（</w:t>
      </w:r>
      <w:r>
        <w:rPr>
          <w:color w:val="000000"/>
        </w:rPr>
        <w:t xml:space="preserve">   </w:t>
      </w:r>
      <w:r>
        <w:rPr>
          <w:color w:val="000000"/>
        </w:rPr>
        <w:t>）</w:t>
      </w:r>
      <w:r>
        <w:rPr>
          <w:color w:val="000000"/>
        </w:rPr>
        <w:t xml:space="preserve">            </w:t>
      </w:r>
    </w:p>
    <w:p w:rsidR="00276773" w:rsidRPr="00F972A6">
      <w:pPr>
        <w:spacing w:after="0"/>
        <w:rPr>
          <w:color w:val="000000"/>
          <w:lang w:eastAsia="zh-CN"/>
        </w:rPr>
      </w:pPr>
      <w:r>
        <w:rPr>
          <w:color w:val="000000"/>
        </w:rPr>
        <w:t>A. </w:t>
      </w:r>
      <w:r>
        <w:rPr>
          <w:noProof/>
          <w:lang w:eastAsia="zh-CN"/>
        </w:rPr>
        <w:drawing>
          <wp:inline distT="0" distB="0" distL="0" distR="0">
            <wp:extent cx="1050404" cy="1050404"/>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050404" cy="1050404"/>
                    </a:xfrm>
                    <a:prstGeom prst="rect">
                      <a:avLst/>
                    </a:prstGeom>
                  </pic:spPr>
                </pic:pic>
              </a:graphicData>
            </a:graphic>
          </wp:inline>
        </w:drawing>
      </w:r>
      <w:r>
        <w:rPr>
          <w:color w:val="000000"/>
        </w:rPr>
        <w:t>       </w:t>
      </w:r>
      <w:r>
        <w:rPr>
          <w:rFonts w:hint="eastAsia"/>
          <w:noProof/>
          <w:lang w:eastAsia="zh-CN"/>
        </w:rPr>
        <w:t xml:space="preserve"> </w:t>
      </w: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1174547" cy="954913"/>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174547" cy="954913"/>
                    </a:xfrm>
                    <a:prstGeom prst="rect">
                      <a:avLst/>
                    </a:prstGeom>
                  </pic:spPr>
                </pic:pic>
              </a:graphicData>
            </a:graphic>
          </wp:inline>
        </w:drawing>
      </w:r>
      <w:r>
        <w:rPr>
          <w:color w:val="000000"/>
        </w:rPr>
        <w:t>C. </w:t>
      </w:r>
      <w:r>
        <w:rPr>
          <w:noProof/>
          <w:lang w:eastAsia="zh-CN"/>
        </w:rPr>
        <w:drawing>
          <wp:inline distT="0" distB="0" distL="0" distR="0">
            <wp:extent cx="1766595" cy="935812"/>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766595" cy="935812"/>
                    </a:xfrm>
                    <a:prstGeom prst="rect">
                      <a:avLst/>
                    </a:prstGeom>
                  </pic:spPr>
                </pic:pic>
              </a:graphicData>
            </a:graphic>
          </wp:inline>
        </w:drawing>
      </w:r>
      <w:r>
        <w:rPr>
          <w:color w:val="000000"/>
        </w:rPr>
        <w:t>     </w:t>
      </w:r>
      <w:r>
        <w:rPr>
          <w:noProof/>
          <w:lang w:eastAsia="zh-CN"/>
        </w:rPr>
        <w:drawing>
          <wp:inline distT="0" distB="0" distL="0" distR="0">
            <wp:extent cx="1910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101" cy="38202"/>
                    </a:xfrm>
                    <a:prstGeom prst="rect">
                      <a:avLst/>
                    </a:prstGeom>
                  </pic:spPr>
                </pic:pic>
              </a:graphicData>
            </a:graphic>
          </wp:inline>
        </w:drawing>
      </w:r>
      <w:r>
        <w:rPr>
          <w:color w:val="000000"/>
        </w:rPr>
        <w:t>D. </w:t>
      </w:r>
      <w:r>
        <w:rPr>
          <w:noProof/>
          <w:lang w:eastAsia="zh-CN"/>
        </w:rPr>
        <w:drawing>
          <wp:inline distT="0" distB="0" distL="0" distR="0">
            <wp:extent cx="830771" cy="1069505"/>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830771" cy="1069505"/>
                    </a:xfrm>
                    <a:prstGeom prst="rect">
                      <a:avLst/>
                    </a:prstGeom>
                  </pic:spPr>
                </pic:pic>
              </a:graphicData>
            </a:graphic>
          </wp:inline>
        </w:drawing>
      </w:r>
    </w:p>
    <w:p w:rsidR="00276773">
      <w:pPr>
        <w:spacing w:after="0"/>
      </w:pPr>
      <w:r>
        <w:rPr>
          <w:color w:val="000000"/>
        </w:rPr>
        <w:t>排水管的</w:t>
      </w:r>
      <w:r>
        <w:rPr>
          <w:color w:val="000000"/>
        </w:rPr>
        <w:t>U</w:t>
      </w:r>
      <w:r>
        <w:rPr>
          <w:color w:val="000000"/>
        </w:rPr>
        <w:t>形反水弯</w:t>
      </w:r>
      <w:r>
        <w:rPr>
          <w:color w:val="000000"/>
        </w:rPr>
        <w:t> </w:t>
      </w:r>
      <w:r>
        <w:rPr>
          <w:rFonts w:hint="eastAsia"/>
          <w:color w:val="000000"/>
          <w:lang w:eastAsia="zh-CN"/>
        </w:rPr>
        <w:t xml:space="preserve">          </w:t>
      </w:r>
      <w:r>
        <w:rPr>
          <w:color w:val="000000"/>
        </w:rPr>
        <w:t>茶壶</w:t>
      </w:r>
      <w:r>
        <w:rPr>
          <w:rFonts w:hint="eastAsia"/>
          <w:color w:val="000000"/>
          <w:lang w:eastAsia="zh-CN"/>
        </w:rPr>
        <w:t xml:space="preserve">                 </w:t>
      </w:r>
      <w:r>
        <w:rPr>
          <w:color w:val="000000"/>
        </w:rPr>
        <w:t>盆景自动供水装置</w:t>
      </w:r>
      <w:r>
        <w:rPr>
          <w:rFonts w:hint="eastAsia"/>
          <w:color w:val="000000"/>
          <w:lang w:eastAsia="zh-CN"/>
        </w:rPr>
        <w:t xml:space="preserve">           </w:t>
      </w:r>
      <w:r>
        <w:rPr>
          <w:color w:val="000000"/>
        </w:rPr>
        <w:t>锅炉水位计</w:t>
      </w:r>
    </w:p>
    <w:p w:rsidR="00276773">
      <w:pPr>
        <w:spacing w:after="0"/>
      </w:pPr>
      <w:r>
        <w:rPr>
          <w:color w:val="000000"/>
        </w:rPr>
        <w:t>10.</w:t>
      </w:r>
      <w:r>
        <w:rPr>
          <w:color w:val="000000"/>
        </w:rPr>
        <w:t>下列装置或器材中，属于连通器的是（</w:t>
      </w:r>
      <w:r>
        <w:rPr>
          <w:color w:val="000000"/>
        </w:rPr>
        <w:t xml:space="preserve">   </w:t>
      </w:r>
      <w:r>
        <w:rPr>
          <w:color w:val="000000"/>
        </w:rPr>
        <w:t>）</w:t>
      </w:r>
      <w:r>
        <w:rPr>
          <w:color w:val="000000"/>
        </w:rPr>
        <w:t xml:space="preserve">            </w:t>
      </w:r>
    </w:p>
    <w:p w:rsidR="00276773">
      <w:pPr>
        <w:spacing w:after="0"/>
        <w:ind w:left="150"/>
      </w:pPr>
      <w:r>
        <w:rPr>
          <w:color w:val="000000"/>
        </w:rPr>
        <w:t>A. </w:t>
      </w:r>
      <w:r>
        <w:rPr>
          <w:color w:val="000000"/>
        </w:rPr>
        <w:t>医用注射器</w:t>
      </w:r>
      <w:r>
        <w:rPr>
          <w:color w:val="000000"/>
        </w:rPr>
        <w:t>                        </w:t>
      </w:r>
      <w:r>
        <w:rPr>
          <w:noProof/>
          <w:lang w:eastAsia="zh-CN"/>
        </w:rPr>
        <w:drawing>
          <wp:inline distT="0" distB="0" distL="0" distR="0">
            <wp:extent cx="9550"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a:stretch>
                      <a:fillRect/>
                    </a:stretch>
                  </pic:blipFill>
                  <pic:spPr>
                    <a:xfrm>
                      <a:off x="0" y="0"/>
                      <a:ext cx="9550" cy="38202"/>
                    </a:xfrm>
                    <a:prstGeom prst="rect">
                      <a:avLst/>
                    </a:prstGeom>
                  </pic:spPr>
                </pic:pic>
              </a:graphicData>
            </a:graphic>
          </wp:inline>
        </w:drawing>
      </w:r>
      <w:r>
        <w:rPr>
          <w:color w:val="000000"/>
        </w:rPr>
        <w:t>B. </w:t>
      </w:r>
      <w:r>
        <w:rPr>
          <w:color w:val="000000"/>
        </w:rPr>
        <w:t>吸盘式挂钩</w:t>
      </w:r>
      <w:r>
        <w:rPr>
          <w:color w:val="000000"/>
        </w:rPr>
        <w:t>                        </w:t>
      </w:r>
      <w:r>
        <w:rPr>
          <w:noProof/>
          <w:lang w:eastAsia="zh-CN"/>
        </w:rPr>
        <w:drawing>
          <wp:inline distT="0" distB="0" distL="0" distR="0">
            <wp:extent cx="9550" cy="3820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a:stretch>
                      <a:fillRect/>
                    </a:stretch>
                  </pic:blipFill>
                  <pic:spPr>
                    <a:xfrm>
                      <a:off x="0" y="0"/>
                      <a:ext cx="9550" cy="38202"/>
                    </a:xfrm>
                    <a:prstGeom prst="rect">
                      <a:avLst/>
                    </a:prstGeom>
                  </pic:spPr>
                </pic:pic>
              </a:graphicData>
            </a:graphic>
          </wp:inline>
        </w:drawing>
      </w:r>
      <w:r>
        <w:rPr>
          <w:color w:val="000000"/>
        </w:rPr>
        <w:t>C. </w:t>
      </w:r>
      <w:r>
        <w:rPr>
          <w:color w:val="000000"/>
        </w:rPr>
        <w:t>液体密度计</w:t>
      </w:r>
      <w:r>
        <w:rPr>
          <w:color w:val="000000"/>
        </w:rPr>
        <w:t>                        </w:t>
      </w:r>
      <w:r>
        <w:rPr>
          <w:noProof/>
          <w:lang w:eastAsia="zh-CN"/>
        </w:rPr>
        <w:drawing>
          <wp:inline distT="0" distB="0" distL="0" distR="0">
            <wp:extent cx="9550"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a:stretch>
                      <a:fillRect/>
                    </a:stretch>
                  </pic:blipFill>
                  <pic:spPr>
                    <a:xfrm>
                      <a:off x="0" y="0"/>
                      <a:ext cx="9550" cy="38202"/>
                    </a:xfrm>
                    <a:prstGeom prst="rect">
                      <a:avLst/>
                    </a:prstGeom>
                  </pic:spPr>
                </pic:pic>
              </a:graphicData>
            </a:graphic>
          </wp:inline>
        </w:drawing>
      </w:r>
      <w:r>
        <w:rPr>
          <w:color w:val="000000"/>
        </w:rPr>
        <w:t>D. </w:t>
      </w:r>
      <w:r>
        <w:rPr>
          <w:color w:val="000000"/>
        </w:rPr>
        <w:t>三峡船闸</w:t>
      </w:r>
    </w:p>
    <w:p w:rsidR="00276773">
      <w:pPr>
        <w:spacing w:after="0"/>
      </w:pPr>
      <w:r>
        <w:rPr>
          <w:color w:val="000000"/>
        </w:rPr>
        <w:t>11.</w:t>
      </w:r>
      <w:r>
        <w:rPr>
          <w:color w:val="000000"/>
        </w:rPr>
        <w:t>如图所示，</w:t>
      </w:r>
      <w:r>
        <w:rPr>
          <w:color w:val="000000"/>
        </w:rPr>
        <w:t>①②③④</w:t>
      </w:r>
      <w:r>
        <w:rPr>
          <w:color w:val="000000"/>
        </w:rPr>
        <w:t>为探究物理规律的四个实验，</w:t>
      </w:r>
      <w:r>
        <w:rPr>
          <w:color w:val="000000"/>
        </w:rPr>
        <w:t>abcd</w:t>
      </w:r>
      <w:r>
        <w:rPr>
          <w:color w:val="000000"/>
        </w:rPr>
        <w:t>为物理规律的应用实例，箭头表示规律和应用的对应关系，其中对应关系正确的是（</w:t>
      </w:r>
      <w:r>
        <w:rPr>
          <w:color w:val="000000"/>
        </w:rPr>
        <w:t>  </w:t>
      </w:r>
      <w:r>
        <w:rPr>
          <w:color w:val="000000"/>
        </w:rPr>
        <w:t xml:space="preserve"> </w:t>
      </w:r>
      <w:r>
        <w:rPr>
          <w:color w:val="000000"/>
        </w:rPr>
        <w:t>）</w:t>
      </w:r>
      <w:r>
        <w:rPr>
          <w:color w:val="000000"/>
        </w:rPr>
        <w:t xml:space="preserve">  </w:t>
      </w:r>
    </w:p>
    <w:p w:rsidR="00276773">
      <w:pPr>
        <w:spacing w:after="0"/>
      </w:pPr>
      <w:r>
        <w:rPr>
          <w:noProof/>
          <w:lang w:eastAsia="zh-CN"/>
        </w:rPr>
        <w:drawing>
          <wp:inline distT="0" distB="0" distL="0" distR="0">
            <wp:extent cx="5067300" cy="2533650"/>
            <wp:effectExtent l="1905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5070821" cy="2535411"/>
                    </a:xfrm>
                    <a:prstGeom prst="rect">
                      <a:avLst/>
                    </a:prstGeom>
                  </pic:spPr>
                </pic:pic>
              </a:graphicData>
            </a:graphic>
          </wp:inline>
        </w:drawing>
      </w:r>
    </w:p>
    <w:p w:rsidR="00276773">
      <w:pPr>
        <w:spacing w:after="0"/>
        <w:ind w:left="150"/>
      </w:pPr>
      <w:r>
        <w:rPr>
          <w:color w:val="000000"/>
        </w:rPr>
        <w:t>A. A                                           B. B                                           C. C                                           D. D</w:t>
      </w:r>
    </w:p>
    <w:p w:rsidR="00276773">
      <w:pPr>
        <w:spacing w:after="0"/>
      </w:pPr>
      <w:r>
        <w:rPr>
          <w:color w:val="000000"/>
        </w:rPr>
        <w:t>12.</w:t>
      </w:r>
      <w:r>
        <w:rPr>
          <w:color w:val="000000"/>
        </w:rPr>
        <w:t>下列日常生活中的器具和现象中不是利用连通器原理工作的是（</w:t>
      </w:r>
      <w:r>
        <w:rPr>
          <w:color w:val="000000"/>
        </w:rPr>
        <w:t xml:space="preserve">   </w:t>
      </w:r>
      <w:r>
        <w:rPr>
          <w:color w:val="000000"/>
        </w:rPr>
        <w:t>）</w:t>
      </w:r>
      <w:r>
        <w:rPr>
          <w:color w:val="000000"/>
        </w:rPr>
        <w:t xml:space="preserve">            </w:t>
      </w:r>
    </w:p>
    <w:p w:rsidR="00276773">
      <w:pPr>
        <w:spacing w:after="0"/>
        <w:ind w:left="150"/>
      </w:pPr>
      <w:r>
        <w:rPr>
          <w:color w:val="000000"/>
        </w:rPr>
        <w:t>A. </w:t>
      </w:r>
      <w:r>
        <w:rPr>
          <w:color w:val="000000"/>
        </w:rPr>
        <w:t>锅炉水位计</w:t>
      </w:r>
      <w:r>
        <w:rPr>
          <w:color w:val="000000"/>
        </w:rPr>
        <w:t>                             B. </w:t>
      </w:r>
      <w:r>
        <w:rPr>
          <w:color w:val="000000"/>
        </w:rPr>
        <w:t>水壶</w:t>
      </w:r>
      <w:r>
        <w:rPr>
          <w:color w:val="000000"/>
        </w:rPr>
        <w:t>                             C. </w:t>
      </w:r>
      <w:r>
        <w:rPr>
          <w:color w:val="000000"/>
        </w:rPr>
        <w:t>用钢笔吸墨水</w:t>
      </w:r>
      <w:r>
        <w:rPr>
          <w:color w:val="000000"/>
        </w:rPr>
        <w:t>                             D. </w:t>
      </w:r>
      <w:r>
        <w:rPr>
          <w:color w:val="000000"/>
        </w:rPr>
        <w:t>船闸</w:t>
      </w:r>
    </w:p>
    <w:p w:rsidR="00276773">
      <w:pPr>
        <w:spacing w:after="0"/>
      </w:pPr>
      <w:r>
        <w:rPr>
          <w:color w:val="000000"/>
        </w:rPr>
        <w:t>13.</w:t>
      </w:r>
      <w:r>
        <w:rPr>
          <w:color w:val="000000"/>
        </w:rPr>
        <w:t>连通器在日常生活和生产中有着广泛的应用，如图所示事例中不是利用连通器原理工作的是（</w:t>
      </w:r>
      <w:r>
        <w:rPr>
          <w:color w:val="000000"/>
        </w:rPr>
        <w:t xml:space="preserve">   </w:t>
      </w:r>
      <w:r>
        <w:rPr>
          <w:color w:val="000000"/>
        </w:rPr>
        <w:t>）</w:t>
      </w:r>
      <w:r>
        <w:rPr>
          <w:color w:val="000000"/>
        </w:rPr>
        <w:t xml:space="preserve">            </w:t>
      </w:r>
    </w:p>
    <w:p w:rsidR="00276773" w:rsidP="00F972A6">
      <w:pPr>
        <w:spacing w:after="0"/>
        <w:ind w:left="150"/>
      </w:pPr>
      <w:r>
        <w:rPr>
          <w:color w:val="000000"/>
        </w:rPr>
        <w:t>A</w:t>
      </w:r>
      <w:r>
        <w:rPr>
          <w:color w:val="000000"/>
        </w:rPr>
        <w:t>.</w:t>
      </w:r>
      <w:r>
        <w:rPr>
          <w:color w:val="000000"/>
        </w:rPr>
        <w:t> </w:t>
      </w:r>
      <w:r>
        <w:rPr>
          <w:noProof/>
          <w:lang w:eastAsia="zh-CN"/>
        </w:rPr>
        <w:drawing>
          <wp:inline distT="0" distB="0" distL="0" distR="0">
            <wp:extent cx="1050404" cy="81168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1050404" cy="811682"/>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a:stretch>
                      <a:fillRect/>
                    </a:stretch>
                  </pic:blipFill>
                  <pic:spPr>
                    <a:xfrm>
                      <a:off x="0" y="0"/>
                      <a:ext cx="9550" cy="38202"/>
                    </a:xfrm>
                    <a:prstGeom prst="rect">
                      <a:avLst/>
                    </a:prstGeom>
                  </pic:spPr>
                </pic:pic>
              </a:graphicData>
            </a:graphic>
          </wp:inline>
        </w:drawing>
      </w:r>
      <w:r>
        <w:rPr>
          <w:color w:val="000000"/>
        </w:rPr>
        <w:t>B. </w:t>
      </w:r>
      <w:r>
        <w:rPr>
          <w:noProof/>
          <w:lang w:eastAsia="zh-CN"/>
        </w:rPr>
        <w:drawing>
          <wp:inline distT="0" distB="0" distL="0" distR="0">
            <wp:extent cx="1594701" cy="783031"/>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594701" cy="783031"/>
                    </a:xfrm>
                    <a:prstGeom prst="rect">
                      <a:avLst/>
                    </a:prstGeom>
                  </pic:spPr>
                </pic:pic>
              </a:graphicData>
            </a:graphic>
          </wp:inline>
        </w:drawing>
      </w:r>
      <w:r>
        <w:rPr>
          <w:rFonts w:hint="eastAsia"/>
          <w:color w:val="000000"/>
          <w:lang w:eastAsia="zh-CN"/>
        </w:rPr>
        <w:t xml:space="preserve">   </w:t>
      </w:r>
      <w:r>
        <w:rPr>
          <w:color w:val="000000"/>
        </w:rPr>
        <w:t>C. </w:t>
      </w:r>
      <w:r>
        <w:rPr>
          <w:noProof/>
          <w:lang w:eastAsia="zh-CN"/>
        </w:rPr>
        <w:drawing>
          <wp:inline distT="0" distB="0" distL="0" distR="0">
            <wp:extent cx="725729" cy="1021753"/>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725729" cy="1021753"/>
                    </a:xfrm>
                    <a:prstGeom prst="rect">
                      <a:avLst/>
                    </a:prstGeom>
                  </pic:spPr>
                </pic:pic>
              </a:graphicData>
            </a:graphic>
          </wp:inline>
        </w:drawing>
      </w:r>
      <w:r>
        <w:rPr>
          <w:color w:val="000000"/>
        </w:rPr>
        <w:t>    </w:t>
      </w:r>
      <w:r>
        <w:rPr>
          <w:color w:val="000000"/>
        </w:rPr>
        <w:t> </w:t>
      </w:r>
      <w:r>
        <w:rPr>
          <w:noProof/>
          <w:lang w:eastAsia="zh-CN"/>
        </w:rPr>
        <w:drawing>
          <wp:inline distT="0" distB="0" distL="0" distR="0">
            <wp:extent cx="28651"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754380" cy="888073"/>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754380" cy="888073"/>
                    </a:xfrm>
                    <a:prstGeom prst="rect">
                      <a:avLst/>
                    </a:prstGeom>
                  </pic:spPr>
                </pic:pic>
              </a:graphicData>
            </a:graphic>
          </wp:inline>
        </w:drawing>
      </w:r>
    </w:p>
    <w:p w:rsidR="00276773" w:rsidP="00F972A6">
      <w:pPr>
        <w:spacing w:after="0"/>
        <w:ind w:firstLine="525" w:firstLineChars="250"/>
        <w:rPr>
          <w:rFonts w:hint="eastAsia"/>
          <w:lang w:eastAsia="zh-CN"/>
        </w:rPr>
      </w:pPr>
      <w:r>
        <w:rPr>
          <w:color w:val="000000"/>
        </w:rPr>
        <w:t>茶壶</w:t>
      </w:r>
      <w:r>
        <w:rPr>
          <w:rFonts w:hint="eastAsia"/>
          <w:lang w:eastAsia="zh-CN"/>
        </w:rPr>
        <w:t xml:space="preserve">                      </w:t>
      </w:r>
      <w:r>
        <w:rPr>
          <w:color w:val="000000"/>
        </w:rPr>
        <w:t>船闸</w:t>
      </w:r>
      <w:r>
        <w:rPr>
          <w:rFonts w:hint="eastAsia"/>
          <w:lang w:eastAsia="zh-CN"/>
        </w:rPr>
        <w:t xml:space="preserve">               </w:t>
      </w:r>
      <w:r>
        <w:rPr>
          <w:color w:val="000000"/>
        </w:rPr>
        <w:t>活塞式抽水机</w:t>
      </w:r>
      <w:r>
        <w:rPr>
          <w:rFonts w:hint="eastAsia"/>
          <w:color w:val="000000"/>
          <w:lang w:eastAsia="zh-CN"/>
        </w:rPr>
        <w:t xml:space="preserve">        </w:t>
      </w:r>
      <w:r>
        <w:rPr>
          <w:color w:val="000000"/>
        </w:rPr>
        <w:t>下水道存水管</w:t>
      </w:r>
    </w:p>
    <w:p w:rsidR="00276773">
      <w:pPr>
        <w:spacing w:after="0"/>
      </w:pPr>
      <w:r>
        <w:rPr>
          <w:color w:val="000000"/>
        </w:rPr>
        <w:t>14.</w:t>
      </w:r>
      <w:r>
        <w:rPr>
          <w:color w:val="000000"/>
        </w:rPr>
        <w:t>下列说法正确的是</w:t>
      </w:r>
      <w:r>
        <w:rPr>
          <w:color w:val="000000"/>
        </w:rPr>
        <w:t>（</w:t>
      </w:r>
      <w:r>
        <w:rPr>
          <w:rFonts w:hint="eastAsia"/>
          <w:color w:val="000000"/>
          <w:lang w:eastAsia="zh-CN"/>
        </w:rPr>
        <w:t xml:space="preserve">  </w:t>
      </w:r>
      <w:r>
        <w:rPr>
          <w:color w:val="000000"/>
        </w:rPr>
        <w:t>）</w:t>
      </w:r>
    </w:p>
    <w:p w:rsidR="00276773">
      <w:pPr>
        <w:spacing w:after="0"/>
        <w:rPr>
          <w:rFonts w:hint="eastAsia"/>
          <w:lang w:eastAsia="zh-CN"/>
        </w:rPr>
      </w:pPr>
      <w:r>
        <w:rPr>
          <w:color w:val="000000"/>
        </w:rPr>
        <w:t>A. </w:t>
      </w:r>
      <w:r>
        <w:rPr>
          <w:color w:val="000000"/>
        </w:rPr>
        <w:t>珠穆朗玛峰顶的大气压强比眉山市地面的大气压强大</w:t>
      </w:r>
      <w:r>
        <w:br/>
      </w:r>
      <w:r>
        <w:rPr>
          <w:color w:val="000000"/>
        </w:rPr>
        <w:t>B. </w:t>
      </w:r>
      <w:r>
        <w:rPr>
          <w:color w:val="000000"/>
        </w:rPr>
        <w:t>三峡船闸是世界上最大的人造连通器</w:t>
      </w:r>
      <w:r>
        <w:br/>
      </w:r>
      <w:r>
        <w:rPr>
          <w:color w:val="000000"/>
        </w:rPr>
        <w:t>C. </w:t>
      </w:r>
      <w:r>
        <w:rPr>
          <w:color w:val="000000"/>
        </w:rPr>
        <w:t>一辆高速行驶的汽车从路中的树叶旁驶过时，树叶将飞向道路的两旁</w:t>
      </w:r>
    </w:p>
    <w:p w:rsidR="00276773">
      <w:pPr>
        <w:spacing w:after="0"/>
        <w:rPr>
          <w:rFonts w:hint="eastAsia"/>
          <w:lang w:eastAsia="zh-CN"/>
        </w:rPr>
      </w:pPr>
      <w:r>
        <w:rPr>
          <w:color w:val="000000"/>
        </w:rPr>
        <w:t>D. </w:t>
      </w:r>
      <w:r>
        <w:rPr>
          <w:color w:val="000000"/>
        </w:rPr>
        <w:t>游泳的人由河边浅水处走向深水处时，脚感觉越来越痛，因为水对人的浮力越来越小</w:t>
      </w:r>
    </w:p>
    <w:p w:rsidR="00276773">
      <w:pPr>
        <w:spacing w:after="0"/>
        <w:rPr>
          <w:rFonts w:hint="eastAsia"/>
          <w:lang w:eastAsia="zh-CN"/>
        </w:rPr>
      </w:pPr>
      <w:r>
        <w:rPr>
          <w:color w:val="000000"/>
        </w:rPr>
        <w:t>15.</w:t>
      </w:r>
      <w:r>
        <w:rPr>
          <w:color w:val="000000"/>
        </w:rPr>
        <w:t>如图的装置中应用连通器原理的是</w:t>
      </w:r>
      <w:r>
        <w:rPr>
          <w:color w:val="000000"/>
        </w:rPr>
        <w:t>（　　）</w:t>
      </w:r>
    </w:p>
    <w:p w:rsidR="00276773" w:rsidP="00F972A6">
      <w:pPr>
        <w:spacing w:after="0"/>
        <w:rPr>
          <w:rFonts w:hint="eastAsia"/>
          <w:lang w:eastAsia="zh-CN"/>
        </w:rPr>
      </w:pPr>
      <w:r>
        <w:rPr>
          <w:color w:val="000000"/>
        </w:rPr>
        <w:t>A. </w:t>
      </w:r>
      <w:r>
        <w:rPr>
          <w:color w:val="000000"/>
        </w:rPr>
        <w:t>茶壶</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9550" cy="38202"/>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a:stretch>
                      <a:fillRect/>
                    </a:stretch>
                  </pic:blipFill>
                  <pic:spPr>
                    <a:xfrm>
                      <a:off x="0" y="0"/>
                      <a:ext cx="9550" cy="38202"/>
                    </a:xfrm>
                    <a:prstGeom prst="rect">
                      <a:avLst/>
                    </a:prstGeom>
                  </pic:spPr>
                </pic:pic>
              </a:graphicData>
            </a:graphic>
          </wp:inline>
        </w:drawing>
      </w:r>
      <w:r>
        <w:rPr>
          <w:color w:val="000000"/>
        </w:rPr>
        <w:t>B. </w:t>
      </w:r>
      <w:r>
        <w:rPr>
          <w:color w:val="000000"/>
        </w:rPr>
        <w:t>吸尘器</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9550" cy="38202"/>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a:stretch>
                      <a:fillRect/>
                    </a:stretch>
                  </pic:blipFill>
                  <pic:spPr>
                    <a:xfrm>
                      <a:off x="0" y="0"/>
                      <a:ext cx="9550" cy="38202"/>
                    </a:xfrm>
                    <a:prstGeom prst="rect">
                      <a:avLst/>
                    </a:prstGeom>
                  </pic:spPr>
                </pic:pic>
              </a:graphicData>
            </a:graphic>
          </wp:inline>
        </w:drawing>
      </w:r>
      <w:r>
        <w:rPr>
          <w:color w:val="000000"/>
        </w:rPr>
        <w:t>C. </w:t>
      </w:r>
      <w:r>
        <w:rPr>
          <w:color w:val="000000"/>
        </w:rPr>
        <w:t>吸盘式挂钩</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9550" cy="38202"/>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a:stretch>
                      <a:fillRect/>
                    </a:stretch>
                  </pic:blipFill>
                  <pic:spPr>
                    <a:xfrm>
                      <a:off x="0" y="0"/>
                      <a:ext cx="9550" cy="38202"/>
                    </a:xfrm>
                    <a:prstGeom prst="rect">
                      <a:avLst/>
                    </a:prstGeom>
                  </pic:spPr>
                </pic:pic>
              </a:graphicData>
            </a:graphic>
          </wp:inline>
        </w:drawing>
      </w:r>
      <w:r>
        <w:rPr>
          <w:color w:val="000000"/>
        </w:rPr>
        <w:t>D. </w:t>
      </w:r>
      <w:r>
        <w:rPr>
          <w:color w:val="000000"/>
        </w:rPr>
        <w:t>注射器</w:t>
      </w:r>
    </w:p>
    <w:p w:rsidR="00276773">
      <w:pPr>
        <w:spacing w:after="0"/>
        <w:rPr>
          <w:rFonts w:hint="eastAsia"/>
          <w:lang w:eastAsia="zh-CN"/>
        </w:rPr>
      </w:pPr>
      <w:r>
        <w:rPr>
          <w:noProof/>
          <w:lang w:eastAsia="zh-CN"/>
        </w:rPr>
        <w:drawing>
          <wp:inline distT="0" distB="0" distL="0" distR="0">
            <wp:extent cx="1088606" cy="830771"/>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088606" cy="830771"/>
                    </a:xfrm>
                    <a:prstGeom prst="rect">
                      <a:avLst/>
                    </a:prstGeom>
                  </pic:spPr>
                </pic:pic>
              </a:graphicData>
            </a:graphic>
          </wp:inline>
        </w:drawing>
      </w:r>
      <w:r>
        <w:rPr>
          <w:rFonts w:hint="eastAsia"/>
          <w:lang w:eastAsia="zh-CN"/>
        </w:rPr>
        <w:t xml:space="preserve">     </w:t>
      </w:r>
      <w:r>
        <w:rPr>
          <w:noProof/>
          <w:lang w:eastAsia="zh-CN"/>
        </w:rPr>
        <w:drawing>
          <wp:inline distT="0" distB="0" distL="0" distR="0">
            <wp:extent cx="1098156" cy="830771"/>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098156" cy="830771"/>
                    </a:xfrm>
                    <a:prstGeom prst="rect">
                      <a:avLst/>
                    </a:prstGeom>
                  </pic:spPr>
                </pic:pic>
              </a:graphicData>
            </a:graphic>
          </wp:inline>
        </w:drawing>
      </w:r>
      <w:r>
        <w:rPr>
          <w:rFonts w:hint="eastAsia"/>
          <w:noProof/>
          <w:lang w:eastAsia="zh-CN"/>
        </w:rPr>
        <w:t xml:space="preserve">     </w:t>
      </w:r>
      <w:r>
        <w:rPr>
          <w:noProof/>
          <w:lang w:eastAsia="zh-CN"/>
        </w:rPr>
        <w:drawing>
          <wp:inline distT="0" distB="0" distL="0" distR="0">
            <wp:extent cx="506108" cy="830771"/>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506108" cy="830771"/>
                    </a:xfrm>
                    <a:prstGeom prst="rect">
                      <a:avLst/>
                    </a:prstGeom>
                  </pic:spPr>
                </pic:pic>
              </a:graphicData>
            </a:graphic>
          </wp:inline>
        </w:drawing>
      </w:r>
      <w:r>
        <w:rPr>
          <w:rFonts w:hint="eastAsia"/>
          <w:noProof/>
          <w:lang w:eastAsia="zh-CN"/>
        </w:rPr>
        <w:t xml:space="preserve">           </w:t>
      </w:r>
      <w:r>
        <w:rPr>
          <w:noProof/>
          <w:lang w:eastAsia="zh-CN"/>
        </w:rPr>
        <w:drawing>
          <wp:inline distT="0" distB="0" distL="0" distR="0">
            <wp:extent cx="1289139" cy="830771"/>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1289139" cy="830771"/>
                    </a:xfrm>
                    <a:prstGeom prst="rect">
                      <a:avLst/>
                    </a:prstGeom>
                  </pic:spPr>
                </pic:pic>
              </a:graphicData>
            </a:graphic>
          </wp:inline>
        </w:drawing>
      </w:r>
    </w:p>
    <w:p w:rsidR="00276773">
      <w:r>
        <w:rPr>
          <w:b/>
          <w:bCs/>
          <w:sz w:val="24"/>
          <w:szCs w:val="24"/>
        </w:rPr>
        <w:t>二、填空题</w:t>
      </w:r>
    </w:p>
    <w:p w:rsidR="00276773">
      <w:pPr>
        <w:spacing w:after="0"/>
      </w:pPr>
      <w:r>
        <w:rPr>
          <w:color w:val="000000"/>
        </w:rPr>
        <w:t>16.</w:t>
      </w:r>
      <w:r>
        <w:rPr>
          <w:color w:val="000000"/>
        </w:rPr>
        <w:t>茶壶、下水道的弯管、锅炉水位计和船闸都利用了</w:t>
      </w:r>
      <w:r>
        <w:rPr>
          <w:color w:val="000000"/>
        </w:rPr>
        <w:t>________ </w:t>
      </w:r>
      <w:r>
        <w:rPr>
          <w:color w:val="000000"/>
        </w:rPr>
        <w:t>原理</w:t>
      </w:r>
      <w:r>
        <w:rPr>
          <w:color w:val="000000"/>
        </w:rPr>
        <w:t>。</w:t>
      </w:r>
      <w:r>
        <w:rPr>
          <w:color w:val="000000"/>
        </w:rPr>
        <w:t xml:space="preserve">    </w:t>
      </w:r>
    </w:p>
    <w:p w:rsidR="00276773">
      <w:pPr>
        <w:spacing w:after="0"/>
      </w:pPr>
      <w:r>
        <w:rPr>
          <w:color w:val="000000"/>
        </w:rPr>
        <w:t>17.</w:t>
      </w:r>
      <w:r>
        <w:rPr>
          <w:color w:val="000000"/>
        </w:rPr>
        <w:t>塑料挂钩的吸盘能</w:t>
      </w:r>
      <w:r>
        <w:rPr>
          <w:color w:val="000000"/>
        </w:rPr>
        <w:t>“</w:t>
      </w:r>
      <w:r>
        <w:rPr>
          <w:color w:val="000000"/>
        </w:rPr>
        <w:t>吸</w:t>
      </w:r>
      <w:r>
        <w:rPr>
          <w:color w:val="000000"/>
        </w:rPr>
        <w:t>”</w:t>
      </w:r>
      <w:r>
        <w:rPr>
          <w:color w:val="000000"/>
        </w:rPr>
        <w:t>在平滑的墙面上，是由于吸盘受到</w:t>
      </w:r>
      <w:r>
        <w:rPr>
          <w:color w:val="000000"/>
        </w:rPr>
        <w:t>________ </w:t>
      </w:r>
      <w:r>
        <w:rPr>
          <w:color w:val="000000"/>
        </w:rPr>
        <w:t>力作用，三峡大坝的船闸是</w:t>
      </w:r>
      <w:r>
        <w:rPr>
          <w:color w:val="000000"/>
        </w:rPr>
        <w:t>________ </w:t>
      </w:r>
      <w:r>
        <w:rPr>
          <w:color w:val="000000"/>
        </w:rPr>
        <w:t>在实际中的具体运用，它能让大型轮船在上下游之间顺利往返航行。</w:t>
      </w:r>
      <w:r>
        <w:rPr>
          <w:color w:val="000000"/>
        </w:rPr>
        <w:t xml:space="preserve">    </w:t>
      </w:r>
    </w:p>
    <w:p w:rsidR="00276773">
      <w:pPr>
        <w:spacing w:after="0"/>
        <w:rPr>
          <w:rFonts w:hint="eastAsia"/>
          <w:lang w:eastAsia="zh-CN"/>
        </w:rPr>
      </w:pPr>
      <w:r>
        <w:rPr>
          <w:color w:val="000000"/>
        </w:rPr>
        <w:t>18.</w:t>
      </w:r>
      <w:r>
        <w:rPr>
          <w:color w:val="000000"/>
        </w:rPr>
        <w:t>船闸是利用</w:t>
      </w:r>
      <w:r>
        <w:rPr>
          <w:color w:val="000000"/>
        </w:rPr>
        <w:t>________</w:t>
      </w:r>
      <w:r>
        <w:rPr>
          <w:color w:val="000000"/>
        </w:rPr>
        <w:t>原理来工作的，活塞式抽水机是利用</w:t>
      </w:r>
      <w:r>
        <w:rPr>
          <w:color w:val="000000"/>
        </w:rPr>
        <w:t>________</w:t>
      </w:r>
      <w:r>
        <w:rPr>
          <w:color w:val="000000"/>
        </w:rPr>
        <w:t>的作用，将水从低处提升到高处的</w:t>
      </w:r>
      <w:r>
        <w:rPr>
          <w:color w:val="000000"/>
        </w:rPr>
        <w:t xml:space="preserve">   </w:t>
      </w:r>
    </w:p>
    <w:p w:rsidR="00276773">
      <w:pPr>
        <w:spacing w:after="0"/>
        <w:rPr>
          <w:rFonts w:hint="eastAsia"/>
          <w:lang w:eastAsia="zh-CN"/>
        </w:rPr>
      </w:pPr>
      <w:r>
        <w:rPr>
          <w:color w:val="000000"/>
        </w:rPr>
        <w:t>19.</w:t>
      </w:r>
      <w:r>
        <w:rPr>
          <w:color w:val="000000"/>
        </w:rPr>
        <w:t>（</w:t>
      </w:r>
      <w:r>
        <w:rPr>
          <w:color w:val="000000"/>
        </w:rPr>
        <w:t>1</w:t>
      </w:r>
      <w:r>
        <w:rPr>
          <w:color w:val="000000"/>
        </w:rPr>
        <w:t>）高压锅是利用增大气压，使水的沸点</w:t>
      </w:r>
      <w:r>
        <w:rPr>
          <w:color w:val="000000"/>
        </w:rPr>
        <w:t>________ </w:t>
      </w:r>
      <w:r>
        <w:rPr>
          <w:color w:val="000000"/>
        </w:rPr>
        <w:t>的原理来更快煮熟食物的</w:t>
      </w:r>
      <w:r>
        <w:rPr>
          <w:color w:val="000000"/>
        </w:rPr>
        <w:t>。</w:t>
      </w:r>
      <w:r>
        <w:br/>
      </w:r>
      <w:r>
        <w:rPr>
          <w:color w:val="000000"/>
        </w:rPr>
        <w:t>（</w:t>
      </w:r>
      <w:r>
        <w:rPr>
          <w:color w:val="000000"/>
        </w:rPr>
        <w:t>2</w:t>
      </w:r>
      <w:r>
        <w:rPr>
          <w:color w:val="000000"/>
        </w:rPr>
        <w:t>）船闸利用的是</w:t>
      </w:r>
      <w:r>
        <w:rPr>
          <w:color w:val="000000"/>
        </w:rPr>
        <w:t>________ </w:t>
      </w:r>
      <w:r>
        <w:rPr>
          <w:color w:val="000000"/>
        </w:rPr>
        <w:t>原理</w:t>
      </w:r>
      <w:r>
        <w:rPr>
          <w:color w:val="000000"/>
        </w:rPr>
        <w:t>；</w:t>
      </w:r>
      <w:r>
        <w:br/>
      </w:r>
      <w:r>
        <w:rPr>
          <w:color w:val="000000"/>
        </w:rPr>
        <w:t>（</w:t>
      </w:r>
      <w:r>
        <w:rPr>
          <w:color w:val="000000"/>
        </w:rPr>
        <w:t>3</w:t>
      </w:r>
      <w:r>
        <w:rPr>
          <w:color w:val="000000"/>
        </w:rPr>
        <w:t>）飞机能飞上天，是利用空气对它产生的</w:t>
      </w:r>
      <w:r>
        <w:rPr>
          <w:color w:val="000000"/>
        </w:rPr>
        <w:t>________ </w:t>
      </w:r>
      <w:r>
        <w:rPr>
          <w:color w:val="000000"/>
        </w:rPr>
        <w:t>（</w:t>
      </w:r>
      <w:r>
        <w:rPr>
          <w:color w:val="000000"/>
        </w:rPr>
        <w:t>选填</w:t>
      </w:r>
      <w:r>
        <w:rPr>
          <w:color w:val="000000"/>
        </w:rPr>
        <w:t>“</w:t>
      </w:r>
      <w:r>
        <w:rPr>
          <w:color w:val="000000"/>
        </w:rPr>
        <w:t>浮力</w:t>
      </w:r>
      <w:r>
        <w:rPr>
          <w:color w:val="000000"/>
        </w:rPr>
        <w:t>”</w:t>
      </w:r>
      <w:r>
        <w:rPr>
          <w:color w:val="000000"/>
        </w:rPr>
        <w:t>或</w:t>
      </w:r>
      <w:r>
        <w:rPr>
          <w:color w:val="000000"/>
        </w:rPr>
        <w:t>“</w:t>
      </w:r>
      <w:r>
        <w:rPr>
          <w:color w:val="000000"/>
        </w:rPr>
        <w:t>升力</w:t>
      </w:r>
      <w:r>
        <w:rPr>
          <w:color w:val="000000"/>
        </w:rPr>
        <w:t>”</w:t>
      </w:r>
      <w:r>
        <w:rPr>
          <w:color w:val="000000"/>
        </w:rPr>
        <w:t>）。</w:t>
      </w:r>
    </w:p>
    <w:p w:rsidR="00276773">
      <w:pPr>
        <w:spacing w:after="0"/>
      </w:pPr>
      <w:r>
        <w:rPr>
          <w:color w:val="000000"/>
        </w:rPr>
        <w:t>20.</w:t>
      </w:r>
      <w:r>
        <w:rPr>
          <w:color w:val="000000"/>
        </w:rPr>
        <w:t>如图</w:t>
      </w:r>
      <w:r>
        <w:rPr>
          <w:color w:val="000000"/>
        </w:rPr>
        <w:t>1</w:t>
      </w:r>
      <w:r>
        <w:rPr>
          <w:color w:val="000000"/>
        </w:rPr>
        <w:t>所示，为使在墙壁上悬挂的画框水平，可用一段两端开口注有适量水的透明塑料软管找水平位置，这利用了</w:t>
      </w:r>
      <w:r>
        <w:rPr>
          <w:color w:val="000000"/>
        </w:rPr>
        <w:t>________ </w:t>
      </w:r>
      <w:r>
        <w:rPr>
          <w:color w:val="000000"/>
        </w:rPr>
        <w:t>原理．如图</w:t>
      </w:r>
      <w:r>
        <w:rPr>
          <w:color w:val="000000"/>
        </w:rPr>
        <w:t>2</w:t>
      </w:r>
      <w:r>
        <w:rPr>
          <w:color w:val="000000"/>
        </w:rPr>
        <w:t>所示，物体</w:t>
      </w:r>
      <w:r>
        <w:rPr>
          <w:color w:val="000000"/>
        </w:rPr>
        <w:t>A</w:t>
      </w:r>
      <w:r>
        <w:rPr>
          <w:color w:val="000000"/>
        </w:rPr>
        <w:t>在平面镜中所成的像为</w:t>
      </w:r>
      <w:r>
        <w:rPr>
          <w:color w:val="000000"/>
        </w:rPr>
        <w:t>A′</w:t>
      </w:r>
      <w:r>
        <w:rPr>
          <w:color w:val="000000"/>
        </w:rPr>
        <w:t>，</w:t>
      </w:r>
      <w:r>
        <w:rPr>
          <w:color w:val="000000"/>
        </w:rPr>
        <w:t>A</w:t>
      </w:r>
      <w:r>
        <w:rPr>
          <w:color w:val="000000"/>
        </w:rPr>
        <w:t>到</w:t>
      </w:r>
      <w:r>
        <w:rPr>
          <w:color w:val="000000"/>
        </w:rPr>
        <w:t>0</w:t>
      </w:r>
      <w:r>
        <w:rPr>
          <w:color w:val="000000"/>
        </w:rPr>
        <w:t>点的距离为</w:t>
      </w:r>
      <w:r>
        <w:rPr>
          <w:color w:val="000000"/>
        </w:rPr>
        <w:t>L</w:t>
      </w:r>
      <w:r>
        <w:rPr>
          <w:color w:val="000000"/>
        </w:rPr>
        <w:t>．将镜面</w:t>
      </w:r>
      <w:r>
        <w:rPr>
          <w:color w:val="000000"/>
        </w:rPr>
        <w:t>OM</w:t>
      </w:r>
      <w:r>
        <w:rPr>
          <w:color w:val="000000"/>
        </w:rPr>
        <w:t>绕</w:t>
      </w:r>
      <w:r>
        <w:rPr>
          <w:color w:val="000000"/>
        </w:rPr>
        <w:t>O</w:t>
      </w:r>
      <w:r>
        <w:rPr>
          <w:color w:val="000000"/>
        </w:rPr>
        <w:t>点转过</w:t>
      </w:r>
      <w:r>
        <w:rPr>
          <w:color w:val="000000"/>
        </w:rPr>
        <w:t>90°</w:t>
      </w:r>
      <w:r>
        <w:rPr>
          <w:color w:val="000000"/>
        </w:rPr>
        <w:t>至</w:t>
      </w:r>
      <w:r>
        <w:rPr>
          <w:color w:val="000000"/>
        </w:rPr>
        <w:t>OM′</w:t>
      </w:r>
      <w:r>
        <w:rPr>
          <w:color w:val="000000"/>
        </w:rPr>
        <w:t>，</w:t>
      </w:r>
      <w:r>
        <w:rPr>
          <w:color w:val="000000"/>
        </w:rPr>
        <w:t>A′</w:t>
      </w:r>
      <w:r>
        <w:rPr>
          <w:color w:val="000000"/>
        </w:rPr>
        <w:t>的移动轨迹是</w:t>
      </w:r>
      <w:r>
        <w:rPr>
          <w:color w:val="000000"/>
        </w:rPr>
        <w:t>________</w:t>
      </w:r>
      <w:r>
        <w:rPr>
          <w:color w:val="000000"/>
        </w:rPr>
        <w:t> </w:t>
      </w:r>
      <w:r>
        <w:rPr>
          <w:color w:val="000000"/>
        </w:rPr>
        <w:t>形．</w:t>
      </w:r>
    </w:p>
    <w:p w:rsidR="00276773">
      <w:pPr>
        <w:spacing w:after="0"/>
      </w:pPr>
    </w:p>
    <w:p w:rsidR="00276773">
      <w:pPr>
        <w:spacing w:after="0"/>
      </w:pPr>
      <w:r>
        <w:rPr>
          <w:noProof/>
          <w:lang w:eastAsia="zh-CN"/>
        </w:rPr>
        <w:drawing>
          <wp:inline distT="0" distB="0" distL="0" distR="0">
            <wp:extent cx="2323361" cy="1495425"/>
            <wp:effectExtent l="19050" t="0" r="739"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2330270" cy="1499872"/>
                    </a:xfrm>
                    <a:prstGeom prst="rect">
                      <a:avLst/>
                    </a:prstGeom>
                  </pic:spPr>
                </pic:pic>
              </a:graphicData>
            </a:graphic>
          </wp:inline>
        </w:drawing>
      </w:r>
    </w:p>
    <w:p w:rsidR="00276773">
      <w:pPr>
        <w:spacing w:after="0"/>
      </w:pPr>
      <w:r>
        <w:rPr>
          <w:color w:val="000000"/>
        </w:rPr>
        <w:t>21.</w:t>
      </w:r>
      <w:r>
        <w:rPr>
          <w:color w:val="000000"/>
        </w:rPr>
        <w:t>船闸是根据</w:t>
      </w:r>
      <w:r>
        <w:rPr>
          <w:color w:val="000000"/>
        </w:rPr>
        <w:t>________</w:t>
      </w:r>
      <w:r>
        <w:rPr>
          <w:color w:val="000000"/>
        </w:rPr>
        <w:t>原理建成的：用吸管吸饮料是利用了</w:t>
      </w:r>
      <w:r>
        <w:rPr>
          <w:color w:val="000000"/>
        </w:rPr>
        <w:t>________</w:t>
      </w:r>
      <w:r>
        <w:rPr>
          <w:color w:val="000000"/>
        </w:rPr>
        <w:t>；如图所示，大小活塞面积之比是</w:t>
      </w:r>
      <w:r>
        <w:rPr>
          <w:color w:val="000000"/>
        </w:rPr>
        <w:t>10</w:t>
      </w:r>
      <w:r>
        <w:rPr>
          <w:color w:val="000000"/>
        </w:rPr>
        <w:t>：</w:t>
      </w:r>
      <w:r>
        <w:rPr>
          <w:color w:val="000000"/>
        </w:rPr>
        <w:t>1</w:t>
      </w:r>
      <w:r>
        <w:rPr>
          <w:color w:val="000000"/>
        </w:rPr>
        <w:t>，不计摩擦，则</w:t>
      </w:r>
      <w:r>
        <w:rPr>
          <w:color w:val="000000"/>
        </w:rPr>
        <w:t>F</w:t>
      </w:r>
      <w:r>
        <w:rPr>
          <w:color w:val="000000"/>
          <w:vertAlign w:val="subscript"/>
        </w:rPr>
        <w:t>1</w:t>
      </w:r>
      <w:r>
        <w:rPr>
          <w:color w:val="000000"/>
        </w:rPr>
        <w:t>=________N</w:t>
      </w:r>
      <w:r>
        <w:rPr>
          <w:color w:val="000000"/>
        </w:rPr>
        <w:t>．</w:t>
      </w:r>
      <w:r>
        <w:rPr>
          <w:color w:val="000000"/>
        </w:rPr>
        <w:t xml:space="preserve">  </w:t>
      </w:r>
    </w:p>
    <w:p w:rsidR="00276773">
      <w:pPr>
        <w:spacing w:after="0"/>
      </w:pPr>
      <w:r>
        <w:rPr>
          <w:noProof/>
          <w:lang w:eastAsia="zh-CN"/>
        </w:rPr>
        <w:drawing>
          <wp:inline distT="0" distB="0" distL="0" distR="0">
            <wp:extent cx="897623" cy="849871"/>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897623" cy="849871"/>
                    </a:xfrm>
                    <a:prstGeom prst="rect">
                      <a:avLst/>
                    </a:prstGeom>
                  </pic:spPr>
                </pic:pic>
              </a:graphicData>
            </a:graphic>
          </wp:inline>
        </w:drawing>
      </w:r>
    </w:p>
    <w:p w:rsidR="00276773">
      <w:pPr>
        <w:spacing w:after="0"/>
      </w:pPr>
      <w:r>
        <w:rPr>
          <w:color w:val="000000"/>
        </w:rPr>
        <w:t>22.</w:t>
      </w:r>
      <w:r>
        <w:rPr>
          <w:color w:val="000000"/>
        </w:rPr>
        <w:t>如图是三峡船闸的工作示意图：打开图乙中阀门</w:t>
      </w:r>
      <w:r>
        <w:rPr>
          <w:color w:val="000000"/>
        </w:rPr>
        <w:t>B</w:t>
      </w:r>
      <w:r>
        <w:rPr>
          <w:color w:val="000000"/>
        </w:rPr>
        <w:t>，闸室与下游水道构成一个</w:t>
      </w:r>
      <w:r>
        <w:rPr>
          <w:color w:val="000000"/>
        </w:rPr>
        <w:t> ________</w:t>
      </w:r>
      <w:r>
        <w:rPr>
          <w:color w:val="000000"/>
        </w:rPr>
        <w:t>．从甲到乙的过程中，若以闸室中的水面为参照物，在这一过程中轮船是</w:t>
      </w:r>
      <w:r>
        <w:rPr>
          <w:color w:val="000000"/>
        </w:rPr>
        <w:t> ________</w:t>
      </w:r>
      <w:r>
        <w:rPr>
          <w:color w:val="000000"/>
        </w:rPr>
        <w:t>（填</w:t>
      </w:r>
      <w:r>
        <w:rPr>
          <w:color w:val="000000"/>
        </w:rPr>
        <w:t>“</w:t>
      </w:r>
      <w:r>
        <w:rPr>
          <w:color w:val="000000"/>
        </w:rPr>
        <w:t>静止</w:t>
      </w:r>
      <w:r>
        <w:rPr>
          <w:color w:val="000000"/>
        </w:rPr>
        <w:t>”</w:t>
      </w:r>
      <w:r>
        <w:rPr>
          <w:color w:val="000000"/>
        </w:rPr>
        <w:t>或</w:t>
      </w:r>
      <w:r>
        <w:rPr>
          <w:color w:val="000000"/>
        </w:rPr>
        <w:t>“</w:t>
      </w:r>
      <w:r>
        <w:rPr>
          <w:color w:val="000000"/>
        </w:rPr>
        <w:t>运动</w:t>
      </w:r>
      <w:r>
        <w:rPr>
          <w:color w:val="000000"/>
        </w:rPr>
        <w:t>”</w:t>
      </w:r>
      <w:r>
        <w:rPr>
          <w:color w:val="000000"/>
        </w:rPr>
        <w:t>）的．</w:t>
      </w:r>
      <w:r>
        <w:br/>
      </w:r>
      <w:r>
        <w:rPr>
          <w:noProof/>
          <w:lang w:eastAsia="zh-CN"/>
        </w:rPr>
        <w:drawing>
          <wp:inline distT="0" distB="0" distL="0" distR="0">
            <wp:extent cx="1585151" cy="1546962"/>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1585151" cy="1546962"/>
                    </a:xfrm>
                    <a:prstGeom prst="rect">
                      <a:avLst/>
                    </a:prstGeom>
                  </pic:spPr>
                </pic:pic>
              </a:graphicData>
            </a:graphic>
          </wp:inline>
        </w:drawing>
      </w:r>
    </w:p>
    <w:p w:rsidR="00F972A6">
      <w:pPr>
        <w:spacing w:after="0"/>
        <w:rPr>
          <w:rFonts w:hint="eastAsia"/>
          <w:noProof/>
          <w:lang w:eastAsia="zh-CN"/>
        </w:rPr>
      </w:pPr>
      <w:r>
        <w:rPr>
          <w:color w:val="000000"/>
        </w:rPr>
        <w:t>23.</w:t>
      </w:r>
      <w:r>
        <w:rPr>
          <w:color w:val="000000"/>
        </w:rPr>
        <w:t>如图，竖起放置的一容器，甲、乙端封闭，丙端开口向上，容器</w:t>
      </w:r>
      <w:r>
        <w:rPr>
          <w:color w:val="000000"/>
        </w:rPr>
        <w:t>________</w:t>
      </w:r>
      <w:r>
        <w:rPr>
          <w:color w:val="000000"/>
        </w:rPr>
        <w:t>（选填</w:t>
      </w:r>
      <w:r>
        <w:rPr>
          <w:color w:val="000000"/>
        </w:rPr>
        <w:t>“</w:t>
      </w:r>
      <w:r>
        <w:rPr>
          <w:color w:val="000000"/>
        </w:rPr>
        <w:t>是</w:t>
      </w:r>
      <w:r>
        <w:rPr>
          <w:color w:val="000000"/>
        </w:rPr>
        <w:t>”</w:t>
      </w:r>
      <w:r>
        <w:rPr>
          <w:color w:val="000000"/>
        </w:rPr>
        <w:t>或</w:t>
      </w:r>
      <w:r>
        <w:rPr>
          <w:color w:val="000000"/>
        </w:rPr>
        <w:t>“</w:t>
      </w:r>
      <w:r>
        <w:rPr>
          <w:color w:val="000000"/>
        </w:rPr>
        <w:t>不是</w:t>
      </w:r>
      <w:r>
        <w:rPr>
          <w:color w:val="000000"/>
        </w:rPr>
        <w:t>”</w:t>
      </w:r>
      <w:r>
        <w:rPr>
          <w:color w:val="000000"/>
        </w:rPr>
        <w:t>）连通器，容器中注入水后如图．水中在同一水平线上的</w:t>
      </w:r>
      <w:r>
        <w:rPr>
          <w:color w:val="000000"/>
        </w:rPr>
        <w:t>a</w:t>
      </w:r>
      <w:r>
        <w:rPr>
          <w:color w:val="000000"/>
        </w:rPr>
        <w:t>、</w:t>
      </w:r>
      <w:r>
        <w:rPr>
          <w:color w:val="000000"/>
        </w:rPr>
        <w:t>b</w:t>
      </w:r>
      <w:r>
        <w:rPr>
          <w:color w:val="000000"/>
        </w:rPr>
        <w:t>、</w:t>
      </w:r>
      <w:r>
        <w:rPr>
          <w:color w:val="000000"/>
        </w:rPr>
        <w:t>c</w:t>
      </w:r>
      <w:r>
        <w:rPr>
          <w:color w:val="000000"/>
        </w:rPr>
        <w:t>三点的压强分别为</w:t>
      </w:r>
      <w:r>
        <w:rPr>
          <w:color w:val="000000"/>
        </w:rPr>
        <w:t>p</w:t>
      </w:r>
      <w:r>
        <w:rPr>
          <w:color w:val="000000"/>
          <w:vertAlign w:val="subscript"/>
        </w:rPr>
        <w:t>a</w:t>
      </w:r>
      <w:r>
        <w:rPr>
          <w:color w:val="000000"/>
        </w:rPr>
        <w:t>、</w:t>
      </w:r>
      <w:r>
        <w:rPr>
          <w:color w:val="000000"/>
        </w:rPr>
        <w:t>p</w:t>
      </w:r>
      <w:r>
        <w:rPr>
          <w:color w:val="000000"/>
          <w:vertAlign w:val="subscript"/>
        </w:rPr>
        <w:t>b</w:t>
      </w:r>
      <w:r>
        <w:rPr>
          <w:color w:val="000000"/>
        </w:rPr>
        <w:t>、</w:t>
      </w:r>
      <w:r>
        <w:rPr>
          <w:color w:val="000000"/>
        </w:rPr>
        <w:t>p</w:t>
      </w:r>
      <w:r>
        <w:rPr>
          <w:color w:val="000000"/>
          <w:vertAlign w:val="subscript"/>
        </w:rPr>
        <w:t>c</w:t>
      </w:r>
      <w:r>
        <w:rPr>
          <w:color w:val="000000"/>
        </w:rPr>
        <w:t xml:space="preserve">  </w:t>
      </w:r>
      <w:r>
        <w:rPr>
          <w:color w:val="000000"/>
        </w:rPr>
        <w:t>，</w:t>
      </w:r>
      <w:r>
        <w:rPr>
          <w:color w:val="000000"/>
        </w:rPr>
        <w:t xml:space="preserve"> </w:t>
      </w:r>
      <w:r>
        <w:rPr>
          <w:color w:val="000000"/>
        </w:rPr>
        <w:t>那么这三个压强的大小关系是</w:t>
      </w:r>
      <w:r>
        <w:rPr>
          <w:color w:val="000000"/>
        </w:rPr>
        <w:t>________</w:t>
      </w:r>
      <w:r>
        <w:rPr>
          <w:color w:val="000000"/>
        </w:rPr>
        <w:t>．</w:t>
      </w:r>
      <w:r>
        <w:rPr>
          <w:color w:val="000000"/>
        </w:rPr>
        <w:t xml:space="preserve">  </w:t>
      </w:r>
    </w:p>
    <w:p w:rsidR="00276773">
      <w:pPr>
        <w:spacing w:after="0"/>
      </w:pPr>
      <w:r>
        <w:rPr>
          <w:noProof/>
          <w:lang w:eastAsia="zh-CN"/>
        </w:rPr>
        <w:drawing>
          <wp:inline distT="0" distB="0" distL="0" distR="0">
            <wp:extent cx="1222286" cy="763930"/>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1222286" cy="763930"/>
                    </a:xfrm>
                    <a:prstGeom prst="rect">
                      <a:avLst/>
                    </a:prstGeom>
                  </pic:spPr>
                </pic:pic>
              </a:graphicData>
            </a:graphic>
          </wp:inline>
        </w:drawing>
      </w:r>
    </w:p>
    <w:p w:rsidR="00F972A6">
      <w:pPr>
        <w:spacing w:after="0"/>
        <w:rPr>
          <w:rFonts w:hint="eastAsia"/>
          <w:noProof/>
          <w:lang w:eastAsia="zh-CN"/>
        </w:rPr>
      </w:pPr>
      <w:r>
        <w:rPr>
          <w:color w:val="000000"/>
        </w:rPr>
        <w:t>24.</w:t>
      </w:r>
      <w:r>
        <w:rPr>
          <w:color w:val="000000"/>
        </w:rPr>
        <w:t>江西庐山的</w:t>
      </w:r>
      <w:r>
        <w:rPr>
          <w:color w:val="000000"/>
        </w:rPr>
        <w:t>“</w:t>
      </w:r>
      <w:r>
        <w:rPr>
          <w:color w:val="000000"/>
        </w:rPr>
        <w:t>云雾茶</w:t>
      </w:r>
      <w:r>
        <w:rPr>
          <w:color w:val="000000"/>
        </w:rPr>
        <w:t>”</w:t>
      </w:r>
      <w:r>
        <w:rPr>
          <w:color w:val="000000"/>
        </w:rPr>
        <w:t>历史悠久，文化源远流长．如图所示，在壶盖上开有一个小孔，其作用是在倒水时使壶内外的</w:t>
      </w:r>
      <w:r>
        <w:rPr>
          <w:color w:val="000000"/>
        </w:rPr>
        <w:t>________</w:t>
      </w:r>
      <w:r>
        <w:rPr>
          <w:color w:val="000000"/>
        </w:rPr>
        <w:t>相同；由于壶身和壶嘴构成</w:t>
      </w:r>
      <w:r>
        <w:rPr>
          <w:color w:val="000000"/>
        </w:rPr>
        <w:t>________</w:t>
      </w:r>
      <w:r>
        <w:rPr>
          <w:color w:val="000000"/>
        </w:rPr>
        <w:t>，方便装水和倒水，因而要求它们的高度相平．</w:t>
      </w:r>
      <w:r>
        <w:rPr>
          <w:color w:val="000000"/>
        </w:rPr>
        <w:t xml:space="preserve">  </w:t>
      </w:r>
    </w:p>
    <w:p w:rsidR="00276773">
      <w:pPr>
        <w:spacing w:after="0"/>
      </w:pPr>
      <w:r>
        <w:rPr>
          <w:noProof/>
          <w:lang w:eastAsia="zh-CN"/>
        </w:rPr>
        <w:drawing>
          <wp:inline distT="0" distB="0" distL="0" distR="0">
            <wp:extent cx="1021753" cy="697090"/>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1021753" cy="697090"/>
                    </a:xfrm>
                    <a:prstGeom prst="rect">
                      <a:avLst/>
                    </a:prstGeom>
                  </pic:spPr>
                </pic:pic>
              </a:graphicData>
            </a:graphic>
          </wp:inline>
        </w:drawing>
      </w:r>
    </w:p>
    <w:p w:rsidR="00F972A6">
      <w:pPr>
        <w:spacing w:after="0"/>
        <w:rPr>
          <w:rFonts w:hint="eastAsia"/>
          <w:noProof/>
          <w:lang w:eastAsia="zh-CN"/>
        </w:rPr>
      </w:pPr>
      <w:r>
        <w:rPr>
          <w:color w:val="000000"/>
        </w:rPr>
        <w:t>25.</w:t>
      </w:r>
      <w:r>
        <w:rPr>
          <w:color w:val="000000"/>
        </w:rPr>
        <w:t>如图所示，当壶内盛满水，水面可到达图中</w:t>
      </w:r>
      <w:r>
        <w:rPr>
          <w:color w:val="000000"/>
        </w:rPr>
        <w:t>_</w:t>
      </w:r>
      <w:r>
        <w:rPr>
          <w:color w:val="000000"/>
        </w:rPr>
        <w:t>_______</w:t>
      </w:r>
      <w:r>
        <w:rPr>
          <w:color w:val="000000"/>
        </w:rPr>
        <w:t>位置（选填</w:t>
      </w:r>
      <w:r>
        <w:rPr>
          <w:color w:val="000000"/>
        </w:rPr>
        <w:t>“A”</w:t>
      </w:r>
      <w:r>
        <w:rPr>
          <w:color w:val="000000"/>
        </w:rPr>
        <w:t>或</w:t>
      </w:r>
      <w:r>
        <w:rPr>
          <w:color w:val="000000"/>
        </w:rPr>
        <w:t>“B”</w:t>
      </w:r>
      <w:r>
        <w:rPr>
          <w:color w:val="000000"/>
        </w:rPr>
        <w:t>）．一般茶壶的壶盖上都有一个进气小孔，该小孔的作用是为了维持壶内的气压</w:t>
      </w:r>
      <w:r>
        <w:rPr>
          <w:color w:val="000000"/>
        </w:rPr>
        <w:t>________</w:t>
      </w:r>
      <w:r>
        <w:rPr>
          <w:color w:val="000000"/>
        </w:rPr>
        <w:t>壶外大气压（选填</w:t>
      </w:r>
      <w:r>
        <w:rPr>
          <w:color w:val="000000"/>
        </w:rPr>
        <w:t>“</w:t>
      </w:r>
      <w:r>
        <w:rPr>
          <w:color w:val="000000"/>
        </w:rPr>
        <w:t>小于</w:t>
      </w:r>
      <w:r>
        <w:rPr>
          <w:color w:val="000000"/>
        </w:rPr>
        <w:t>”</w:t>
      </w:r>
      <w:r>
        <w:rPr>
          <w:color w:val="000000"/>
        </w:rPr>
        <w:t>、</w:t>
      </w:r>
      <w:r>
        <w:rPr>
          <w:color w:val="000000"/>
        </w:rPr>
        <w:t>“</w:t>
      </w:r>
      <w:r>
        <w:rPr>
          <w:color w:val="000000"/>
        </w:rPr>
        <w:t>等于</w:t>
      </w:r>
      <w:r>
        <w:rPr>
          <w:color w:val="000000"/>
        </w:rPr>
        <w:t>”</w:t>
      </w:r>
      <w:r>
        <w:rPr>
          <w:color w:val="000000"/>
        </w:rPr>
        <w:t>或</w:t>
      </w:r>
      <w:r>
        <w:rPr>
          <w:color w:val="000000"/>
        </w:rPr>
        <w:t>“</w:t>
      </w:r>
      <w:r>
        <w:rPr>
          <w:color w:val="000000"/>
        </w:rPr>
        <w:t>大于</w:t>
      </w:r>
      <w:r>
        <w:rPr>
          <w:color w:val="000000"/>
        </w:rPr>
        <w:t>”</w:t>
      </w:r>
      <w:r>
        <w:rPr>
          <w:color w:val="000000"/>
        </w:rPr>
        <w:t>）．</w:t>
      </w:r>
      <w:r>
        <w:rPr>
          <w:color w:val="000000"/>
        </w:rPr>
        <w:t xml:space="preserve">  </w:t>
      </w:r>
    </w:p>
    <w:p w:rsidR="00276773">
      <w:pPr>
        <w:spacing w:after="0"/>
      </w:pPr>
      <w:r>
        <w:rPr>
          <w:noProof/>
          <w:lang w:eastAsia="zh-CN"/>
        </w:rPr>
        <w:drawing>
          <wp:inline distT="0" distB="0" distL="0" distR="0">
            <wp:extent cx="811682" cy="849871"/>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811682" cy="849871"/>
                    </a:xfrm>
                    <a:prstGeom prst="rect">
                      <a:avLst/>
                    </a:prstGeom>
                  </pic:spPr>
                </pic:pic>
              </a:graphicData>
            </a:graphic>
          </wp:inline>
        </w:drawing>
      </w:r>
    </w:p>
    <w:p w:rsidR="00276773">
      <w:r>
        <w:rPr>
          <w:b/>
          <w:bCs/>
          <w:sz w:val="24"/>
          <w:szCs w:val="24"/>
        </w:rPr>
        <w:t>三、实验探究题</w:t>
      </w:r>
    </w:p>
    <w:p w:rsidR="00276773">
      <w:pPr>
        <w:spacing w:after="0"/>
      </w:pPr>
      <w:r>
        <w:rPr>
          <w:color w:val="000000"/>
        </w:rPr>
        <w:t>26.</w:t>
      </w:r>
      <w:r>
        <w:rPr>
          <w:color w:val="000000"/>
        </w:rPr>
        <w:t>在学习了连通器后，某小组同学为了研究连通器内液体静止时液面的高度差，先将水注入用不同粗细的玻璃管制成的连通器中，已知管的横截面积</w:t>
      </w:r>
      <w:r>
        <w:rPr>
          <w:color w:val="000000"/>
        </w:rPr>
        <w:t>S</w:t>
      </w:r>
      <w:r>
        <w:rPr>
          <w:color w:val="000000"/>
          <w:vertAlign w:val="subscript"/>
        </w:rPr>
        <w:t>C</w:t>
      </w:r>
      <w:r>
        <w:rPr>
          <w:color w:val="000000"/>
        </w:rPr>
        <w:t>＞</w:t>
      </w:r>
      <w:r>
        <w:rPr>
          <w:color w:val="000000"/>
        </w:rPr>
        <w:t>S</w:t>
      </w:r>
      <w:r>
        <w:rPr>
          <w:color w:val="000000"/>
          <w:vertAlign w:val="subscript"/>
        </w:rPr>
        <w:t>B</w:t>
      </w:r>
      <w:r>
        <w:rPr>
          <w:color w:val="000000"/>
        </w:rPr>
        <w:t>＞</w:t>
      </w:r>
      <w:r>
        <w:rPr>
          <w:color w:val="000000"/>
        </w:rPr>
        <w:t>S</w:t>
      </w:r>
      <w:r>
        <w:rPr>
          <w:color w:val="000000"/>
          <w:vertAlign w:val="subscript"/>
        </w:rPr>
        <w:t>A</w:t>
      </w:r>
      <w:r>
        <w:rPr>
          <w:color w:val="000000"/>
        </w:rPr>
        <w:t xml:space="preserve">  </w:t>
      </w:r>
      <w:r>
        <w:rPr>
          <w:color w:val="000000"/>
        </w:rPr>
        <w:t>，</w:t>
      </w:r>
      <w:r>
        <w:rPr>
          <w:color w:val="000000"/>
        </w:rPr>
        <w:t xml:space="preserve"> </w:t>
      </w:r>
      <w:r>
        <w:rPr>
          <w:color w:val="000000"/>
        </w:rPr>
        <w:t>待水静止后，水面如图（</w:t>
      </w:r>
      <w:r>
        <w:rPr>
          <w:color w:val="000000"/>
        </w:rPr>
        <w:t>a</w:t>
      </w:r>
      <w:r>
        <w:rPr>
          <w:color w:val="000000"/>
        </w:rPr>
        <w:t>）、（</w:t>
      </w:r>
      <w:r>
        <w:rPr>
          <w:color w:val="000000"/>
        </w:rPr>
        <w:t>b</w:t>
      </w:r>
      <w:r>
        <w:rPr>
          <w:color w:val="000000"/>
        </w:rPr>
        <w:t>）、（</w:t>
      </w:r>
      <w:r>
        <w:rPr>
          <w:color w:val="000000"/>
        </w:rPr>
        <w:t>c</w:t>
      </w:r>
      <w:r>
        <w:rPr>
          <w:color w:val="000000"/>
        </w:rPr>
        <w:t>）所示；然后他分别在连通器右侧的玻璃管中注入不同高度的和水不相溶的液体，直到水被完全压入左管中，测量出此时水的深度及两个液面的高度差，静止后液面如图（</w:t>
      </w:r>
      <w:r>
        <w:rPr>
          <w:color w:val="000000"/>
        </w:rPr>
        <w:t>d</w:t>
      </w:r>
      <w:r>
        <w:rPr>
          <w:color w:val="000000"/>
        </w:rPr>
        <w:t>）所示。接着，他们换用不同液体重</w:t>
      </w:r>
      <w:r>
        <w:rPr>
          <w:color w:val="000000"/>
        </w:rPr>
        <w:t>复上述实验，下表中记录了他们探究过程中的部分数据。请仔细观察实验现象和数据，归纳得出初步结论。</w:t>
      </w:r>
      <w:r>
        <w:br/>
      </w:r>
      <w:r>
        <w:rPr>
          <w:noProof/>
          <w:lang w:eastAsia="zh-CN"/>
        </w:rPr>
        <w:drawing>
          <wp:inline distT="0" distB="0" distL="0" distR="0">
            <wp:extent cx="4115676" cy="1556512"/>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4115676" cy="1556512"/>
                    </a:xfrm>
                    <a:prstGeom prst="rect">
                      <a:avLst/>
                    </a:prstGeom>
                  </pic:spPr>
                </pic:pic>
              </a:graphicData>
            </a:graphic>
          </wp:inline>
        </w:drawing>
      </w:r>
      <w:r>
        <w:br/>
      </w:r>
      <w:r>
        <w:rPr>
          <w:noProof/>
          <w:lang w:eastAsia="zh-CN"/>
        </w:rPr>
        <w:drawing>
          <wp:inline distT="0" distB="0" distL="0" distR="0">
            <wp:extent cx="2578265" cy="2100809"/>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1" cstate="print"/>
                    <a:stretch>
                      <a:fillRect/>
                    </a:stretch>
                  </pic:blipFill>
                  <pic:spPr>
                    <a:xfrm>
                      <a:off x="0" y="0"/>
                      <a:ext cx="2578265" cy="2100809"/>
                    </a:xfrm>
                    <a:prstGeom prst="rect">
                      <a:avLst/>
                    </a:prstGeom>
                  </pic:spPr>
                </pic:pic>
              </a:graphicData>
            </a:graphic>
          </wp:inline>
        </w:drawing>
      </w:r>
      <w:r>
        <w:br/>
      </w:r>
      <w:r>
        <w:rPr>
          <w:color w:val="000000"/>
        </w:rPr>
        <w:t>①</w:t>
      </w:r>
      <w:r>
        <w:rPr>
          <w:color w:val="000000"/>
        </w:rPr>
        <w:t>分析比较图（</w:t>
      </w:r>
      <w:r>
        <w:rPr>
          <w:color w:val="000000"/>
        </w:rPr>
        <w:t>a</w:t>
      </w:r>
      <w:r>
        <w:rPr>
          <w:color w:val="000000"/>
        </w:rPr>
        <w:t>）、（</w:t>
      </w:r>
      <w:r>
        <w:rPr>
          <w:color w:val="000000"/>
        </w:rPr>
        <w:t>b</w:t>
      </w:r>
      <w:r>
        <w:rPr>
          <w:color w:val="000000"/>
        </w:rPr>
        <w:t>）或（</w:t>
      </w:r>
      <w:r>
        <w:rPr>
          <w:color w:val="000000"/>
        </w:rPr>
        <w:t>c</w:t>
      </w:r>
      <w:r>
        <w:rPr>
          <w:color w:val="000000"/>
        </w:rPr>
        <w:t>）中液面高度及相关条件可得：当连通器内只有一种液体且液体静止时，液面高度差为</w:t>
      </w:r>
      <w:r>
        <w:rPr>
          <w:color w:val="000000"/>
        </w:rPr>
        <w:t>________</w:t>
      </w:r>
      <w:r>
        <w:rPr>
          <w:color w:val="000000"/>
        </w:rPr>
        <w:t>，且与</w:t>
      </w:r>
      <w:r>
        <w:rPr>
          <w:color w:val="000000"/>
        </w:rPr>
        <w:t>________</w:t>
      </w:r>
      <w:r>
        <w:rPr>
          <w:color w:val="000000"/>
        </w:rPr>
        <w:t>无关。</w:t>
      </w:r>
      <w:r>
        <w:br/>
      </w:r>
      <w:r>
        <w:rPr>
          <w:color w:val="000000"/>
        </w:rPr>
        <w:t>②</w:t>
      </w:r>
      <w:r>
        <w:rPr>
          <w:color w:val="000000"/>
        </w:rPr>
        <w:t>分析实验序号</w:t>
      </w:r>
      <w:r>
        <w:rPr>
          <w:color w:val="000000"/>
        </w:rPr>
        <w:t>1</w:t>
      </w:r>
      <w:r>
        <w:rPr>
          <w:color w:val="000000"/>
        </w:rPr>
        <w:t>和</w:t>
      </w:r>
      <w:r>
        <w:rPr>
          <w:color w:val="000000"/>
        </w:rPr>
        <w:t>2</w:t>
      </w:r>
      <w:r>
        <w:rPr>
          <w:color w:val="000000"/>
        </w:rPr>
        <w:t>和</w:t>
      </w:r>
      <w:r>
        <w:rPr>
          <w:color w:val="000000"/>
        </w:rPr>
        <w:t>3</w:t>
      </w:r>
      <w:r>
        <w:rPr>
          <w:color w:val="000000"/>
        </w:rPr>
        <w:t>中的数据可初步得出：连通器中分别盛入水和某种不相溶液体，当水的深度一定且液体静止时，</w:t>
      </w:r>
      <w:r>
        <w:rPr>
          <w:color w:val="000000"/>
        </w:rPr>
        <w:t>________</w:t>
      </w:r>
      <w:r>
        <w:rPr>
          <w:color w:val="000000"/>
        </w:rPr>
        <w:t>。</w:t>
      </w:r>
      <w:r>
        <w:br/>
      </w:r>
      <w:r>
        <w:rPr>
          <w:color w:val="000000"/>
        </w:rPr>
        <w:t>③</w:t>
      </w:r>
      <w:r>
        <w:rPr>
          <w:color w:val="000000"/>
        </w:rPr>
        <w:t>分析实验序号</w:t>
      </w:r>
      <w:r>
        <w:rPr>
          <w:color w:val="000000"/>
        </w:rPr>
        <w:t>4</w:t>
      </w:r>
      <w:r>
        <w:rPr>
          <w:color w:val="000000"/>
        </w:rPr>
        <w:t>和</w:t>
      </w:r>
      <w:r>
        <w:rPr>
          <w:color w:val="000000"/>
        </w:rPr>
        <w:t>5</w:t>
      </w:r>
      <w:r>
        <w:rPr>
          <w:color w:val="000000"/>
        </w:rPr>
        <w:t>和</w:t>
      </w:r>
      <w:r>
        <w:rPr>
          <w:color w:val="000000"/>
        </w:rPr>
        <w:t>6</w:t>
      </w:r>
      <w:r>
        <w:rPr>
          <w:color w:val="000000"/>
        </w:rPr>
        <w:t>中的数据可初步得出的结论，与</w:t>
      </w:r>
      <w:r>
        <w:rPr>
          <w:color w:val="000000"/>
        </w:rPr>
        <w:t>②</w:t>
      </w:r>
      <w:r>
        <w:rPr>
          <w:color w:val="000000"/>
        </w:rPr>
        <w:t>的结论相</w:t>
      </w:r>
      <w:r>
        <w:rPr>
          <w:color w:val="000000"/>
        </w:rPr>
        <w:t>________</w:t>
      </w:r>
      <w:r>
        <w:rPr>
          <w:color w:val="000000"/>
        </w:rPr>
        <w:t>（选填</w:t>
      </w:r>
      <w:r>
        <w:rPr>
          <w:color w:val="000000"/>
        </w:rPr>
        <w:t>“</w:t>
      </w:r>
      <w:r>
        <w:rPr>
          <w:color w:val="000000"/>
        </w:rPr>
        <w:t>一致</w:t>
      </w:r>
      <w:r>
        <w:rPr>
          <w:color w:val="000000"/>
        </w:rPr>
        <w:t>”</w:t>
      </w:r>
      <w:r>
        <w:rPr>
          <w:color w:val="000000"/>
        </w:rPr>
        <w:t>或</w:t>
      </w:r>
      <w:r>
        <w:rPr>
          <w:color w:val="000000"/>
        </w:rPr>
        <w:t>“</w:t>
      </w:r>
      <w:r>
        <w:rPr>
          <w:color w:val="000000"/>
        </w:rPr>
        <w:t>矛盾</w:t>
      </w:r>
      <w:r>
        <w:rPr>
          <w:color w:val="000000"/>
        </w:rPr>
        <w:t>”</w:t>
      </w:r>
      <w:r>
        <w:rPr>
          <w:color w:val="000000"/>
        </w:rPr>
        <w:t>）。</w:t>
      </w:r>
      <w:r>
        <w:br/>
      </w:r>
      <w:r>
        <w:rPr>
          <w:color w:val="000000"/>
        </w:rPr>
        <w:t>④</w:t>
      </w:r>
      <w:r>
        <w:rPr>
          <w:color w:val="000000"/>
        </w:rPr>
        <w:t>基于</w:t>
      </w:r>
      <w:r>
        <w:rPr>
          <w:color w:val="000000"/>
        </w:rPr>
        <w:t>③</w:t>
      </w:r>
      <w:r>
        <w:rPr>
          <w:color w:val="000000"/>
        </w:rPr>
        <w:t>的结论，小王猜想：连通器中分别盛入水和某种不相溶液体，当水的深度一定且液体静止时，最终两个液面的高度差决定于水和液体两者密度的差值大小。综合分析表中的实验数据，小王的猜想</w:t>
      </w:r>
      <w:r>
        <w:rPr>
          <w:color w:val="000000"/>
        </w:rPr>
        <w:t>________</w:t>
      </w:r>
      <w:r>
        <w:rPr>
          <w:color w:val="000000"/>
        </w:rPr>
        <w:t>（选填</w:t>
      </w:r>
      <w:r>
        <w:rPr>
          <w:color w:val="000000"/>
        </w:rPr>
        <w:t>“</w:t>
      </w:r>
      <w:r>
        <w:rPr>
          <w:color w:val="000000"/>
        </w:rPr>
        <w:t>正确</w:t>
      </w:r>
      <w:r>
        <w:rPr>
          <w:color w:val="000000"/>
        </w:rPr>
        <w:t>”</w:t>
      </w:r>
      <w:r>
        <w:rPr>
          <w:color w:val="000000"/>
        </w:rPr>
        <w:t>或</w:t>
      </w:r>
      <w:r>
        <w:rPr>
          <w:color w:val="000000"/>
        </w:rPr>
        <w:t>“</w:t>
      </w:r>
      <w:r>
        <w:rPr>
          <w:color w:val="000000"/>
        </w:rPr>
        <w:t>错误</w:t>
      </w:r>
      <w:r>
        <w:rPr>
          <w:color w:val="000000"/>
        </w:rPr>
        <w:t>”</w:t>
      </w:r>
      <w:r>
        <w:rPr>
          <w:color w:val="000000"/>
        </w:rPr>
        <w:t>）。</w:t>
      </w:r>
      <w:r>
        <w:br/>
      </w:r>
      <w:r>
        <w:rPr>
          <w:color w:val="000000"/>
        </w:rPr>
        <w:t>⑤</w:t>
      </w:r>
      <w:r>
        <w:rPr>
          <w:color w:val="000000"/>
        </w:rPr>
        <w:t>小张猜想：连通器中分别盛入水和某种不相溶液体且液体静止时，最终两个液面的</w:t>
      </w:r>
      <w:r>
        <w:rPr>
          <w:color w:val="000000"/>
        </w:rPr>
        <w:t>高度差可能还跟水的深度有关。若在上述实验基础上，再增加一次实验加以验证，则序号</w:t>
      </w:r>
      <w:r>
        <w:rPr>
          <w:color w:val="000000"/>
        </w:rPr>
        <w:t>7</w:t>
      </w:r>
      <w:r>
        <w:rPr>
          <w:color w:val="000000"/>
        </w:rPr>
        <w:t>中拟进行实验的数据可设计为</w:t>
      </w:r>
      <w:r>
        <w:rPr>
          <w:color w:val="000000"/>
        </w:rPr>
        <w:t>________</w:t>
      </w:r>
      <w:r>
        <w:rPr>
          <w:color w:val="000000"/>
        </w:rPr>
        <w:t>、</w:t>
      </w:r>
      <w:r>
        <w:rPr>
          <w:color w:val="000000"/>
        </w:rPr>
        <w:t>________</w:t>
      </w:r>
      <w:r>
        <w:rPr>
          <w:color w:val="000000"/>
        </w:rPr>
        <w:t>。</w:t>
      </w:r>
      <w:r>
        <w:rPr>
          <w:color w:val="000000"/>
        </w:rPr>
        <w:t xml:space="preserve">    </w:t>
      </w:r>
    </w:p>
    <w:p w:rsidR="00276773">
      <w:pPr>
        <w:spacing w:after="0"/>
      </w:pPr>
      <w:r>
        <w:rPr>
          <w:color w:val="000000"/>
        </w:rPr>
        <w:t>27.</w:t>
      </w:r>
      <w:r>
        <w:rPr>
          <w:color w:val="000000"/>
        </w:rPr>
        <w:t>如图</w:t>
      </w:r>
      <w:r>
        <w:rPr>
          <w:color w:val="000000"/>
        </w:rPr>
        <w:t>1</w:t>
      </w:r>
      <w:r>
        <w:rPr>
          <w:color w:val="000000"/>
        </w:rPr>
        <w:t>所示是演示</w:t>
      </w:r>
      <w:r>
        <w:rPr>
          <w:color w:val="000000"/>
        </w:rPr>
        <w:t>“</w:t>
      </w:r>
      <w:r>
        <w:rPr>
          <w:color w:val="000000"/>
        </w:rPr>
        <w:t>流体压强和流速的关系</w:t>
      </w:r>
      <w:r>
        <w:rPr>
          <w:color w:val="000000"/>
        </w:rPr>
        <w:t>”</w:t>
      </w:r>
      <w:r>
        <w:rPr>
          <w:color w:val="000000"/>
        </w:rPr>
        <w:t>实验装置，</w:t>
      </w:r>
      <w:r>
        <w:rPr>
          <w:color w:val="000000"/>
        </w:rPr>
        <w:t>U</w:t>
      </w:r>
      <w:r>
        <w:rPr>
          <w:color w:val="000000"/>
        </w:rPr>
        <w:t>型管中装有水，直径相同的</w:t>
      </w:r>
      <w:r>
        <w:rPr>
          <w:color w:val="000000"/>
        </w:rPr>
        <w:t>a</w:t>
      </w:r>
      <w:r>
        <w:rPr>
          <w:color w:val="000000"/>
        </w:rPr>
        <w:t>、</w:t>
      </w:r>
      <w:r>
        <w:rPr>
          <w:color w:val="000000"/>
        </w:rPr>
        <w:t>b</w:t>
      </w:r>
      <w:r>
        <w:rPr>
          <w:color w:val="000000"/>
        </w:rPr>
        <w:t>两管中的水静止时液面相平。</w:t>
      </w:r>
    </w:p>
    <w:p w:rsidR="00276773">
      <w:pPr>
        <w:spacing w:after="0"/>
      </w:pPr>
      <w:r>
        <w:rPr>
          <w:noProof/>
          <w:lang w:eastAsia="zh-CN"/>
        </w:rPr>
        <w:drawing>
          <wp:inline distT="0" distB="0" distL="0" distR="0">
            <wp:extent cx="3988614" cy="1514475"/>
            <wp:effectExtent l="1905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2" cstate="print"/>
                    <a:stretch>
                      <a:fillRect/>
                    </a:stretch>
                  </pic:blipFill>
                  <pic:spPr>
                    <a:xfrm>
                      <a:off x="0" y="0"/>
                      <a:ext cx="3991218" cy="1515464"/>
                    </a:xfrm>
                    <a:prstGeom prst="rect">
                      <a:avLst/>
                    </a:prstGeom>
                  </pic:spPr>
                </pic:pic>
              </a:graphicData>
            </a:graphic>
          </wp:inline>
        </w:drawing>
      </w:r>
    </w:p>
    <w:p w:rsidR="00276773">
      <w:pPr>
        <w:spacing w:after="0"/>
      </w:pPr>
      <w:r>
        <w:rPr>
          <w:color w:val="000000"/>
        </w:rPr>
        <w:t>（</w:t>
      </w:r>
      <w:r>
        <w:rPr>
          <w:color w:val="000000"/>
        </w:rPr>
        <w:t>1</w:t>
      </w:r>
      <w:r>
        <w:rPr>
          <w:color w:val="000000"/>
        </w:rPr>
        <w:t>）如果在右端</w:t>
      </w:r>
      <w:r>
        <w:rPr>
          <w:color w:val="000000"/>
        </w:rPr>
        <w:t>c</w:t>
      </w:r>
      <w:r>
        <w:rPr>
          <w:color w:val="000000"/>
        </w:rPr>
        <w:t>处往装置里急吹气，导致</w:t>
      </w:r>
      <w:r>
        <w:rPr>
          <w:color w:val="000000"/>
        </w:rPr>
        <w:t>b</w:t>
      </w:r>
      <w:r>
        <w:rPr>
          <w:color w:val="000000"/>
        </w:rPr>
        <w:t>管上方气流速度</w:t>
      </w:r>
      <w:r>
        <w:rPr>
          <w:color w:val="000000"/>
        </w:rPr>
        <w:t>________a</w:t>
      </w:r>
      <w:r>
        <w:rPr>
          <w:color w:val="000000"/>
        </w:rPr>
        <w:t>管上方的气流速度，</w:t>
      </w:r>
      <w:r>
        <w:rPr>
          <w:color w:val="000000"/>
        </w:rPr>
        <w:t>b</w:t>
      </w:r>
      <w:r>
        <w:rPr>
          <w:color w:val="000000"/>
        </w:rPr>
        <w:t>管与</w:t>
      </w:r>
      <w:r>
        <w:rPr>
          <w:color w:val="000000"/>
        </w:rPr>
        <w:t>a</w:t>
      </w:r>
      <w:r>
        <w:rPr>
          <w:color w:val="000000"/>
        </w:rPr>
        <w:t>管的水面上方形成气压差，</w:t>
      </w:r>
      <w:r>
        <w:rPr>
          <w:color w:val="000000"/>
        </w:rPr>
        <w:t>U</w:t>
      </w:r>
      <w:r>
        <w:rPr>
          <w:color w:val="000000"/>
        </w:rPr>
        <w:t>型管中</w:t>
      </w:r>
      <w:r>
        <w:rPr>
          <w:color w:val="000000"/>
        </w:rPr>
        <w:t>________</w:t>
      </w:r>
      <w:r>
        <w:rPr>
          <w:color w:val="000000"/>
        </w:rPr>
        <w:t>（选填</w:t>
      </w:r>
      <w:r>
        <w:rPr>
          <w:color w:val="000000"/>
        </w:rPr>
        <w:t>“a”</w:t>
      </w:r>
      <w:r>
        <w:rPr>
          <w:color w:val="000000"/>
        </w:rPr>
        <w:t>或</w:t>
      </w:r>
      <w:r>
        <w:rPr>
          <w:color w:val="000000"/>
        </w:rPr>
        <w:t>“b”</w:t>
      </w:r>
      <w:r>
        <w:rPr>
          <w:color w:val="000000"/>
        </w:rPr>
        <w:t>）管水面升高，如果升高端的液面比原来升高了</w:t>
      </w:r>
      <w:r>
        <w:rPr>
          <w:color w:val="000000"/>
        </w:rPr>
        <w:t>2cm</w:t>
      </w:r>
      <w:r>
        <w:rPr>
          <w:color w:val="000000"/>
        </w:rPr>
        <w:t>，则此时</w:t>
      </w:r>
      <w:r>
        <w:rPr>
          <w:color w:val="000000"/>
        </w:rPr>
        <w:t>U</w:t>
      </w:r>
      <w:r>
        <w:rPr>
          <w:color w:val="000000"/>
        </w:rPr>
        <w:t>型管底部</w:t>
      </w:r>
      <w:r>
        <w:rPr>
          <w:color w:val="000000"/>
        </w:rPr>
        <w:t>d</w:t>
      </w:r>
      <w:r>
        <w:rPr>
          <w:color w:val="000000"/>
        </w:rPr>
        <w:t>处左</w:t>
      </w:r>
      <w:r>
        <w:rPr>
          <w:color w:val="000000"/>
        </w:rPr>
        <w:t>右两侧液体压强差为</w:t>
      </w:r>
      <w:r>
        <w:rPr>
          <w:color w:val="000000"/>
        </w:rPr>
        <w:t>________Pa</w:t>
      </w:r>
      <w:r>
        <w:rPr>
          <w:color w:val="000000"/>
        </w:rPr>
        <w:t>．（</w:t>
      </w:r>
      <w:r>
        <w:rPr>
          <w:color w:val="000000"/>
        </w:rPr>
        <w:t>g=10N/kg</w:t>
      </w:r>
      <w:r>
        <w:rPr>
          <w:color w:val="000000"/>
        </w:rPr>
        <w:t>）</w:t>
      </w:r>
      <w:r>
        <w:rPr>
          <w:color w:val="000000"/>
        </w:rPr>
        <w:t xml:space="preserve">    </w:t>
      </w:r>
    </w:p>
    <w:p w:rsidR="00276773">
      <w:pPr>
        <w:spacing w:after="0"/>
      </w:pPr>
      <w:r>
        <w:rPr>
          <w:color w:val="000000"/>
        </w:rPr>
        <w:t>（</w:t>
      </w:r>
      <w:r>
        <w:rPr>
          <w:color w:val="000000"/>
        </w:rPr>
        <w:t>2</w:t>
      </w:r>
      <w:r>
        <w:rPr>
          <w:color w:val="000000"/>
        </w:rPr>
        <w:t>）图</w:t>
      </w:r>
      <w:r>
        <w:rPr>
          <w:color w:val="000000"/>
        </w:rPr>
        <w:t>2</w:t>
      </w:r>
      <w:r>
        <w:rPr>
          <w:color w:val="000000"/>
        </w:rPr>
        <w:t>是某种喷雾器的工作原理示意图，当喷雾器未工作时，细管</w:t>
      </w:r>
      <w:r>
        <w:rPr>
          <w:color w:val="000000"/>
        </w:rPr>
        <w:t>A</w:t>
      </w:r>
      <w:r>
        <w:rPr>
          <w:color w:val="000000"/>
        </w:rPr>
        <w:t>内外气压相等，细管</w:t>
      </w:r>
      <w:r>
        <w:rPr>
          <w:color w:val="000000"/>
        </w:rPr>
        <w:t>A</w:t>
      </w:r>
      <w:r>
        <w:rPr>
          <w:color w:val="000000"/>
        </w:rPr>
        <w:t>内外液面</w:t>
      </w:r>
      <w:r>
        <w:rPr>
          <w:color w:val="000000"/>
        </w:rPr>
        <w:t>________</w:t>
      </w:r>
      <w:r>
        <w:rPr>
          <w:color w:val="000000"/>
        </w:rPr>
        <w:t>，当喷雾器工作时，空气从细管</w:t>
      </w:r>
      <w:r>
        <w:rPr>
          <w:color w:val="000000"/>
        </w:rPr>
        <w:t>B</w:t>
      </w:r>
      <w:r>
        <w:rPr>
          <w:color w:val="000000"/>
        </w:rPr>
        <w:t>的右端快速喷出，导致细管</w:t>
      </w:r>
      <w:r>
        <w:rPr>
          <w:color w:val="000000"/>
        </w:rPr>
        <w:t>A</w:t>
      </w:r>
      <w:r>
        <w:rPr>
          <w:color w:val="000000"/>
        </w:rPr>
        <w:t>上方空气的流速突然增大，细管</w:t>
      </w:r>
      <w:r>
        <w:rPr>
          <w:color w:val="000000"/>
        </w:rPr>
        <w:t>A</w:t>
      </w:r>
      <w:r>
        <w:rPr>
          <w:color w:val="000000"/>
        </w:rPr>
        <w:t>内液面上方气压</w:t>
      </w:r>
      <w:r>
        <w:rPr>
          <w:color w:val="000000"/>
        </w:rPr>
        <w:t>________</w:t>
      </w:r>
      <w:r>
        <w:rPr>
          <w:color w:val="000000"/>
        </w:rPr>
        <w:t>细管</w:t>
      </w:r>
      <w:r>
        <w:rPr>
          <w:color w:val="000000"/>
        </w:rPr>
        <w:t>A</w:t>
      </w:r>
      <w:r>
        <w:rPr>
          <w:color w:val="000000"/>
        </w:rPr>
        <w:t>外液面上方的气压，液体就沿细管</w:t>
      </w:r>
      <w:r>
        <w:rPr>
          <w:color w:val="000000"/>
        </w:rPr>
        <w:t>A</w:t>
      </w:r>
      <w:r>
        <w:rPr>
          <w:color w:val="000000"/>
        </w:rPr>
        <w:t>的管口流出，同时受到气流的冲击，形成雾状向右喷出，如果此时喷雾器停止工作，细管</w:t>
      </w:r>
      <w:r>
        <w:rPr>
          <w:color w:val="000000"/>
        </w:rPr>
        <w:t>A</w:t>
      </w:r>
      <w:r>
        <w:rPr>
          <w:color w:val="000000"/>
        </w:rPr>
        <w:t>中的液体将</w:t>
      </w:r>
      <w:r>
        <w:rPr>
          <w:color w:val="000000"/>
        </w:rPr>
        <w:t>________</w:t>
      </w:r>
      <w:r>
        <w:rPr>
          <w:color w:val="000000"/>
        </w:rPr>
        <w:t>。</w:t>
      </w:r>
      <w:r>
        <w:rPr>
          <w:color w:val="000000"/>
        </w:rPr>
        <w:t xml:space="preserve">    </w:t>
      </w:r>
    </w:p>
    <w:p w:rsidR="00276773">
      <w:r>
        <w:rPr>
          <w:b/>
          <w:bCs/>
          <w:sz w:val="24"/>
          <w:szCs w:val="24"/>
        </w:rPr>
        <w:t>四、解答题</w:t>
      </w:r>
    </w:p>
    <w:p w:rsidR="00276773">
      <w:pPr>
        <w:spacing w:after="0"/>
      </w:pPr>
      <w:r>
        <w:rPr>
          <w:color w:val="000000"/>
        </w:rPr>
        <w:t>28.</w:t>
      </w:r>
      <w:r>
        <w:rPr>
          <w:color w:val="000000"/>
        </w:rPr>
        <w:t>如图所示</w:t>
      </w:r>
      <w:r>
        <w:rPr>
          <w:color w:val="000000"/>
        </w:rPr>
        <w:t>,</w:t>
      </w:r>
      <w:r>
        <w:rPr>
          <w:color w:val="000000"/>
        </w:rPr>
        <w:t>请把下列应用中</w:t>
      </w:r>
      <w:r>
        <w:rPr>
          <w:color w:val="000000"/>
        </w:rPr>
        <w:t>原理相同的</w:t>
      </w:r>
      <w:r>
        <w:rPr>
          <w:color w:val="000000"/>
        </w:rPr>
        <w:t>,</w:t>
      </w:r>
      <w:r>
        <w:rPr>
          <w:color w:val="000000"/>
        </w:rPr>
        <w:t>用直线连接起来</w:t>
      </w:r>
      <w:r>
        <w:rPr>
          <w:color w:val="000000"/>
        </w:rPr>
        <w:t>.</w:t>
      </w:r>
      <w:r>
        <w:br/>
      </w:r>
      <w:r>
        <w:rPr>
          <w:noProof/>
          <w:lang w:eastAsia="zh-CN"/>
        </w:rPr>
        <w:drawing>
          <wp:inline distT="0" distB="0" distL="0" distR="0">
            <wp:extent cx="5290223" cy="2454123"/>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5290223" cy="2454123"/>
                    </a:xfrm>
                    <a:prstGeom prst="rect">
                      <a:avLst/>
                    </a:prstGeom>
                  </pic:spPr>
                </pic:pic>
              </a:graphicData>
            </a:graphic>
          </wp:inline>
        </w:drawing>
      </w:r>
    </w:p>
    <w:p w:rsidR="00276773">
      <w:pPr>
        <w:spacing w:after="0"/>
      </w:pPr>
      <w:r>
        <w:rPr>
          <w:color w:val="000000"/>
        </w:rPr>
        <w:t>29.</w:t>
      </w:r>
      <w:r>
        <w:rPr>
          <w:color w:val="000000"/>
        </w:rPr>
        <w:t>为了避免丈夫迈克一次饮酒过多，妻子海伦发明了一种底部连体杯，两酒杯底部用软管相通，如图所示，每次丈夫端起酒杯时，海伦就将酒杯放下一些，从而有效控制了丈夫每次的饮酒量，请你用所学物理知识解释连体杯的主要原理．</w:t>
      </w:r>
    </w:p>
    <w:p w:rsidR="00276773">
      <w:pPr>
        <w:spacing w:after="0"/>
      </w:pPr>
    </w:p>
    <w:p w:rsidR="00276773">
      <w:pPr>
        <w:spacing w:after="0"/>
      </w:pPr>
      <w:r>
        <w:rPr>
          <w:noProof/>
          <w:lang w:eastAsia="zh-CN"/>
        </w:rPr>
        <w:drawing>
          <wp:inline distT="0" distB="0" distL="0" distR="0">
            <wp:extent cx="754380" cy="677990"/>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4" cstate="print"/>
                    <a:stretch>
                      <a:fillRect/>
                    </a:stretch>
                  </pic:blipFill>
                  <pic:spPr>
                    <a:xfrm>
                      <a:off x="0" y="0"/>
                      <a:ext cx="754380" cy="677990"/>
                    </a:xfrm>
                    <a:prstGeom prst="rect">
                      <a:avLst/>
                    </a:prstGeom>
                  </pic:spPr>
                </pic:pic>
              </a:graphicData>
            </a:graphic>
          </wp:inline>
        </w:drawing>
      </w:r>
    </w:p>
    <w:p w:rsidR="00276773">
      <w:pPr>
        <w:rPr>
          <w:rFonts w:hint="eastAsia"/>
          <w:lang w:eastAsia="zh-CN"/>
        </w:rPr>
      </w:pPr>
    </w:p>
    <w:sectPr w:rsidSect="00276773">
      <w:headerReference w:type="even" r:id="rId45"/>
      <w:footerReference w:type="default" r:id="rId46"/>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73">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73">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27677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276773" w:rsidP="00513C47">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276773">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20E97"/>
    <w:multiLevelType w:val="hybridMultilevel"/>
    <w:tmpl w:val="DE0E5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A03C87"/>
    <w:multiLevelType w:val="hybridMultilevel"/>
    <w:tmpl w:val="6D84C5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773"/>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276773"/>
    <w:rPr>
      <w:sz w:val="18"/>
      <w:szCs w:val="18"/>
    </w:rPr>
  </w:style>
  <w:style w:type="paragraph" w:styleId="Footer">
    <w:name w:val="footer"/>
    <w:basedOn w:val="Normal"/>
    <w:link w:val="Char0"/>
    <w:uiPriority w:val="99"/>
    <w:unhideWhenUsed/>
    <w:qFormat/>
    <w:rsid w:val="00276773"/>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27677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276773"/>
    <w:rPr>
      <w:sz w:val="18"/>
      <w:szCs w:val="18"/>
    </w:rPr>
  </w:style>
  <w:style w:type="character" w:customStyle="1" w:styleId="Char0">
    <w:name w:val="页脚 Char"/>
    <w:link w:val="Footer"/>
    <w:uiPriority w:val="99"/>
    <w:qFormat/>
    <w:rsid w:val="00276773"/>
    <w:rPr>
      <w:sz w:val="18"/>
      <w:szCs w:val="18"/>
    </w:rPr>
  </w:style>
  <w:style w:type="character" w:customStyle="1" w:styleId="Char1">
    <w:name w:val="批注框文本 Char"/>
    <w:link w:val="BalloonText"/>
    <w:uiPriority w:val="99"/>
    <w:semiHidden/>
    <w:qFormat/>
    <w:rsid w:val="00276773"/>
    <w:rPr>
      <w:sz w:val="18"/>
      <w:szCs w:val="18"/>
    </w:rPr>
  </w:style>
  <w:style w:type="paragraph" w:customStyle="1" w:styleId="1">
    <w:name w:val="正文1"/>
    <w:qFormat/>
    <w:rsid w:val="00276773"/>
    <w:pPr>
      <w:jc w:val="both"/>
    </w:pPr>
    <w:rPr>
      <w:kern w:val="2"/>
      <w:sz w:val="21"/>
      <w:szCs w:val="21"/>
    </w:rPr>
  </w:style>
  <w:style w:type="character" w:customStyle="1" w:styleId="15">
    <w:name w:val="15"/>
    <w:qFormat/>
    <w:rsid w:val="00276773"/>
    <w:rPr>
      <w:rFonts w:ascii="Times New Roman" w:hAnsi="Times New Roman" w:cs="Times New Roman" w:hint="default"/>
      <w:color w:val="0000FF"/>
      <w:u w:val="single"/>
    </w:rPr>
  </w:style>
  <w:style w:type="paragraph" w:customStyle="1" w:styleId="2">
    <w:name w:val="正文2"/>
    <w:qFormat/>
    <w:rsid w:val="00276773"/>
    <w:pPr>
      <w:jc w:val="both"/>
    </w:pPr>
    <w:rPr>
      <w:kern w:val="2"/>
      <w:sz w:val="21"/>
      <w:szCs w:val="21"/>
    </w:rPr>
  </w:style>
  <w:style w:type="character" w:customStyle="1" w:styleId="DefaultParagraphFontPHPDOCX">
    <w:name w:val="Default Paragraph Font PHPDOCX"/>
    <w:uiPriority w:val="1"/>
    <w:semiHidden/>
    <w:unhideWhenUsed/>
    <w:rsid w:val="0027677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27677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header" Target="header1.xml" /><Relationship Id="rId46" Type="http://schemas.openxmlformats.org/officeDocument/2006/relationships/footer" Target="footer1.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4416D-D9CD-4120-B574-5A24CEC3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2019-02-02T12:17:00Z</dcterms:created>
  <dcterms:modified xsi:type="dcterms:W3CDTF">2019-02-02T12:25:00Z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