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F0" w:rsidRPr="00DB0AC2" w:rsidRDefault="005C7C67" w:rsidP="00DB0AC2">
      <w:pPr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1"/>
        </w:rPr>
      </w:pPr>
      <w:bookmarkStart w:id="0" w:name="_GoBack"/>
      <w:r w:rsidRPr="00DB0AC2">
        <w:rPr>
          <w:rFonts w:asciiTheme="minorEastAsia" w:eastAsiaTheme="minorEastAsia" w:hAnsiTheme="minorEastAsia"/>
          <w:b/>
          <w:sz w:val="24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4pt;margin-top:917pt;width:28pt;height:31pt;z-index:251658240;mso-position-horizontal-relative:page;mso-position-vertical-relative:top-margin-area">
            <v:imagedata r:id="rId8" o:title=""/>
            <w10:wrap anchorx="page"/>
          </v:shape>
        </w:pict>
      </w:r>
      <w:r w:rsidRPr="00DB0AC2">
        <w:rPr>
          <w:rFonts w:asciiTheme="minorEastAsia" w:eastAsiaTheme="minorEastAsia" w:hAnsiTheme="minorEastAsia" w:hint="eastAsia"/>
          <w:b/>
          <w:sz w:val="24"/>
          <w:szCs w:val="21"/>
        </w:rPr>
        <w:t>第二章第</w:t>
      </w:r>
      <w:r w:rsidRPr="00DB0AC2">
        <w:rPr>
          <w:rFonts w:asciiTheme="minorEastAsia" w:eastAsiaTheme="minorEastAsia" w:hAnsiTheme="minorEastAsia" w:hint="eastAsia"/>
          <w:b/>
          <w:sz w:val="24"/>
          <w:szCs w:val="21"/>
        </w:rPr>
        <w:t>1</w:t>
      </w:r>
      <w:r w:rsidRPr="00DB0AC2">
        <w:rPr>
          <w:rFonts w:asciiTheme="minorEastAsia" w:eastAsiaTheme="minorEastAsia" w:hAnsiTheme="minorEastAsia" w:hint="eastAsia"/>
          <w:b/>
          <w:sz w:val="24"/>
          <w:szCs w:val="21"/>
        </w:rPr>
        <w:t>节</w:t>
      </w:r>
      <w:r w:rsidRPr="00DB0AC2">
        <w:rPr>
          <w:rFonts w:asciiTheme="minorEastAsia" w:eastAsiaTheme="minorEastAsia" w:hAnsiTheme="minorEastAsia" w:hint="eastAsia"/>
          <w:b/>
          <w:sz w:val="24"/>
          <w:szCs w:val="21"/>
        </w:rPr>
        <w:t xml:space="preserve">  </w:t>
      </w:r>
      <w:r w:rsidRPr="00DB0AC2">
        <w:rPr>
          <w:rFonts w:asciiTheme="minorEastAsia" w:eastAsiaTheme="minorEastAsia" w:hAnsiTheme="minorEastAsia" w:hint="eastAsia"/>
          <w:b/>
          <w:sz w:val="24"/>
          <w:szCs w:val="21"/>
        </w:rPr>
        <w:t>声音的产生与传播</w:t>
      </w:r>
    </w:p>
    <w:bookmarkEnd w:id="0"/>
    <w:p w:rsidR="00DE30F0" w:rsidRDefault="005C7C67" w:rsidP="00DB0AC2">
      <w:pPr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教学目标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知识与技能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通过观察和实验，初步认识声音的产生和传播条件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知道声音是由物体振动产生的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 w:hint="eastAsia"/>
          <w:sz w:val="21"/>
          <w:szCs w:val="21"/>
        </w:rPr>
        <w:t>知道声音传播需要介质，声音在不同介质中传播的速度不同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过程与方法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通过观察和实验的方法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探究声音是如何产生的及声音是如何传播的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通过学习，锻炼学生初步的观察能力和初步的研究问题的方法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情感、态度与价值观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通过教师、学生双边的教学活动，激发学生的学习兴趣和求知欲望，使学生乐于探索自然现象和日常生活中的物理学道理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注意在活动中培养学生与其他同学合作的意识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重点难点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重点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声音是由物体的振动产生的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声音的传播需要介质，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以及声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是以波的形式传播的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 w:hint="eastAsia"/>
          <w:sz w:val="21"/>
          <w:szCs w:val="21"/>
        </w:rPr>
        <w:t>声速与介质的种类及温度有关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难点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声音在介质中以波的形式传播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设计探究实验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3.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声现象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的分析、解释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教学准备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教师演示实验器材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真空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铃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实验装置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学生探究实验器材：鼓、锣、音叉、共振音叉、悬挂有乒乓球的铁架台、发声体</w:t>
      </w:r>
      <w:r>
        <w:rPr>
          <w:rFonts w:asciiTheme="minorEastAsia" w:eastAsiaTheme="minorEastAsia" w:hAnsiTheme="minorEastAsia" w:hint="eastAsia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</w:rPr>
        <w:t>小收音机、两个塑料袋</w:t>
      </w:r>
      <w:r>
        <w:rPr>
          <w:rFonts w:asciiTheme="minorEastAsia" w:eastAsiaTheme="minorEastAsia" w:hAnsiTheme="minorEastAsia" w:hint="eastAsia"/>
          <w:sz w:val="21"/>
          <w:szCs w:val="21"/>
        </w:rPr>
        <w:t>)</w:t>
      </w:r>
      <w:r>
        <w:rPr>
          <w:rFonts w:asciiTheme="minorEastAsia" w:eastAsiaTheme="minorEastAsia" w:hAnsiTheme="minorEastAsia" w:hint="eastAsia"/>
          <w:sz w:val="21"/>
          <w:szCs w:val="21"/>
        </w:rPr>
        <w:t>、两个水槽、水</w:t>
      </w:r>
      <w:r>
        <w:rPr>
          <w:rFonts w:asciiTheme="minorEastAsia" w:eastAsiaTheme="minorEastAsia" w:hAnsiTheme="minorEastAsia" w:hint="eastAsia"/>
          <w:sz w:val="21"/>
          <w:szCs w:val="21"/>
        </w:rPr>
        <w:t>.CuSO</w:t>
      </w:r>
      <w:r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溶液、白纸、气球、树叶等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学生分组实验器材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第一组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共振音叉</w:t>
      </w:r>
      <w:r>
        <w:rPr>
          <w:rFonts w:asciiTheme="minorEastAsia" w:eastAsiaTheme="minorEastAsia" w:hAnsiTheme="minorEastAsia" w:hint="eastAsia"/>
          <w:sz w:val="21"/>
          <w:szCs w:val="21"/>
        </w:rPr>
        <w:t>;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</w:t>
      </w:r>
      <w:r>
        <w:rPr>
          <w:rFonts w:asciiTheme="minorEastAsia" w:eastAsiaTheme="minorEastAsia" w:hAnsiTheme="minorEastAsia" w:hint="eastAsia"/>
          <w:sz w:val="21"/>
          <w:szCs w:val="21"/>
        </w:rPr>
        <w:t>二组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发声体</w:t>
      </w:r>
      <w:r>
        <w:rPr>
          <w:rFonts w:asciiTheme="minorEastAsia" w:eastAsiaTheme="minorEastAsia" w:hAnsiTheme="minorEastAsia" w:hint="eastAsia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</w:rPr>
        <w:t>小收音机、两个塑料袋</w:t>
      </w:r>
      <w:r>
        <w:rPr>
          <w:rFonts w:asciiTheme="minorEastAsia" w:eastAsiaTheme="minorEastAsia" w:hAnsiTheme="minorEastAsia" w:hint="eastAsia"/>
          <w:sz w:val="21"/>
          <w:szCs w:val="21"/>
        </w:rPr>
        <w:t>)</w:t>
      </w:r>
      <w:r>
        <w:rPr>
          <w:rFonts w:asciiTheme="minorEastAsia" w:eastAsiaTheme="minorEastAsia" w:hAnsiTheme="minorEastAsia" w:hint="eastAsia"/>
          <w:sz w:val="21"/>
          <w:szCs w:val="21"/>
        </w:rPr>
        <w:t>、两个水槽、水、</w:t>
      </w:r>
      <w:r>
        <w:rPr>
          <w:rFonts w:asciiTheme="minorEastAsia" w:eastAsiaTheme="minorEastAsia" w:hAnsiTheme="minorEastAsia" w:hint="eastAsia"/>
          <w:sz w:val="21"/>
          <w:szCs w:val="21"/>
        </w:rPr>
        <w:t>CuSO</w:t>
      </w:r>
      <w:r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溶液</w:t>
      </w:r>
      <w:r>
        <w:rPr>
          <w:rFonts w:asciiTheme="minorEastAsia" w:eastAsiaTheme="minorEastAsia" w:hAnsiTheme="minorEastAsia" w:hint="eastAsia"/>
          <w:sz w:val="21"/>
          <w:szCs w:val="21"/>
        </w:rPr>
        <w:t>;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第三组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长钢管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3.</w:t>
      </w:r>
      <w:r>
        <w:rPr>
          <w:rFonts w:asciiTheme="minorEastAsia" w:eastAsiaTheme="minorEastAsia" w:hAnsiTheme="minorEastAsia" w:hint="eastAsia"/>
          <w:sz w:val="21"/>
          <w:szCs w:val="21"/>
        </w:rPr>
        <w:t>多媒体课件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教学设计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一、创设情境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引入新课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我们生活在一个充满声音的世界里，在我们的周围有各种各样的声音——优美动听的音乐令我们心旷神怡，可恶的噪声却可能干扰我们正常的学习、生活，使我们心情烦躁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大家想不想了解一些有关声音的知识呢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好，那么就请允许我做一名导游，伴随同学们来探究声音知识的宝库吧</w:t>
      </w:r>
      <w:r>
        <w:rPr>
          <w:rFonts w:asciiTheme="minorEastAsia" w:eastAsiaTheme="minorEastAsia" w:hAnsiTheme="minorEastAsia" w:hint="eastAsia"/>
          <w:sz w:val="21"/>
          <w:szCs w:val="21"/>
        </w:rPr>
        <w:t>!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通过多媒体课件播放贝多芬的《命运交响曲》，向学生展示乐曲的波形图，使学生感到惊奇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通过多媒体课件播放一些常见的声音，请学生思考这些声音都是由什么物体发出的，从而使学生产生疑问，活跃思维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再通过“声波枪”创设情境，激发学生的学习兴趣，从而顺利引入新课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二、实验探究，讲解新课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通过探索性活动探究声音的产生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这个活动过程分三个步骤进行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探索性活动——小结——事例交流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(1)</w:t>
      </w:r>
      <w:r>
        <w:rPr>
          <w:rFonts w:asciiTheme="minorEastAsia" w:eastAsiaTheme="minorEastAsia" w:hAnsiTheme="minorEastAsia" w:hint="eastAsia"/>
          <w:sz w:val="21"/>
          <w:szCs w:val="21"/>
        </w:rPr>
        <w:t>探索性活动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教师向学生介绍桌上的器材，组织学生活动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怎样利用桌上的器材使它们发出声音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比比看谁的发声方法多，谁的发声方法最有创意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在</w:t>
      </w:r>
      <w:r>
        <w:rPr>
          <w:rFonts w:asciiTheme="minorEastAsia" w:eastAsiaTheme="minorEastAsia" w:hAnsiTheme="minorEastAsia" w:hint="eastAsia"/>
          <w:sz w:val="21"/>
          <w:szCs w:val="21"/>
        </w:rPr>
        <w:t>活动过程中要求学生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①感受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你是如何让物体发声的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你用手指触摸发声的物体时，有什么感觉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②思考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物体发声时与不发声时有什么不同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物体发声时有什么共同的特征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? 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③活动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用桌上的器材研究如何使物体发声，教师参与讨论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适当给予提示或引导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然后请学生代表上台展示研究结果，对独特的发声方法表示赞赏和鼓励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④体验：摸着自己的喉头，说一句话，体会手上的感觉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(2)</w:t>
      </w:r>
      <w:r>
        <w:rPr>
          <w:rFonts w:asciiTheme="minorEastAsia" w:eastAsiaTheme="minorEastAsia" w:hAnsiTheme="minorEastAsia" w:hint="eastAsia"/>
          <w:sz w:val="21"/>
          <w:szCs w:val="21"/>
        </w:rPr>
        <w:t>小结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在以上感性认识的基础上总结物体发声的原因，即声音是由物体的振动产生的，一切发声的物体都在振动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(3)</w:t>
      </w:r>
      <w:r>
        <w:rPr>
          <w:rFonts w:asciiTheme="minorEastAsia" w:eastAsiaTheme="minorEastAsia" w:hAnsiTheme="minorEastAsia" w:hint="eastAsia"/>
          <w:sz w:val="21"/>
          <w:szCs w:val="21"/>
        </w:rPr>
        <w:t>交流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物体的发声现象真是太多了，哪位同学能</w:t>
      </w:r>
      <w:r>
        <w:rPr>
          <w:rFonts w:asciiTheme="minorEastAsia" w:eastAsiaTheme="minorEastAsia" w:hAnsiTheme="minorEastAsia" w:hint="eastAsia"/>
          <w:sz w:val="21"/>
          <w:szCs w:val="21"/>
        </w:rPr>
        <w:t>向大家介绍一种比较奇特的发声方法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注意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交流有趣的发声方法时，如果难以调动学生的积极性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教师可以提出有趣的发声问题让学生讨论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例如动物的发声方法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鸟类是怎么发声的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蝉是怎么发声的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蚊子和苍蝇发出的“嗡嗡”声是怎么回事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猴子和大象是怎么交流的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或者同一物体不同的发声方法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怎样让一个气球发出不同的声音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人体除了使用声带外，还可以怎样发声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(4)</w:t>
      </w:r>
      <w:r>
        <w:rPr>
          <w:rFonts w:asciiTheme="minorEastAsia" w:eastAsiaTheme="minorEastAsia" w:hAnsiTheme="minorEastAsia" w:hint="eastAsia"/>
          <w:sz w:val="21"/>
          <w:szCs w:val="21"/>
        </w:rPr>
        <w:t>联系生产、生活实际，及时巩固所学知识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振动可以发声，如果将发声体的振动记录下来，需要时再让物体按照记录下来的振动规律去振动，就会产生与原来一样的声音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教师通过多媒体</w:t>
      </w:r>
      <w:r>
        <w:rPr>
          <w:rFonts w:asciiTheme="minorEastAsia" w:eastAsiaTheme="minorEastAsia" w:hAnsiTheme="minorEastAsia" w:hint="eastAsia"/>
          <w:sz w:val="21"/>
          <w:szCs w:val="21"/>
        </w:rPr>
        <w:t>课件展示早期机械唱盘表面的放大图，从图中可以看出唱片表面上一圈圈不规则的沟槽，当唱片转动时，唱针随着划过的沟槽振动，这样就把记录的声音重现出来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随着时代的进步，人们还发明了用磁带和激光唱盘记录声音的方法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通过类比引出声波的概念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教师重复刚才得出的结论，提出新的问题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振动物体所发出的声音是如何向远处传播的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教师通过多媒体课件向学生展示水波的形成与传播过程，引导学生思考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水滴落入水中时出现了什么现象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水波是怎样产生的</w:t>
      </w:r>
      <w:r>
        <w:rPr>
          <w:rFonts w:asciiTheme="minorEastAsia" w:eastAsiaTheme="minorEastAsia" w:hAnsiTheme="minorEastAsia" w:hint="eastAsia"/>
          <w:sz w:val="21"/>
          <w:szCs w:val="21"/>
        </w:rPr>
        <w:t>? (</w:t>
      </w:r>
      <w:r>
        <w:rPr>
          <w:rFonts w:asciiTheme="minorEastAsia" w:eastAsiaTheme="minorEastAsia" w:hAnsiTheme="minorEastAsia" w:hint="eastAsia"/>
          <w:sz w:val="21"/>
          <w:szCs w:val="21"/>
        </w:rPr>
        <w:t>水滴使平静的水面发生了振动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形成了水波</w:t>
      </w:r>
      <w:r>
        <w:rPr>
          <w:rFonts w:asciiTheme="minorEastAsia" w:eastAsiaTheme="minorEastAsia" w:hAnsiTheme="minorEastAsia" w:hint="eastAsia"/>
          <w:sz w:val="21"/>
          <w:szCs w:val="21"/>
        </w:rPr>
        <w:t>.)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以水波作类比，让学生思考一下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振动物体</w:t>
      </w:r>
      <w:r>
        <w:rPr>
          <w:rFonts w:asciiTheme="minorEastAsia" w:eastAsiaTheme="minorEastAsia" w:hAnsiTheme="minorEastAsia" w:hint="eastAsia"/>
          <w:sz w:val="21"/>
          <w:szCs w:val="21"/>
        </w:rPr>
        <w:t>所发出的声音可能会以什么形式向远处传播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 w:hint="eastAsia"/>
          <w:sz w:val="21"/>
          <w:szCs w:val="21"/>
        </w:rPr>
        <w:t>创设情境、提出假设，通过分组实验加以验证，从而突出教学重点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突破教学难点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(1)</w:t>
      </w:r>
      <w:r>
        <w:rPr>
          <w:rFonts w:asciiTheme="minorEastAsia" w:eastAsiaTheme="minorEastAsia" w:hAnsiTheme="minorEastAsia" w:hint="eastAsia"/>
          <w:sz w:val="21"/>
          <w:szCs w:val="21"/>
        </w:rPr>
        <w:t>提出问题，激发思维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有了上面这些知识，我们现在就来研究一下怎样防御声波枪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假如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声波枪所发出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来的声音正无声无息地向我们袭来，我们怎样才能把自己保护起来呢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注意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声波枪所发出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来的声音人耳听不到，但它却仍然能对我们的身体造成伤害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教师动员学生大胆猜想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用什么样的方法才能防御声波枪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学生可能提出的办法有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①用隔音材料做成盾牌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②将声波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枪发出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的声波反射回去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③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潜人水中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，用水阻隔声波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枪发出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的声波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④用固体物质阻隔声波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枪发出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的声波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(2)</w:t>
      </w:r>
      <w:r>
        <w:rPr>
          <w:rFonts w:asciiTheme="minorEastAsia" w:eastAsiaTheme="minorEastAsia" w:hAnsiTheme="minorEastAsia" w:hint="eastAsia"/>
          <w:sz w:val="21"/>
          <w:szCs w:val="21"/>
        </w:rPr>
        <w:t>分析方案，提出假设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教师引导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对学生提出的方法加以分类，区别对待</w:t>
      </w:r>
      <w:r>
        <w:rPr>
          <w:rFonts w:asciiTheme="minorEastAsia" w:eastAsiaTheme="minorEastAsia" w:hAnsiTheme="minorEastAsia" w:hint="eastAsia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</w:rPr>
        <w:t>前两种方法尽管偏离了我们的课堂研究方向，教师也要向学生简要解答一下，并予以鼓励，以免挫伤学生的积极性</w:t>
      </w:r>
      <w:r>
        <w:rPr>
          <w:rFonts w:asciiTheme="minorEastAsia" w:eastAsiaTheme="minorEastAsia" w:hAnsiTheme="minorEastAsia" w:hint="eastAsia"/>
          <w:sz w:val="21"/>
          <w:szCs w:val="21"/>
        </w:rPr>
        <w:t>)</w:t>
      </w:r>
      <w:r>
        <w:rPr>
          <w:rFonts w:asciiTheme="minorEastAsia" w:eastAsiaTheme="minorEastAsia" w:hAnsiTheme="minorEastAsia" w:hint="eastAsia"/>
          <w:sz w:val="21"/>
          <w:szCs w:val="21"/>
        </w:rPr>
        <w:t>，把学生的思路引导到探究哪些物质可以传播声音上来，根据学生提出的方法进行假设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假设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一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固体不能传播声音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假设二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液体不能传播声音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假设三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气体不能传播声音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(3)</w:t>
      </w:r>
      <w:r>
        <w:rPr>
          <w:rFonts w:asciiTheme="minorEastAsia" w:eastAsiaTheme="minorEastAsia" w:hAnsiTheme="minorEastAsia" w:hint="eastAsia"/>
          <w:sz w:val="21"/>
          <w:szCs w:val="21"/>
        </w:rPr>
        <w:t>分组实验，验证假设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教师提问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同学们的猜想是不是一定正确呢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不一定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那么，你打算用什么办法来</w:t>
      </w:r>
      <w:r>
        <w:rPr>
          <w:rFonts w:asciiTheme="minorEastAsia" w:eastAsiaTheme="minorEastAsia" w:hAnsiTheme="minorEastAsia" w:hint="eastAsia"/>
          <w:sz w:val="21"/>
          <w:szCs w:val="21"/>
        </w:rPr>
        <w:t>验证呢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动手实验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现在我们就分成三组来研究这个问题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第一组验证固体能否传播声音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第二组验证液体能否传播声音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第三组验证气体能否传播声音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教师分组发放实验器材，同时提醒学生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在实验过程中，要相互协作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搞好配合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教师提示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不管我们研究的是哪一个问题，都要尽量避免其他因素的干扰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例如，在验证固体能否传播声音时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要尽量避免液体、气体影响到我们的实验；同样，在验证液体能否传播声音时，要尽量避免固体、气体对我们实验的影响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>
        <w:rPr>
          <w:rFonts w:asciiTheme="minorEastAsia" w:eastAsiaTheme="minorEastAsia" w:hAnsiTheme="minorEastAsia" w:hint="eastAsia"/>
          <w:sz w:val="21"/>
          <w:szCs w:val="21"/>
        </w:rPr>
        <w:t>这种研究方法在科学上叫做控制变量法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学生分组实验，教师巡回指导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(4)</w:t>
      </w:r>
      <w:r>
        <w:rPr>
          <w:rFonts w:asciiTheme="minorEastAsia" w:eastAsiaTheme="minorEastAsia" w:hAnsiTheme="minorEastAsia" w:hint="eastAsia"/>
          <w:sz w:val="21"/>
          <w:szCs w:val="21"/>
        </w:rPr>
        <w:t>相互交流，得出结论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教师引导学生进行交流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请各小组推荐</w:t>
      </w:r>
      <w:r>
        <w:rPr>
          <w:rFonts w:asciiTheme="minorEastAsia" w:eastAsiaTheme="minorEastAsia" w:hAnsiTheme="minorEastAsia" w:hint="eastAsia"/>
          <w:sz w:val="21"/>
          <w:szCs w:val="21"/>
        </w:rPr>
        <w:t>1~2</w:t>
      </w:r>
      <w:r>
        <w:rPr>
          <w:rFonts w:asciiTheme="minorEastAsia" w:eastAsiaTheme="minorEastAsia" w:hAnsiTheme="minorEastAsia" w:hint="eastAsia"/>
          <w:sz w:val="21"/>
          <w:szCs w:val="21"/>
        </w:rPr>
        <w:t>名代表，从三个方面交流实验感受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①你的假设是什么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  <w:r>
        <w:rPr>
          <w:rFonts w:asciiTheme="minorEastAsia" w:eastAsiaTheme="minorEastAsia" w:hAnsiTheme="minorEastAsia" w:hint="eastAsia"/>
          <w:sz w:val="21"/>
          <w:szCs w:val="21"/>
        </w:rPr>
        <w:t>对不对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②你是如何验证的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? 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③你的结论是什么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同学们在说的时候，可以根据自己的生活经验，也可以创造性地利用教师提供的器材或者想出其他办法，只要能验证自己的假设就可以了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学生代表交流验证过程时，教师给予适当引导，并与学生一起总结出结论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声音能够在固体液体、气体中传播能够传播声音的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物贡叫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介质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(5)</w:t>
      </w:r>
      <w:r>
        <w:rPr>
          <w:rFonts w:asciiTheme="minorEastAsia" w:eastAsiaTheme="minorEastAsia" w:hAnsiTheme="minorEastAsia" w:hint="eastAsia"/>
          <w:sz w:val="21"/>
          <w:szCs w:val="21"/>
        </w:rPr>
        <w:t>联系生活，巩固新知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气体可以传播声音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我们的周围充满了空气，空气为人类和动物传递信息提供了便利条件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因此，地球上的动物大多数都具有听觉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而月球上没有空气，登上月球的字航员就只能通过无线电交流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液体也可以传播声音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在河边钓鱼的人最怕别人在旁边追逐打闹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唐代诗人胡令能的诗《小儿垂钓》中写道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蓬头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稚子学垂纶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，侧坐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莓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苔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草映身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路人借问遥招手，怕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得鱼惊不应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人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意思是说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一个小孩儿学大人们钓鱼，侧着身子坐在水边的青苔上，身影掩映在野草丛中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听到有人问路连忙远远地招手，因为害怕惊跑了鱼而不敢回答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固体也能够传播声音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据说德国著名音乐家贝</w:t>
      </w:r>
      <w:r>
        <w:rPr>
          <w:rFonts w:asciiTheme="minorEastAsia" w:eastAsiaTheme="minorEastAsia" w:hAnsiTheme="minorEastAsia" w:hint="eastAsia"/>
          <w:sz w:val="21"/>
          <w:szCs w:val="21"/>
        </w:rPr>
        <w:t>多芬在</w:t>
      </w:r>
      <w:r>
        <w:rPr>
          <w:rFonts w:asciiTheme="minorEastAsia" w:eastAsiaTheme="minorEastAsia" w:hAnsiTheme="minorEastAsia" w:hint="eastAsia"/>
          <w:sz w:val="21"/>
          <w:szCs w:val="21"/>
        </w:rPr>
        <w:t>30</w:t>
      </w:r>
      <w:r>
        <w:rPr>
          <w:rFonts w:asciiTheme="minorEastAsia" w:eastAsiaTheme="minorEastAsia" w:hAnsiTheme="minorEastAsia" w:hint="eastAsia"/>
          <w:sz w:val="21"/>
          <w:szCs w:val="21"/>
        </w:rPr>
        <w:t>多岁时患上了严重的耳疾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听力完全丧失，但是他并没有向命运屈服，他用牙齿咬住木棒的一端，将木棒的另一端顶在钢琴的键盘上感受旋律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继续自己的创作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教师通过多媒体课件播放贝多芬的《田园交响曲》，让学生感受美妙的旋律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现在同学们听到的《田园交响曲》就是贝多芬在完全丧失听力的情况下创作的，这部作品细腻动人，朴实无华，宁静而安逸，表达了作者丧失听力以后对大自然深沉的眷恋之情，与《命运交响曲》起成为最受人们欢迎的交响曲之一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同学们，在人生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的道路上，我们可能会经历种种挫折和不幸，但是，只要我们能像贝多芬那样</w:t>
      </w:r>
      <w:r>
        <w:rPr>
          <w:rFonts w:asciiTheme="minorEastAsia" w:eastAsiaTheme="minorEastAsia" w:hAnsiTheme="minorEastAsia" w:hint="eastAsia"/>
          <w:sz w:val="21"/>
          <w:szCs w:val="21"/>
        </w:rPr>
        <w:t>，不向命运低头，敢于迎接挑战，就一定能取得令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人瞩目的成绩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教师指出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虽然我们刚才的假设是错误的，但我们却通过实验得出了正确的结论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也就是说，在我们的日常生活中，是无法找到材料来阻隔次声波的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那么，我们用什么办法才能防御声波枪呢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教师演示真空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铃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实验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有空气时，发声体发声，说明空气可以传播声音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当用抽气简抽出部分气体以后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发声体发出的声音变小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教师引导学生通过进一步推导得出结论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真空不能传播声音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声音的传播离不开介质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4.</w:t>
      </w:r>
      <w:r>
        <w:rPr>
          <w:rFonts w:asciiTheme="minorEastAsia" w:eastAsiaTheme="minorEastAsia" w:hAnsiTheme="minorEastAsia" w:hint="eastAsia"/>
          <w:sz w:val="21"/>
          <w:szCs w:val="21"/>
        </w:rPr>
        <w:t>创设情境，提出问题，引人声速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创设情境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有时候会在电影里看到这样的画面，演员的口</w:t>
      </w:r>
      <w:r>
        <w:rPr>
          <w:rFonts w:asciiTheme="minorEastAsia" w:eastAsiaTheme="minorEastAsia" w:hAnsiTheme="minorEastAsia" w:hint="eastAsia"/>
          <w:sz w:val="21"/>
          <w:szCs w:val="21"/>
        </w:rPr>
        <w:t>型与我们听到的台词不同步，我们听到的声音比演员的口型慢了半拍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这是因为声音的传播需要定的时间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我们把声音在每秒钟传播的距叫声速，声音在不同介质中的传播速度是不同的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通过多媒体课件展示几种物质中的声速表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教师引导学生快速地熟悉声音在空气、水、钢铁中的传播速度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从表中可以看出，声速跟介质的种类有关，还跟介质的温度有关，从表中还可以看出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声音在固体、液体中比在气体中传播得快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思考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北宋著名科学家沈括在《梦溪笔谈》中记载着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行军宿营时，让士兵头枕着牛皮制成的箭筒睡觉，可以及时听到夜袭敌人的马蹄声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这则记载与我们</w:t>
      </w:r>
      <w:r>
        <w:rPr>
          <w:rFonts w:asciiTheme="minorEastAsia" w:eastAsiaTheme="minorEastAsia" w:hAnsiTheme="minorEastAsia" w:hint="eastAsia"/>
          <w:sz w:val="21"/>
          <w:szCs w:val="21"/>
        </w:rPr>
        <w:t>今天所学习的内容有什么联系吗</w:t>
      </w:r>
      <w:r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三、回顾总结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重温要点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通过本节课的研究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，使我们认识到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声音是由物体的振动产生的</w:t>
      </w:r>
      <w:r>
        <w:rPr>
          <w:rFonts w:asciiTheme="minorEastAsia" w:eastAsiaTheme="minorEastAsia" w:hAnsiTheme="minorEastAsia" w:hint="eastAsia"/>
          <w:sz w:val="21"/>
          <w:szCs w:val="21"/>
        </w:rPr>
        <w:t>;</w:t>
      </w:r>
      <w:r>
        <w:rPr>
          <w:rFonts w:asciiTheme="minorEastAsia" w:eastAsiaTheme="minorEastAsia" w:hAnsiTheme="minorEastAsia" w:hint="eastAsia"/>
          <w:sz w:val="21"/>
          <w:szCs w:val="21"/>
        </w:rPr>
        <w:t>声音可以在固体、液体、气体中传播，但真空不能传播声音</w:t>
      </w:r>
      <w:r>
        <w:rPr>
          <w:rFonts w:asciiTheme="minorEastAsia" w:eastAsiaTheme="minorEastAsia" w:hAnsiTheme="minorEastAsia" w:hint="eastAsia"/>
          <w:sz w:val="21"/>
          <w:szCs w:val="21"/>
        </w:rPr>
        <w:t>;</w:t>
      </w:r>
      <w:r>
        <w:rPr>
          <w:rFonts w:asciiTheme="minorEastAsia" w:eastAsiaTheme="minorEastAsia" w:hAnsiTheme="minorEastAsia" w:hint="eastAsia"/>
          <w:sz w:val="21"/>
          <w:szCs w:val="21"/>
        </w:rPr>
        <w:t>声音在不同介质中传播的速度不同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四、布置作业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巩固升华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作业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“动手动脑学物理”第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题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板书设计</w:t>
      </w:r>
    </w:p>
    <w:p w:rsidR="00DE30F0" w:rsidRDefault="005C7C67" w:rsidP="00DB0AC2">
      <w:pPr>
        <w:ind w:firstLineChars="200" w:firstLine="42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节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声音的产生与传播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一、声音的产生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声音是由物体的振动产生的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二、声音的传播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声音靠介质传播，真空不能传声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介质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能够传播声音的物质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声音在所有介质中都以声波形式传播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 w:hint="eastAsia"/>
          <w:sz w:val="21"/>
          <w:szCs w:val="21"/>
        </w:rPr>
        <w:t>声速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(1)</w:t>
      </w:r>
      <w:r>
        <w:rPr>
          <w:rFonts w:asciiTheme="minorEastAsia" w:eastAsiaTheme="minorEastAsia" w:hAnsiTheme="minorEastAsia" w:hint="eastAsia"/>
          <w:sz w:val="21"/>
          <w:szCs w:val="21"/>
        </w:rPr>
        <w:t>声音在每秒内传播的距离叫做声速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B0AC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(2)-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般情况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下，声音在固体、液体中比在气体中传播得快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DE30F0" w:rsidRDefault="005C7C67" w:rsidP="00DE30F0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(3)15</w:t>
      </w:r>
      <w:r>
        <w:rPr>
          <w:rFonts w:asciiTheme="minorEastAsia" w:eastAsiaTheme="minorEastAsia" w:hAnsiTheme="minorEastAsia" w:hint="eastAsia"/>
          <w:sz w:val="21"/>
          <w:szCs w:val="21"/>
        </w:rPr>
        <w:t>℃时空气中的声速为</w:t>
      </w:r>
      <w:r>
        <w:rPr>
          <w:rFonts w:asciiTheme="minorEastAsia" w:eastAsiaTheme="minorEastAsia" w:hAnsiTheme="minorEastAsia" w:hint="eastAsia"/>
          <w:sz w:val="21"/>
          <w:szCs w:val="21"/>
        </w:rPr>
        <w:t>340 m/s.</w:t>
      </w:r>
    </w:p>
    <w:sectPr w:rsidR="00DE3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67" w:rsidRDefault="005C7C67" w:rsidP="00DB0AC2">
      <w:pPr>
        <w:spacing w:after="0"/>
      </w:pPr>
      <w:r>
        <w:separator/>
      </w:r>
    </w:p>
  </w:endnote>
  <w:endnote w:type="continuationSeparator" w:id="0">
    <w:p w:rsidR="005C7C67" w:rsidRDefault="005C7C67" w:rsidP="00DB0A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C2" w:rsidRDefault="00DB0A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C2" w:rsidRDefault="00DB0A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C2" w:rsidRDefault="00DB0A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67" w:rsidRDefault="005C7C67" w:rsidP="00DB0AC2">
      <w:pPr>
        <w:spacing w:after="0"/>
      </w:pPr>
      <w:r>
        <w:separator/>
      </w:r>
    </w:p>
  </w:footnote>
  <w:footnote w:type="continuationSeparator" w:id="0">
    <w:p w:rsidR="005C7C67" w:rsidRDefault="005C7C67" w:rsidP="00DB0A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C2" w:rsidRDefault="00DB0A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C2" w:rsidRDefault="00DB0AC2" w:rsidP="00DB0AC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C2" w:rsidRDefault="00DB0A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F0"/>
    <w:rsid w:val="005C7C67"/>
    <w:rsid w:val="00DB0AC2"/>
    <w:rsid w:val="00D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line="240" w:lineRule="auto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adjustRightInd w:val="0"/>
      <w:snapToGrid w:val="0"/>
      <w:spacing w:after="0" w:line="240" w:lineRule="auto"/>
    </w:pPr>
    <w:rPr>
      <w:rFonts w:ascii="Tahoma" w:hAnsi="Tahoma"/>
      <w:sz w:val="22"/>
      <w:szCs w:val="2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B0A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0AC2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0A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0AC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2008-09-11T17:20:00Z</dcterms:created>
  <dcterms:modified xsi:type="dcterms:W3CDTF">2018-11-05T08:51:00Z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