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1D" w:rsidRPr="002F6DB9" w:rsidRDefault="00145F1D" w:rsidP="002F6DB9">
      <w:pPr>
        <w:ind w:firstLineChars="700" w:firstLine="1687"/>
        <w:rPr>
          <w:rFonts w:asciiTheme="minorEastAsia" w:hAnsiTheme="minorEastAsia" w:cstheme="minorEastAsia"/>
          <w:b/>
          <w:sz w:val="24"/>
        </w:rPr>
      </w:pPr>
      <w:r w:rsidRPr="002F6DB9">
        <w:rPr>
          <w:rFonts w:asciiTheme="minorEastAsia" w:hAnsiTheme="minorEastAsia" w:cstheme="minorEastAsia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841pt;margin-top:931pt;width:24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和平区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2018-2019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年度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第一学期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初三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年级</w:t>
      </w:r>
      <w:r w:rsidR="002B1B67" w:rsidRPr="002F6DB9">
        <w:rPr>
          <w:rFonts w:asciiTheme="minorEastAsia" w:hAnsiTheme="minorEastAsia" w:cstheme="minorEastAsia" w:hint="eastAsia"/>
          <w:b/>
          <w:sz w:val="24"/>
        </w:rPr>
        <w:t>期中考试物理试卷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</w:t>
      </w:r>
      <w:r>
        <w:rPr>
          <w:rFonts w:asciiTheme="minorEastAsia" w:hAnsiTheme="minorEastAsia" w:cstheme="minorEastAsia" w:hint="eastAsia"/>
        </w:rPr>
        <w:t>单项选择题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每小题给出的四个选项中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只有一个最符合题意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请将你选择的答案涂在答题卷相应的位置</w:t>
      </w:r>
      <w:r>
        <w:rPr>
          <w:rFonts w:asciiTheme="minorEastAsia" w:hAnsiTheme="minorEastAsia" w:cstheme="minorEastAsia" w:hint="eastAsia"/>
        </w:rPr>
        <w:t>)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,2018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日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分左右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天宫一号目标飞行器进入大气层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绝大部分器件在进入大气层过程中烧蚀销毁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剩余部分落入南太平洋中部区域。天宫</w:t>
      </w: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号飞行器在这个过程中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952500" cy="952500"/>
            <wp:effectExtent l="0" t="0" r="0" b="0"/>
            <wp:docPr id="1" name="图片 1" descr="6c12003e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12003e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动能和重力势能都增加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机械</w:t>
      </w:r>
      <w:r>
        <w:rPr>
          <w:rFonts w:asciiTheme="minorEastAsia" w:hAnsiTheme="minorEastAsia" w:cstheme="minorEastAsia" w:hint="eastAsia"/>
        </w:rPr>
        <w:t>能</w:t>
      </w:r>
      <w:r>
        <w:rPr>
          <w:rFonts w:asciiTheme="minorEastAsia" w:hAnsiTheme="minorEastAsia" w:cstheme="minorEastAsia" w:hint="eastAsia"/>
        </w:rPr>
        <w:t>保持不变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内能是通过做功的方式改变的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减少的重力势能全部转化成内能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是汽油机工作时的四个冲程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其中属于做功冲程的是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667250" cy="1143000"/>
            <wp:effectExtent l="0" t="0" r="0" b="0"/>
            <wp:docPr id="2" name="图片 2" descr="ba8e9495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8e9495_看图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A                  B                   C                  D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两个轻质小球用绝缘细线悬挂而静止。现用带正电荷的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球分别靠近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两球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间排斥</w:t>
      </w:r>
      <w:r>
        <w:rPr>
          <w:rFonts w:asciiTheme="minorEastAsia" w:hAnsiTheme="minorEastAsia" w:cstheme="minorEastAsia" w:hint="eastAsia"/>
        </w:rPr>
        <w:t>,a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间相互吸引。则下列说法正确的是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A.b</w:t>
      </w:r>
      <w:r>
        <w:rPr>
          <w:rFonts w:asciiTheme="minorEastAsia" w:hAnsiTheme="minorEastAsia" w:cstheme="minorEastAsia" w:hint="eastAsia"/>
        </w:rPr>
        <w:t>球原来一定带正电荷</w:t>
      </w:r>
      <w:r>
        <w:rPr>
          <w:rFonts w:asciiTheme="minorEastAsia" w:hAnsiTheme="minorEastAsia" w:cstheme="minorEastAsia" w:hint="eastAsia"/>
        </w:rPr>
        <w:t>,c</w:t>
      </w:r>
      <w:r>
        <w:rPr>
          <w:rFonts w:asciiTheme="minorEastAsia" w:hAnsiTheme="minorEastAsia" w:cstheme="minorEastAsia" w:hint="eastAsia"/>
        </w:rPr>
        <w:t>球原来一定带负电荷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B.b</w:t>
      </w:r>
      <w:r>
        <w:rPr>
          <w:rFonts w:asciiTheme="minorEastAsia" w:hAnsiTheme="minorEastAsia" w:cstheme="minorEastAsia" w:hint="eastAsia"/>
        </w:rPr>
        <w:t>球原来一定带正电荷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球原来可能不带电荷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C.b</w:t>
      </w:r>
      <w:r>
        <w:rPr>
          <w:rFonts w:asciiTheme="minorEastAsia" w:hAnsiTheme="minorEastAsia" w:cstheme="minorEastAsia" w:hint="eastAsia"/>
        </w:rPr>
        <w:t>球原来可能带负电荷</w:t>
      </w:r>
      <w:r>
        <w:rPr>
          <w:rFonts w:asciiTheme="minorEastAsia" w:hAnsiTheme="minorEastAsia" w:cstheme="minorEastAsia" w:hint="eastAsia"/>
        </w:rPr>
        <w:t>,c</w:t>
      </w:r>
      <w:r>
        <w:rPr>
          <w:rFonts w:asciiTheme="minorEastAsia" w:hAnsiTheme="minorEastAsia" w:cstheme="minorEastAsia" w:hint="eastAsia"/>
        </w:rPr>
        <w:t>球原来可能不带电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两球原来可能带同种电荷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取两个相同的验电器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B,</w:t>
      </w:r>
      <w:r>
        <w:rPr>
          <w:rFonts w:asciiTheme="minorEastAsia" w:hAnsiTheme="minorEastAsia" w:cstheme="minorEastAsia" w:hint="eastAsia"/>
        </w:rPr>
        <w:t>使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带正电</w:t>
      </w:r>
      <w:r>
        <w:rPr>
          <w:rFonts w:asciiTheme="minorEastAsia" w:hAnsiTheme="minorEastAsia" w:cstheme="minorEastAsia" w:hint="eastAsia"/>
        </w:rPr>
        <w:t>,B</w:t>
      </w:r>
      <w:r>
        <w:rPr>
          <w:rFonts w:asciiTheme="minorEastAsia" w:hAnsiTheme="minorEastAsia" w:cstheme="minorEastAsia" w:hint="eastAsia"/>
        </w:rPr>
        <w:t>不带电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用带有绝缘手柄的金属棒把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连接起来。下列说法正确的是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257300" cy="1000125"/>
            <wp:effectExtent l="0" t="0" r="0" b="9525"/>
            <wp:docPr id="3" name="图片 3" descr="2788675b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88675b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A.A</w:t>
      </w:r>
      <w:r>
        <w:rPr>
          <w:rFonts w:asciiTheme="minorEastAsia" w:hAnsiTheme="minorEastAsia" w:cstheme="minorEastAsia" w:hint="eastAsia"/>
        </w:rPr>
        <w:t>中正电荷通过金属棒流向</w:t>
      </w:r>
      <w:r>
        <w:rPr>
          <w:rFonts w:asciiTheme="minorEastAsia" w:hAnsiTheme="minorEastAsia" w:cstheme="minorEastAsia" w:hint="eastAsia"/>
        </w:rPr>
        <w:t>B,</w:t>
      </w:r>
      <w:r>
        <w:rPr>
          <w:rFonts w:asciiTheme="minorEastAsia" w:hAnsiTheme="minorEastAsia" w:cstheme="minorEastAsia" w:hint="eastAsia"/>
        </w:rPr>
        <w:t>同时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中负电荷通过金属棒流向</w:t>
      </w:r>
      <w:r>
        <w:rPr>
          <w:rFonts w:asciiTheme="minorEastAsia" w:hAnsiTheme="minorEastAsia" w:cstheme="minorEastAsia" w:hint="eastAsia"/>
        </w:rPr>
        <w:t>A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金属棒中瞬间电流的方向从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流向</w:t>
      </w:r>
      <w:r>
        <w:rPr>
          <w:rFonts w:asciiTheme="minorEastAsia" w:hAnsiTheme="minorEastAsia" w:cstheme="minorEastAsia" w:hint="eastAsia"/>
        </w:rPr>
        <w:t>A,B</w:t>
      </w:r>
      <w:r>
        <w:rPr>
          <w:rFonts w:asciiTheme="minorEastAsia" w:hAnsiTheme="minorEastAsia" w:cstheme="minorEastAsia" w:hint="eastAsia"/>
        </w:rPr>
        <w:t>金属箱的张角増大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C.A</w:t>
      </w:r>
      <w:r>
        <w:rPr>
          <w:rFonts w:asciiTheme="minorEastAsia" w:hAnsiTheme="minorEastAsia" w:cstheme="minorEastAsia" w:hint="eastAsia"/>
        </w:rPr>
        <w:t>中正电荷通过金属棒流向</w:t>
      </w:r>
      <w:r>
        <w:rPr>
          <w:rFonts w:asciiTheme="minorEastAsia" w:hAnsiTheme="minorEastAsia" w:cstheme="minorEastAsia" w:hint="eastAsia"/>
        </w:rPr>
        <w:t>B,A</w:t>
      </w:r>
      <w:r>
        <w:rPr>
          <w:rFonts w:asciiTheme="minorEastAsia" w:hAnsiTheme="minorEastAsia" w:cstheme="minorEastAsia" w:hint="eastAsia"/>
        </w:rPr>
        <w:t>金属馅的张角减小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D.B</w:t>
      </w:r>
      <w:r>
        <w:rPr>
          <w:rFonts w:asciiTheme="minorEastAsia" w:hAnsiTheme="minorEastAsia" w:cstheme="minorEastAsia" w:hint="eastAsia"/>
        </w:rPr>
        <w:t>中负电荷通过金属棒流向</w:t>
      </w:r>
      <w:r>
        <w:rPr>
          <w:rFonts w:asciiTheme="minorEastAsia" w:hAnsiTheme="minorEastAsia" w:cstheme="minorEastAsia" w:hint="eastAsia"/>
        </w:rPr>
        <w:t>A,B</w:t>
      </w:r>
      <w:r>
        <w:rPr>
          <w:rFonts w:asciiTheme="minorEastAsia" w:hAnsiTheme="minorEastAsia" w:cstheme="minorEastAsia" w:hint="eastAsia"/>
        </w:rPr>
        <w:t>金属箱的张角增大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如图所示的电路中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8595" cy="677545"/>
            <wp:effectExtent l="0" t="0" r="8255" b="8255"/>
            <wp:docPr id="4" name="图片 4" descr="mmexport1540974766856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540974766856_看图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图中的物品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通常情况下属于导体的是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1770" cy="809625"/>
            <wp:effectExtent l="0" t="0" r="5080" b="9525"/>
            <wp:docPr id="5" name="图片 5" descr="mmexport1540974766856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40974766856_看图王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橡胶棒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塑料梳子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金属勺子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体温计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所示的四个电路图与实物电路对应的是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0500" cy="844550"/>
            <wp:effectExtent l="0" t="0" r="6350" b="12700"/>
            <wp:docPr id="6" name="图片 6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无标题_看图王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4895850" cy="1543050"/>
            <wp:effectExtent l="0" t="0" r="0" b="0"/>
            <wp:docPr id="7" name="图片 7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无标题_看图王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如图甲的电阻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在电路中可以像滑动变咀器一样改变阻值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如图乙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在探究电流与电阻关系时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两点的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换成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需要向左移动滑片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</w:rPr>
        <w:t>的位置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如图丙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电位器为音量控制器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接入电路中是</w:t>
      </w:r>
      <w:r>
        <w:rPr>
          <w:rFonts w:asciiTheme="minorEastAsia" w:hAnsiTheme="minorEastAsia" w:cstheme="minorEastAsia" w:hint="eastAsia"/>
        </w:rPr>
        <w:t>BC</w:t>
      </w:r>
      <w:r>
        <w:rPr>
          <w:rFonts w:asciiTheme="minorEastAsia" w:hAnsiTheme="minorEastAsia" w:cstheme="minorEastAsia" w:hint="eastAsia"/>
        </w:rPr>
        <w:t>两接线柱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滑动片顺时针旋转时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电流变大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音量增大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如图丁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油量减少时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滑动变阻器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的阻值变大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油量表的示数变大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如图所示是一种定时课间音乐播放装置的原理图。“播放器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是有电流通过时会播放音乐的装置</w:t>
      </w:r>
      <w:r>
        <w:rPr>
          <w:rFonts w:asciiTheme="minorEastAsia" w:hAnsiTheme="minorEastAsia" w:cstheme="minorEastAsia" w:hint="eastAsia"/>
        </w:rPr>
        <w:t>：</w:t>
      </w:r>
      <w:r>
        <w:rPr>
          <w:rFonts w:asciiTheme="minorEastAsia" w:hAnsiTheme="minorEastAsia" w:cstheme="minorEastAsia" w:hint="eastAsia"/>
        </w:rPr>
        <w:t>“定时开关”是达到设定时间自动断开的开关。闭合开关</w:t>
      </w:r>
      <w:r>
        <w:rPr>
          <w:rFonts w:asciiTheme="minorEastAsia" w:hAnsiTheme="minorEastAsia" w:cstheme="minorEastAsia" w:hint="eastAsia"/>
        </w:rPr>
        <w:t>S,</w:t>
      </w:r>
      <w:r>
        <w:rPr>
          <w:rFonts w:asciiTheme="minorEastAsia" w:hAnsiTheme="minorEastAsia" w:cstheme="minorEastAsia" w:hint="eastAsia"/>
        </w:rPr>
        <w:t>当“定时开关”处于闭合状态时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指示灯①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选填“会”或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不会”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播放器②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选填“会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或“不会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播放音乐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到达设定时间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“定时开关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处于③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诜填“闭合”或“断开”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状态。下列选项中正确的是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914400" cy="771525"/>
            <wp:effectExtent l="0" t="0" r="0" b="9525"/>
            <wp:docPr id="8" name="图片 8" descr="SYS201801090710046763566322_ST.00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YS201801090710046763566322_ST.001_看图王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①会②不会③断开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①不会②会③闭合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④不会②会③断开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①会②不会③闭合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已知一个电子的电荷量为</w:t>
      </w:r>
      <w:r>
        <w:rPr>
          <w:rFonts w:asciiTheme="minorEastAsia" w:hAnsiTheme="minorEastAsia" w:cstheme="minorEastAsia" w:hint="eastAsia"/>
        </w:rPr>
        <w:t>e</w:t>
      </w:r>
      <w:r>
        <w:rPr>
          <w:rFonts w:asciiTheme="minorEastAsia" w:hAnsiTheme="minorEastAsia" w:cstheme="minorEastAsia" w:hint="eastAsia"/>
        </w:rPr>
        <w:t>。假设</w:t>
      </w:r>
      <w:r>
        <w:rPr>
          <w:rFonts w:asciiTheme="minorEastAsia" w:hAnsiTheme="minorEastAsia" w:cstheme="minorEastAsia" w:hint="eastAsia"/>
        </w:rPr>
        <w:t>t</w:t>
      </w:r>
      <w:r>
        <w:rPr>
          <w:rFonts w:asciiTheme="minorEastAsia" w:hAnsiTheme="minorEastAsia" w:cstheme="minorEastAsia" w:hint="eastAsia"/>
        </w:rPr>
        <w:t>秒内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沿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→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的方向定向通过电阻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横截面的自由电子数目为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则通过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的电流</w:t>
      </w:r>
      <w:r>
        <w:rPr>
          <w:rFonts w:asciiTheme="minorEastAsia" w:hAnsiTheme="minorEastAsia" w:cstheme="minorEastAsia" w:hint="eastAsia"/>
        </w:rPr>
        <w:t>I</w:t>
      </w:r>
      <w:r>
        <w:rPr>
          <w:rFonts w:asciiTheme="minorEastAsia" w:hAnsiTheme="minorEastAsia" w:cstheme="minorEastAsia" w:hint="eastAsia"/>
        </w:rPr>
        <w:t>的大小和方向及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两端的电压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分别为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 w:rsidR="00145F1D" w:rsidRPr="00145F1D">
        <w:rPr>
          <w:rFonts w:asciiTheme="minorEastAsia" w:hAnsiTheme="minorEastAsia" w:cstheme="minorEastAsia" w:hint="eastAsia"/>
          <w:position w:val="-22"/>
        </w:rPr>
        <w:object w:dxaOrig="900" w:dyaOrig="580">
          <v:shape id="_x0000_i1025" type="#_x0000_t75" style="width:45pt;height:29.25pt" o:ole="">
            <v:imagedata r:id="rId16" o:title=""/>
          </v:shape>
          <o:OLEObject Type="Embed" ProgID="Equation.3" ShapeID="_x0000_i1025" DrawAspect="Content" ObjectID="_1604594364" r:id="rId17"/>
        </w:object>
      </w:r>
      <w:r>
        <w:rPr>
          <w:rFonts w:asciiTheme="minorEastAsia" w:hAnsiTheme="minorEastAsia" w:cstheme="minorEastAsia" w:hint="eastAsia"/>
        </w:rPr>
        <w:t>方向自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→</w:t>
      </w:r>
      <w:r>
        <w:rPr>
          <w:rFonts w:asciiTheme="minorEastAsia" w:hAnsiTheme="minorEastAsia" w:cstheme="minorEastAsia" w:hint="eastAsia"/>
        </w:rPr>
        <w:t>b,</w:t>
      </w:r>
      <w:r w:rsidR="00145F1D" w:rsidRPr="00145F1D">
        <w:rPr>
          <w:rFonts w:asciiTheme="minorEastAsia" w:hAnsiTheme="minorEastAsia" w:cstheme="minorEastAsia" w:hint="eastAsia"/>
          <w:position w:val="-22"/>
        </w:rPr>
        <w:object w:dxaOrig="1140" w:dyaOrig="580">
          <v:shape id="_x0000_i1026" type="#_x0000_t75" style="width:57pt;height:29.25pt" o:ole="">
            <v:imagedata r:id="rId18" o:title=""/>
          </v:shape>
          <o:OLEObject Type="Embed" ProgID="Equation.3" ShapeID="_x0000_i1026" DrawAspect="Content" ObjectID="_1604594365" r:id="rId19"/>
        </w:object>
      </w:r>
      <w:r>
        <w:rPr>
          <w:rFonts w:asciiTheme="minorEastAsia" w:hAnsiTheme="minorEastAsia" w:cstheme="minorEastAsia" w:hint="eastAsia"/>
        </w:rPr>
        <w:t>B.</w:t>
      </w:r>
      <w:r w:rsidR="00145F1D" w:rsidRPr="00145F1D">
        <w:rPr>
          <w:rFonts w:asciiTheme="minorEastAsia" w:hAnsiTheme="minorEastAsia" w:cstheme="minorEastAsia" w:hint="eastAsia"/>
          <w:position w:val="-22"/>
        </w:rPr>
        <w:object w:dxaOrig="900" w:dyaOrig="580">
          <v:shape id="_x0000_i1027" type="#_x0000_t75" style="width:45pt;height:29.25pt" o:ole="">
            <v:imagedata r:id="rId16" o:title=""/>
          </v:shape>
          <o:OLEObject Type="Embed" ProgID="Equation.3" ShapeID="_x0000_i1027" DrawAspect="Content" ObjectID="_1604594366" r:id="rId20"/>
        </w:object>
      </w:r>
      <w:r>
        <w:rPr>
          <w:rFonts w:asciiTheme="minorEastAsia" w:hAnsiTheme="minorEastAsia" w:cstheme="minorEastAsia" w:hint="eastAsia"/>
        </w:rPr>
        <w:t>方向自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→</w:t>
      </w:r>
      <w:r>
        <w:rPr>
          <w:rFonts w:asciiTheme="minorEastAsia" w:hAnsiTheme="minorEastAsia" w:cstheme="minorEastAsia" w:hint="eastAsia"/>
        </w:rPr>
        <w:t>a,</w:t>
      </w:r>
      <w:r w:rsidR="00145F1D" w:rsidRPr="00145F1D">
        <w:rPr>
          <w:rFonts w:asciiTheme="minorEastAsia" w:hAnsiTheme="minorEastAsia" w:cstheme="minorEastAsia" w:hint="eastAsia"/>
          <w:position w:val="-22"/>
        </w:rPr>
        <w:object w:dxaOrig="1140" w:dyaOrig="580">
          <v:shape id="_x0000_i1028" type="#_x0000_t75" style="width:57pt;height:29.25pt" o:ole="">
            <v:imagedata r:id="rId18" o:title=""/>
          </v:shape>
          <o:OLEObject Type="Embed" ProgID="Equation.3" ShapeID="_x0000_i1028" DrawAspect="Content" ObjectID="_1604594367" r:id="rId21"/>
        </w:objec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780" w:dyaOrig="260">
          <v:shape id="_x0000_i1029" type="#_x0000_t75" style="width:39pt;height:12.75pt" o:ole="">
            <v:imagedata r:id="rId22" o:title=""/>
          </v:shape>
          <o:OLEObject Type="Embed" ProgID="Equation.3" ShapeID="_x0000_i1029" DrawAspect="Content" ObjectID="_1604594368" r:id="rId23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方向自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→</w:t>
      </w:r>
      <w:r>
        <w:rPr>
          <w:rFonts w:asciiTheme="minorEastAsia" w:hAnsiTheme="minorEastAsia" w:cstheme="minorEastAsia" w:hint="eastAsia"/>
        </w:rPr>
        <w:t>b,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1160" w:dyaOrig="260">
          <v:shape id="_x0000_i1030" type="#_x0000_t75" style="width:57.75pt;height:12.75pt" o:ole="">
            <v:imagedata r:id="rId24" o:title=""/>
          </v:shape>
          <o:OLEObject Type="Embed" ProgID="Equation.3" ShapeID="_x0000_i1030" DrawAspect="Content" ObjectID="_1604594369" r:id="rId25"/>
        </w:object>
      </w:r>
      <w:r>
        <w:rPr>
          <w:rFonts w:asciiTheme="minorEastAsia" w:hAnsiTheme="minorEastAsia" w:cstheme="minorEastAsia" w:hint="eastAsia"/>
        </w:rPr>
        <w:t>D.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780" w:dyaOrig="260">
          <v:shape id="_x0000_i1031" type="#_x0000_t75" style="width:39pt;height:12.75pt" o:ole="">
            <v:imagedata r:id="rId22" o:title=""/>
          </v:shape>
          <o:OLEObject Type="Embed" ProgID="Equation.3" ShapeID="_x0000_i1031" DrawAspect="Content" ObjectID="_1604594370" r:id="rId26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方向自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→</w:t>
      </w:r>
      <w:r>
        <w:rPr>
          <w:rFonts w:asciiTheme="minorEastAsia" w:hAnsiTheme="minorEastAsia" w:cstheme="minorEastAsia" w:hint="eastAsia"/>
        </w:rPr>
        <w:t>a,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1160" w:dyaOrig="260">
          <v:shape id="_x0000_i1032" type="#_x0000_t75" style="width:57.75pt;height:12.75pt" o:ole="">
            <v:imagedata r:id="rId24" o:title=""/>
          </v:shape>
          <o:OLEObject Type="Embed" ProgID="Equation.3" ShapeID="_x0000_i1032" DrawAspect="Content" ObjectID="_1604594371" r:id="rId27"/>
        </w:objec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</w:t>
      </w:r>
      <w:r>
        <w:rPr>
          <w:rFonts w:asciiTheme="minorEastAsia" w:hAnsiTheme="minorEastAsia" w:cstheme="minorEastAsia" w:hint="eastAsia"/>
        </w:rPr>
        <w:t>、多项选择题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每小题给出的四个选项中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均多个符合题意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全部选对的得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选对但不全的得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不选或选错的得零分</w:t>
      </w:r>
      <w:r>
        <w:rPr>
          <w:rFonts w:asciiTheme="minorEastAsia" w:hAnsiTheme="minorEastAsia" w:cstheme="minorEastAsia" w:hint="eastAsia"/>
        </w:rPr>
        <w:t>)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对下列现象的分析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不正确的是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冬天用暖手袋暖手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是通过做功的方式改变内能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B.</w:t>
      </w:r>
      <w:r>
        <w:rPr>
          <w:rFonts w:asciiTheme="minorEastAsia" w:hAnsiTheme="minorEastAsia" w:cstheme="minorEastAsia" w:hint="eastAsia"/>
        </w:rPr>
        <w:t>热机在压缩冲程中把内能转化成机械能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汽车发动机用水做冷却物质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是因为水的比热容比较大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扫地时“尘土飞扬”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是由分子做无规则运动引起的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电源两端电压一定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不考虑温度对电阻阻值的影响。关于电路的工作情况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下列说法中正确的是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809750" cy="1666875"/>
            <wp:effectExtent l="0" t="0" r="0" b="9525"/>
            <wp:docPr id="9" name="图片 9" descr="92327cd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2327cd4_看图王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只闭合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,R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串联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先闭合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再闭合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总电阻变小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电压表的示数不变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电流表的示数变大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被短路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则闭合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电压表和电流表都可能被烧坏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若电压表和电流表位置对调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闭合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电压表示数接近电源电压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电流表示数几乎为零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如图甲所示是某同学连接好的测量小灯泡电阻的电路。闭合开关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灯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不亮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两电表示数均为零。该同学用如图乙中检测灯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检测电路。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的两根接线分别接在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两点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仅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两电表示数均为零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分别接在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两点</w:t>
      </w:r>
      <w:r>
        <w:rPr>
          <w:rFonts w:asciiTheme="minorEastAsia" w:hAnsiTheme="minorEastAsia" w:cstheme="minorEastAsia" w:hint="eastAsia"/>
        </w:rPr>
        <w:t>,L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均亮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电流表示数为零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电压表示数不为零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分别接在</w: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两点</w:t>
      </w:r>
      <w:r>
        <w:rPr>
          <w:rFonts w:asciiTheme="minorEastAsia" w:hAnsiTheme="minorEastAsia" w:cstheme="minorEastAsia" w:hint="eastAsia"/>
        </w:rPr>
        <w:t>,L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均不亮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两电表示数均为零。由以上检测中观察到的现象判断出电路故障不可能是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238500" cy="1933575"/>
            <wp:effectExtent l="0" t="0" r="0" b="9525"/>
            <wp:docPr id="10" name="图片 10" descr="6038884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0388849_看图王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滑动变阻器短路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从</w: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</w:rPr>
        <w:t>经开关至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间有断路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C.</w:t>
      </w:r>
      <w:r>
        <w:rPr>
          <w:rFonts w:asciiTheme="minorEastAsia" w:hAnsiTheme="minorEastAsia" w:cstheme="minorEastAsia" w:hint="eastAsia"/>
        </w:rPr>
        <w:t>导线</w:t>
      </w:r>
      <w:r>
        <w:rPr>
          <w:rFonts w:asciiTheme="minorEastAsia" w:hAnsiTheme="minorEastAsia" w:cstheme="minorEastAsia" w:hint="eastAsia"/>
        </w:rPr>
        <w:t>CD</w:t>
      </w:r>
      <w:r>
        <w:rPr>
          <w:rFonts w:asciiTheme="minorEastAsia" w:hAnsiTheme="minorEastAsia" w:cstheme="minorEastAsia" w:hint="eastAsia"/>
        </w:rPr>
        <w:t>断路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电流表短路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滑动变阻器断路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电流表短路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</w:t>
      </w:r>
      <w:r>
        <w:rPr>
          <w:rFonts w:asciiTheme="minorEastAsia" w:hAnsiTheme="minorEastAsia" w:cstheme="minorEastAsia" w:hint="eastAsia"/>
        </w:rPr>
        <w:t>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某导体两端的电压为</w:t>
      </w:r>
      <w:r>
        <w:rPr>
          <w:rFonts w:asciiTheme="minorEastAsia" w:hAnsiTheme="minorEastAsia" w:cstheme="minorEastAsia" w:hint="eastAsia"/>
        </w:rPr>
        <w:t>8V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通过该导体的电流为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4A,10s</w:t>
      </w:r>
      <w:r>
        <w:rPr>
          <w:rFonts w:asciiTheme="minorEastAsia" w:hAnsiTheme="minorEastAsia" w:cstheme="minorEastAsia" w:hint="eastAsia"/>
        </w:rPr>
        <w:t>内通过该导体横截面的电荷量为</w:t>
      </w:r>
      <w:r>
        <w:rPr>
          <w:rFonts w:asciiTheme="minorEastAsia" w:hAnsiTheme="minorEastAsia" w:cstheme="minorEastAsia" w:hint="eastAsia"/>
        </w:rPr>
        <w:t>___________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若该导体两端的电压为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340" w:dyaOrig="260">
          <v:shape id="_x0000_i1033" type="#_x0000_t75" style="width:17.25pt;height:12.75pt" o:ole="">
            <v:imagedata r:id="rId30" o:title=""/>
          </v:shape>
          <o:OLEObject Type="Embed" ProgID="Equation.3" ShapeID="_x0000_i1033" DrawAspect="Content" ObjectID="_1604594372" r:id="rId31"/>
        </w:objec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其电阻为</w:t>
      </w:r>
      <w:r>
        <w:rPr>
          <w:rFonts w:asciiTheme="minorEastAsia" w:hAnsiTheme="minorEastAsia" w:cstheme="minorEastAsia" w:hint="eastAsia"/>
        </w:rPr>
        <w:t>__________.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小明将铜片、锌片插</w:t>
      </w:r>
      <w:r>
        <w:rPr>
          <w:rFonts w:asciiTheme="minorEastAsia" w:hAnsiTheme="minorEastAsia" w:cstheme="minorEastAsia" w:hint="eastAsia"/>
        </w:rPr>
        <w:t>入</w:t>
      </w:r>
      <w:r>
        <w:rPr>
          <w:rFonts w:asciiTheme="minorEastAsia" w:hAnsiTheme="minorEastAsia" w:cstheme="minorEastAsia" w:hint="eastAsia"/>
        </w:rPr>
        <w:t>柠檬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制成柠檬电池。如图所示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闭合开关</w:t>
      </w:r>
      <w:r>
        <w:rPr>
          <w:rFonts w:asciiTheme="minorEastAsia" w:hAnsiTheme="minorEastAsia" w:cstheme="minorEastAsia" w:hint="eastAsia"/>
        </w:rPr>
        <w:t>S,</w:t>
      </w:r>
      <w:r>
        <w:rPr>
          <w:rFonts w:asciiTheme="minorEastAsia" w:hAnsiTheme="minorEastAsia" w:cstheme="minorEastAsia" w:hint="eastAsia"/>
        </w:rPr>
        <w:t>发光二极管发光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此装置的能量转化过程是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能转化为电能。由图可知铜片是柠檬电池的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极</w:t>
      </w:r>
      <w:r>
        <w:rPr>
          <w:rFonts w:asciiTheme="minorEastAsia" w:hAnsiTheme="minorEastAsia" w:cstheme="minorEastAsia" w:hint="eastAsia"/>
        </w:rPr>
        <w:t>.</w:t>
      </w:r>
    </w:p>
    <w:p w:rsidR="00145F1D" w:rsidRDefault="00145F1D">
      <w:pPr>
        <w:rPr>
          <w:rFonts w:asciiTheme="minorEastAsia" w:hAnsiTheme="minorEastAsia" w:cstheme="minorEastAsia"/>
        </w:rPr>
      </w:pP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228725" cy="962025"/>
            <wp:effectExtent l="0" t="0" r="9525" b="9525"/>
            <wp:docPr id="11" name="图片 11" descr="0dd7912397dda1444d22dfb6b4b7d0a20cf4868f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dd7912397dda1444d22dfb6b4b7d0a20cf4868f_看图王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开关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闭合后</w:t>
      </w:r>
      <w:r>
        <w:rPr>
          <w:rFonts w:asciiTheme="minorEastAsia" w:hAnsiTheme="minorEastAsia" w:cstheme="minorEastAsia" w:hint="eastAsia"/>
        </w:rPr>
        <w:t>,L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两盖灯均发光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甲、乙、丙是三个电表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请填出甲、乙、丙分别是电流表还是电压表</w:t>
      </w:r>
      <w:r>
        <w:rPr>
          <w:rFonts w:asciiTheme="minorEastAsia" w:hAnsiTheme="minorEastAsia" w:cstheme="minorEastAsia" w:hint="eastAsia"/>
        </w:rPr>
        <w:t>: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两灯是串联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________________________________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两灯是并联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________________________________.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285875" cy="1000125"/>
            <wp:effectExtent l="0" t="0" r="9525" b="9525"/>
            <wp:docPr id="12" name="图片 12" descr="b219ebc4b74543a9673ed9481d178a82b901140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219ebc4b74543a9673ed9481d178a82b9011408_看图王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所示电路</w:t>
      </w:r>
      <w:r>
        <w:rPr>
          <w:rFonts w:asciiTheme="minorEastAsia" w:hAnsiTheme="minorEastAsia" w:cstheme="minorEastAsia" w:hint="eastAsia"/>
        </w:rPr>
        <w:t>,V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V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是</w:t>
      </w:r>
      <w:r>
        <w:rPr>
          <w:rFonts w:asciiTheme="minorEastAsia" w:hAnsiTheme="minorEastAsia" w:cstheme="minorEastAsia" w:hint="eastAsia"/>
        </w:rPr>
        <w:t>两只相同的电压表。当闭合开关后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灯泡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都发光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这时两只电压表的指针偏转角度相同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均为图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指针刚好对准刻度线位置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两端的电压为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两端的电压为</w:t>
      </w:r>
      <w:r>
        <w:rPr>
          <w:rFonts w:asciiTheme="minorEastAsia" w:hAnsiTheme="minorEastAsia" w:cstheme="minorEastAsia" w:hint="eastAsia"/>
        </w:rPr>
        <w:t>_________.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581275" cy="762000"/>
            <wp:effectExtent l="0" t="0" r="9525" b="0"/>
            <wp:docPr id="13" name="图片 13" descr="e5bdb0cc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5bdb0cc_看图王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 xml:space="preserve">1                    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2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</w:t>
      </w:r>
      <w:r>
        <w:rPr>
          <w:rFonts w:asciiTheme="minorEastAsia" w:hAnsiTheme="minorEastAsia" w:cstheme="minorEastAsia" w:hint="eastAsia"/>
        </w:rPr>
        <w:t>转速为</w:t>
      </w:r>
      <w:r>
        <w:rPr>
          <w:rFonts w:asciiTheme="minorEastAsia" w:hAnsiTheme="minorEastAsia" w:cstheme="minorEastAsia" w:hint="eastAsia"/>
        </w:rPr>
        <w:t>1800r/min</w:t>
      </w:r>
      <w:r>
        <w:rPr>
          <w:rFonts w:asciiTheme="minorEastAsia" w:hAnsiTheme="minorEastAsia" w:cstheme="minorEastAsia" w:hint="eastAsia"/>
        </w:rPr>
        <w:t>的四冲程内燃机</w:t>
      </w:r>
      <w:r>
        <w:rPr>
          <w:rFonts w:asciiTheme="minorEastAsia" w:hAnsiTheme="minorEastAsia" w:cstheme="minorEastAsia" w:hint="eastAsia"/>
        </w:rPr>
        <w:t>,1</w:t>
      </w:r>
      <w:r>
        <w:rPr>
          <w:rFonts w:asciiTheme="minorEastAsia" w:hAnsiTheme="minorEastAsia" w:cstheme="minorEastAsia" w:hint="eastAsia"/>
        </w:rPr>
        <w:t>秒钟对外做功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次。已知汽车发动机的输出功率为</w:t>
      </w:r>
      <w:r>
        <w:rPr>
          <w:rFonts w:asciiTheme="minorEastAsia" w:hAnsiTheme="minorEastAsia" w:cstheme="minorEastAsia" w:hint="eastAsia"/>
        </w:rPr>
        <w:t>PkW,</w:t>
      </w:r>
      <w:r>
        <w:rPr>
          <w:rFonts w:asciiTheme="minorEastAsia" w:hAnsiTheme="minorEastAsia" w:cstheme="minorEastAsia" w:hint="eastAsia"/>
        </w:rPr>
        <w:t>该汽车行驶</w:t>
      </w:r>
      <w:r>
        <w:rPr>
          <w:rFonts w:asciiTheme="minorEastAsia" w:hAnsiTheme="minorEastAsia" w:cstheme="minorEastAsia" w:hint="eastAsia"/>
        </w:rPr>
        <w:t>1h</w:t>
      </w:r>
      <w:r>
        <w:rPr>
          <w:rFonts w:asciiTheme="minorEastAsia" w:hAnsiTheme="minorEastAsia" w:cstheme="minorEastAsia" w:hint="eastAsia"/>
        </w:rPr>
        <w:t>消耗柴油</w:t>
      </w:r>
      <w:r>
        <w:rPr>
          <w:rFonts w:asciiTheme="minorEastAsia" w:hAnsiTheme="minorEastAsia" w:cstheme="minorEastAsia" w:hint="eastAsia"/>
        </w:rPr>
        <w:t>mkg,</w:t>
      </w:r>
      <w:r>
        <w:rPr>
          <w:rFonts w:asciiTheme="minorEastAsia" w:hAnsiTheme="minorEastAsia" w:cstheme="minorEastAsia" w:hint="eastAsia"/>
        </w:rPr>
        <w:t>柴油热值为</w:t>
      </w:r>
      <w:r>
        <w:rPr>
          <w:rFonts w:asciiTheme="minorEastAsia" w:hAnsiTheme="minorEastAsia" w:cstheme="minorEastAsia" w:hint="eastAsia"/>
        </w:rPr>
        <w:t>gJ/kg,</w:t>
      </w:r>
      <w:r>
        <w:rPr>
          <w:rFonts w:asciiTheme="minorEastAsia" w:hAnsiTheme="minorEastAsia" w:cstheme="minorEastAsia" w:hint="eastAsia"/>
        </w:rPr>
        <w:t>则该汽车发动机的效率为</w:t>
      </w:r>
      <w:r>
        <w:rPr>
          <w:rFonts w:asciiTheme="minorEastAsia" w:hAnsiTheme="minorEastAsia" w:cstheme="minorEastAsia" w:hint="eastAsia"/>
        </w:rPr>
        <w:t>____</w:t>
      </w:r>
      <w:r>
        <w:rPr>
          <w:rFonts w:asciiTheme="minorEastAsia" w:hAnsiTheme="minorEastAsia" w:cstheme="minorEastAsia" w:hint="eastAsia"/>
        </w:rPr>
        <w:t>%</w:t>
      </w:r>
      <w:r>
        <w:rPr>
          <w:rFonts w:asciiTheme="minorEastAsia" w:hAnsiTheme="minorEastAsia" w:cstheme="minorEastAsia" w:hint="eastAsia"/>
        </w:rPr>
        <w:t>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19.</w:t>
      </w:r>
      <w:r>
        <w:rPr>
          <w:rFonts w:asciiTheme="minorEastAsia" w:hAnsiTheme="minorEastAsia" w:cstheme="minorEastAsia" w:hint="eastAsia"/>
        </w:rPr>
        <w:t>如图是某电子仪器中拆出来的密封盒子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已知盒内有三个电阻</w:t>
      </w:r>
      <w:r>
        <w:rPr>
          <w:rFonts w:asciiTheme="minorEastAsia" w:hAnsiTheme="minorEastAsia" w:cstheme="minorEastAsia" w:hint="eastAsia"/>
        </w:rPr>
        <w:t>,A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为四根引线。用专用的电表测量得知</w:t>
      </w:r>
      <w:r>
        <w:rPr>
          <w:rFonts w:asciiTheme="minorEastAsia" w:hAnsiTheme="minorEastAsia" w:cstheme="minorEastAsia" w:hint="eastAsia"/>
        </w:rPr>
        <w:t>:AC</w:t>
      </w:r>
      <w:r>
        <w:rPr>
          <w:rFonts w:asciiTheme="minorEastAsia" w:hAnsiTheme="minorEastAsia" w:cstheme="minorEastAsia" w:hint="eastAsia"/>
        </w:rPr>
        <w:t>间的电阻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,CD</w:t>
      </w:r>
      <w:r>
        <w:rPr>
          <w:rFonts w:asciiTheme="minorEastAsia" w:hAnsiTheme="minorEastAsia" w:cstheme="minorEastAsia" w:hint="eastAsia"/>
        </w:rPr>
        <w:t>间的电阻</w:t>
      </w:r>
      <w:r>
        <w:rPr>
          <w:rFonts w:asciiTheme="minorEastAsia" w:hAnsiTheme="minorEastAsia" w:cstheme="minorEastAsia" w:hint="eastAsia"/>
        </w:rPr>
        <w:t>25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,AD</w:t>
      </w:r>
      <w:r>
        <w:rPr>
          <w:rFonts w:asciiTheme="minorEastAsia" w:hAnsiTheme="minorEastAsia" w:cstheme="minorEastAsia" w:hint="eastAsia"/>
        </w:rPr>
        <w:t>间的电阻</w:t>
      </w: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。若用导线把</w:t>
      </w:r>
      <w:r>
        <w:rPr>
          <w:rFonts w:asciiTheme="minorEastAsia" w:hAnsiTheme="minorEastAsia" w:cstheme="minorEastAsia" w:hint="eastAsia"/>
        </w:rPr>
        <w:t>BD</w:t>
      </w:r>
      <w:r>
        <w:rPr>
          <w:rFonts w:asciiTheme="minorEastAsia" w:hAnsiTheme="minorEastAsia" w:cstheme="minorEastAsia" w:hint="eastAsia"/>
        </w:rPr>
        <w:t>连接后测得</w:t>
      </w:r>
      <w:r>
        <w:rPr>
          <w:rFonts w:asciiTheme="minorEastAsia" w:hAnsiTheme="minorEastAsia" w:cstheme="minorEastAsia" w:hint="eastAsia"/>
        </w:rPr>
        <w:t>AD</w:t>
      </w:r>
      <w:r>
        <w:rPr>
          <w:rFonts w:asciiTheme="minorEastAsia" w:hAnsiTheme="minorEastAsia" w:cstheme="minorEastAsia" w:hint="eastAsia"/>
        </w:rPr>
        <w:t>的电阻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Ω。请在方盒内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虚线框内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画出电阻的连接图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并在图中标出每个电阻的阻值</w:t>
      </w:r>
      <w:r>
        <w:rPr>
          <w:rFonts w:asciiTheme="minorEastAsia" w:hAnsiTheme="minorEastAsia" w:cstheme="minorEastAsia" w:hint="eastAsia"/>
        </w:rPr>
        <w:t>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638300" cy="809625"/>
            <wp:effectExtent l="0" t="0" r="0" b="9525"/>
            <wp:docPr id="14" name="图片 14" descr="mmexport1540974777445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40974777445_看图王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37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解题中要求有必要的分析和说明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计算题还要有公式及数据代入过程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结果要有数值和单位</w:t>
      </w:r>
      <w:r>
        <w:rPr>
          <w:rFonts w:asciiTheme="minorEastAsia" w:hAnsiTheme="minorEastAsia" w:cstheme="minorEastAsia" w:hint="eastAsia"/>
        </w:rPr>
        <w:t>）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20.(7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小华家使用的是天然气热水器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该热水器的铭牌标明了它的热效率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表示该热水器工作时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天然气完全</w:t>
      </w:r>
      <w:r>
        <w:rPr>
          <w:rFonts w:asciiTheme="minorEastAsia" w:hAnsiTheme="minorEastAsia" w:cstheme="minorEastAsia" w:hint="eastAsia"/>
        </w:rPr>
        <w:t>燃烧所消耗的化学能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有多大比例转化为水的内能。小华尝试估测该热水器的热效率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以核对铭牌上的数值是否准确。他把家里自动洗衣机的“水量”设置为</w:t>
      </w:r>
      <w:r>
        <w:rPr>
          <w:rFonts w:asciiTheme="minorEastAsia" w:hAnsiTheme="minorEastAsia" w:cstheme="minorEastAsia" w:hint="eastAsia"/>
        </w:rPr>
        <w:t>40L,</w:t>
      </w:r>
      <w:r>
        <w:rPr>
          <w:rFonts w:asciiTheme="minorEastAsia" w:hAnsiTheme="minorEastAsia" w:cstheme="minorEastAsia" w:hint="eastAsia"/>
        </w:rPr>
        <w:t>用热水器输岀的热水注入洗衣机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当注入水的体积达到</w:t>
      </w:r>
      <w:r>
        <w:rPr>
          <w:rFonts w:asciiTheme="minorEastAsia" w:hAnsiTheme="minorEastAsia" w:cstheme="minorEastAsia" w:hint="eastAsia"/>
        </w:rPr>
        <w:t>40L</w:t>
      </w:r>
      <w:r>
        <w:rPr>
          <w:rFonts w:asciiTheme="minorEastAsia" w:hAnsiTheme="minorEastAsia" w:cstheme="minorEastAsia" w:hint="eastAsia"/>
        </w:rPr>
        <w:t>时洗衣机便会自动停止注水。已知当时自来水的温度为</w:t>
      </w:r>
      <w:r>
        <w:rPr>
          <w:rFonts w:asciiTheme="minorEastAsia" w:hAnsiTheme="minorEastAsia" w:cstheme="minorEastAsia" w:hint="eastAsia"/>
        </w:rPr>
        <w:t>15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热水器输出热水为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。注水前天然气表的示数是</w:t>
      </w:r>
      <w:r>
        <w:rPr>
          <w:rFonts w:asciiTheme="minorEastAsia" w:hAnsiTheme="minorEastAsia" w:cstheme="minorEastAsia" w:hint="eastAsia"/>
        </w:rPr>
        <w:t>2365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89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320" w:dyaOrig="320">
          <v:shape id="_x0000_i1034" type="#_x0000_t75" style="width:15.75pt;height:15.75pt" o:ole="">
            <v:imagedata r:id="rId36" o:title=""/>
          </v:shape>
          <o:OLEObject Type="Embed" ProgID="Equation.3" ShapeID="_x0000_i1034" DrawAspect="Content" ObjectID="_1604594373" r:id="rId37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天然气的热值为</w:t>
      </w:r>
      <w:r w:rsidR="00145F1D" w:rsidRPr="00145F1D">
        <w:rPr>
          <w:rFonts w:asciiTheme="minorEastAsia" w:hAnsiTheme="minorEastAsia" w:cstheme="minorEastAsia" w:hint="eastAsia"/>
          <w:position w:val="-6"/>
        </w:rPr>
        <w:object w:dxaOrig="1359" w:dyaOrig="320">
          <v:shape id="_x0000_i1035" type="#_x0000_t75" style="width:68.25pt;height:15.75pt" o:ole="">
            <v:imagedata r:id="rId38" o:title=""/>
          </v:shape>
          <o:OLEObject Type="Embed" ProgID="Equation.3" ShapeID="_x0000_i1035" DrawAspect="Content" ObjectID="_1604594374" r:id="rId39"/>
        </w:object>
      </w:r>
      <w:r>
        <w:rPr>
          <w:rFonts w:asciiTheme="minorEastAsia" w:hAnsiTheme="minorEastAsia" w:cstheme="minorEastAsia" w:hint="eastAsia"/>
        </w:rPr>
        <w:t>请回答</w:t>
      </w:r>
      <w:r>
        <w:rPr>
          <w:rFonts w:asciiTheme="minorEastAsia" w:hAnsiTheme="minorEastAsia" w:cstheme="minorEastAsia" w:hint="eastAsia"/>
        </w:rPr>
        <w:t>: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洗衣机注入的水升温到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℃时吸收的热量是多少</w:t>
      </w:r>
      <w:r>
        <w:rPr>
          <w:rFonts w:asciiTheme="minorEastAsia" w:hAnsiTheme="minorEastAsia" w:cstheme="minorEastAsia" w:hint="eastAsia"/>
        </w:rPr>
        <w:t>?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若铭埤标注热水器的效率为</w:t>
      </w:r>
      <w:r>
        <w:rPr>
          <w:rFonts w:asciiTheme="minorEastAsia" w:hAnsiTheme="minorEastAsia" w:cstheme="minorEastAsia" w:hint="eastAsia"/>
        </w:rPr>
        <w:t>80%,</w:t>
      </w:r>
      <w:r>
        <w:rPr>
          <w:rFonts w:asciiTheme="minorEastAsia" w:hAnsiTheme="minorEastAsia" w:cstheme="minorEastAsia" w:hint="eastAsia"/>
        </w:rPr>
        <w:t>则注入水结束后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天然气表的示数是多少</w:t>
      </w:r>
      <w:r>
        <w:rPr>
          <w:rFonts w:asciiTheme="minorEastAsia" w:hAnsiTheme="minorEastAsia" w:cstheme="minorEastAsia" w:hint="eastAsia"/>
        </w:rPr>
        <w:t>?(</w:t>
      </w:r>
      <w:r>
        <w:rPr>
          <w:rFonts w:asciiTheme="minorEastAsia" w:hAnsiTheme="minorEastAsia" w:cstheme="minorEastAsia" w:hint="eastAsia"/>
        </w:rPr>
        <w:t>标注的铭牌是准确的</w:t>
      </w:r>
      <w:r>
        <w:rPr>
          <w:rFonts w:asciiTheme="minorEastAsia" w:hAnsiTheme="minorEastAsia" w:cstheme="minorEastAsia" w:hint="eastAsia"/>
        </w:rPr>
        <w:t>)</w:t>
      </w:r>
    </w:p>
    <w:p w:rsidR="00145F1D" w:rsidRDefault="00145F1D">
      <w:pPr>
        <w:rPr>
          <w:rFonts w:asciiTheme="minorEastAsia" w:hAnsiTheme="minorEastAsia" w:cstheme="minorEastAsia"/>
        </w:rPr>
      </w:pP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在探究并联电路电流规律的实验中</w:t>
      </w:r>
      <w:r>
        <w:rPr>
          <w:rFonts w:asciiTheme="minorEastAsia" w:hAnsiTheme="minorEastAsia" w:cstheme="minorEastAsia" w:hint="eastAsia"/>
        </w:rPr>
        <w:t>: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小明用三个电流表和两个小泡做实验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其连接的电路如图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所示。经同实验小组的小东检查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发现这个电路中有一根导线接错了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请在这根导线上打“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表示这根导线不能这样连接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然后画出正确的连接位置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并</w:t>
      </w:r>
      <w:r>
        <w:rPr>
          <w:rFonts w:asciiTheme="minorEastAsia" w:hAnsiTheme="minorEastAsia" w:cstheme="minorEastAsia" w:hint="eastAsia"/>
        </w:rPr>
        <w:t>画出对应的电路图。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小明更正错误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试触选择正确的量程后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闭合开关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的示数</w:t>
      </w:r>
      <w:r>
        <w:rPr>
          <w:rFonts w:asciiTheme="minorEastAsia" w:hAnsiTheme="minorEastAsia" w:cstheme="minorEastAsia" w:hint="eastAsia"/>
        </w:rPr>
        <w:t>如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电流表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的指针都指向同一刻度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如图所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示。请你设计实验表格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并将这组实验数据填入表格。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5272405" cy="1230630"/>
            <wp:effectExtent l="0" t="0" r="4445" b="7620"/>
            <wp:docPr id="15" name="图片 15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无标题_看图王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是从物理课本《比热容》中节选的实验部分内容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请你展示小组合作探究过程中对以下问题的分析。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981575" cy="1457325"/>
            <wp:effectExtent l="0" t="0" r="9525" b="9525"/>
            <wp:docPr id="16" name="图片 16" descr="c42de5ba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42de5ba_看图王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还需要的器材有</w:t>
      </w:r>
      <w:r>
        <w:rPr>
          <w:rFonts w:asciiTheme="minorEastAsia" w:hAnsiTheme="minorEastAsia" w:cstheme="minorEastAsia" w:hint="eastAsia"/>
        </w:rPr>
        <w:t>____________</w:t>
      </w:r>
      <w:r>
        <w:rPr>
          <w:rFonts w:asciiTheme="minorEastAsia" w:hAnsiTheme="minorEastAsia" w:cstheme="minorEastAsia" w:hint="eastAsia"/>
        </w:rPr>
        <w:t>，选</w:t>
      </w:r>
      <w:r>
        <w:rPr>
          <w:rFonts w:asciiTheme="minorEastAsia" w:hAnsiTheme="minorEastAsia" w:cstheme="minorEastAsia" w:hint="eastAsia"/>
        </w:rPr>
        <w:t>用相同规格的电加热器的目的是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使水和煤油</w:t>
      </w:r>
      <w:r>
        <w:rPr>
          <w:rFonts w:asciiTheme="minorEastAsia" w:hAnsiTheme="minorEastAsia" w:cstheme="minorEastAsia" w:hint="eastAsia"/>
        </w:rPr>
        <w:t>___________________________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某小组每隔</w:t>
      </w:r>
      <w:r>
        <w:rPr>
          <w:rFonts w:asciiTheme="minorEastAsia" w:hAnsiTheme="minorEastAsia" w:cstheme="minorEastAsia" w:hint="eastAsia"/>
        </w:rPr>
        <w:t>1min</w:t>
      </w:r>
      <w:r>
        <w:rPr>
          <w:rFonts w:asciiTheme="minorEastAsia" w:hAnsiTheme="minorEastAsia" w:cstheme="minorEastAsia" w:hint="eastAsia"/>
        </w:rPr>
        <w:t>记录一次温度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实验记录如表</w:t>
      </w:r>
      <w:r>
        <w:rPr>
          <w:rFonts w:asciiTheme="minorEastAsia" w:hAnsiTheme="minorEastAsia" w:cstheme="minorEastAsia" w:hint="eastAsia"/>
        </w:rPr>
        <w:t>：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962525" cy="1228725"/>
            <wp:effectExtent l="0" t="0" r="9525" b="9525"/>
            <wp:docPr id="17" name="图片 17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无标题_看图王(1)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根据实验数据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在如图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所示的坐标纸内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画出水和食用油的温度随时间变化的图象。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由图象得到的实验结果表明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__________________________________.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如图甲所示电路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电源电压保持不变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闭合开关</w:t>
      </w:r>
      <w:r>
        <w:rPr>
          <w:rFonts w:asciiTheme="minorEastAsia" w:hAnsiTheme="minorEastAsia" w:cstheme="minorEastAsia" w:hint="eastAsia"/>
        </w:rPr>
        <w:t>S,</w:t>
      </w:r>
      <w:r>
        <w:rPr>
          <w:rFonts w:asciiTheme="minorEastAsia" w:hAnsiTheme="minorEastAsia" w:cstheme="minorEastAsia" w:hint="eastAsia"/>
        </w:rPr>
        <w:t>调节滑动变阻器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279" w:dyaOrig="320">
          <v:shape id="_x0000_i1036" type="#_x0000_t75" style="width:14.25pt;height:15.75pt" o:ole="">
            <v:imagedata r:id="rId43" o:title=""/>
          </v:shape>
          <o:OLEObject Type="Embed" ProgID="Equation.3" ShapeID="_x0000_i1036" DrawAspect="Content" ObjectID="_1604594375" r:id="rId44"/>
        </w:object>
      </w:r>
      <w:r>
        <w:rPr>
          <w:rFonts w:asciiTheme="minorEastAsia" w:hAnsiTheme="minorEastAsia" w:cstheme="minorEastAsia" w:hint="eastAsia"/>
        </w:rPr>
        <w:t>阻值从最大变化到最小</w:t>
      </w:r>
      <w:r>
        <w:rPr>
          <w:rFonts w:asciiTheme="minorEastAsia" w:hAnsiTheme="minorEastAsia" w:cstheme="minorEastAsia" w:hint="eastAsia"/>
        </w:rPr>
        <w:t>,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260" w:dyaOrig="320">
          <v:shape id="_x0000_i1037" type="#_x0000_t75" style="width:12.75pt;height:15.75pt" o:ole="">
            <v:imagedata r:id="rId45" o:title=""/>
          </v:shape>
          <o:OLEObject Type="Embed" ProgID="Equation.3" ShapeID="_x0000_i1037" DrawAspect="Content" ObjectID="_1604594376" r:id="rId46"/>
        </w:object>
      </w:r>
      <w:r>
        <w:rPr>
          <w:rFonts w:asciiTheme="minorEastAsia" w:hAnsiTheme="minorEastAsia" w:cstheme="minorEastAsia" w:hint="eastAsia"/>
        </w:rPr>
        <w:t>的“</w:t>
      </w:r>
      <w:r>
        <w:rPr>
          <w:rFonts w:asciiTheme="minorEastAsia" w:hAnsiTheme="minorEastAsia" w:cstheme="minorEastAsia" w:hint="eastAsia"/>
        </w:rPr>
        <w:t>I</w:t>
      </w:r>
      <w:r>
        <w:rPr>
          <w:rFonts w:asciiTheme="minorEastAsia" w:hAnsiTheme="minorEastAsia" w:cstheme="minorEastAsia" w:hint="eastAsia"/>
        </w:rPr>
        <w:t>-U</w:t>
      </w:r>
      <w:r>
        <w:rPr>
          <w:rFonts w:asciiTheme="minorEastAsia" w:hAnsiTheme="minorEastAsia" w:cstheme="minorEastAsia" w:hint="eastAsia"/>
        </w:rPr>
        <w:t>”关系图象如图乙所示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求</w:t>
      </w:r>
      <w:r>
        <w:rPr>
          <w:rFonts w:asciiTheme="minorEastAsia" w:hAnsiTheme="minorEastAsia" w:cstheme="minorEastAsia" w:hint="eastAsia"/>
        </w:rPr>
        <w:t>: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电源电压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定值电阻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260" w:dyaOrig="320">
          <v:shape id="_x0000_i1038" type="#_x0000_t75" style="width:12.75pt;height:15.75pt" o:ole="">
            <v:imagedata r:id="rId45" o:title=""/>
          </v:shape>
          <o:OLEObject Type="Embed" ProgID="Equation.3" ShapeID="_x0000_i1038" DrawAspect="Content" ObjectID="_1604594377" r:id="rId47"/>
        </w:object>
      </w:r>
      <w:r>
        <w:rPr>
          <w:rFonts w:asciiTheme="minorEastAsia" w:hAnsiTheme="minorEastAsia" w:cstheme="minorEastAsia" w:hint="eastAsia"/>
        </w:rPr>
        <w:t>的阻值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(3)</w:t>
      </w:r>
      <w:r>
        <w:rPr>
          <w:rFonts w:asciiTheme="minorEastAsia" w:hAnsiTheme="minorEastAsia" w:cstheme="minorEastAsia" w:hint="eastAsia"/>
        </w:rPr>
        <w:t>滑动变阻器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279" w:dyaOrig="320">
          <v:shape id="_x0000_i1039" type="#_x0000_t75" style="width:14.25pt;height:15.75pt" o:ole="">
            <v:imagedata r:id="rId43" o:title=""/>
          </v:shape>
          <o:OLEObject Type="Embed" ProgID="Equation.3" ShapeID="_x0000_i1039" DrawAspect="Content" ObjectID="_1604594378" r:id="rId48"/>
        </w:object>
      </w:r>
      <w:r>
        <w:rPr>
          <w:rFonts w:asciiTheme="minorEastAsia" w:hAnsiTheme="minorEastAsia" w:cstheme="minorEastAsia" w:hint="eastAsia"/>
        </w:rPr>
        <w:t>的最大阻值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在图乙中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作出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279" w:dyaOrig="320">
          <v:shape id="_x0000_i1040" type="#_x0000_t75" style="width:14.25pt;height:15.75pt" o:ole="">
            <v:imagedata r:id="rId43" o:title=""/>
          </v:shape>
          <o:OLEObject Type="Embed" ProgID="Equation.3" ShapeID="_x0000_i1040" DrawAspect="Content" ObjectID="_1604594379" r:id="rId49"/>
        </w:object>
      </w:r>
      <w:r>
        <w:rPr>
          <w:rFonts w:asciiTheme="minorEastAsia" w:hAnsiTheme="minorEastAsia" w:cstheme="minorEastAsia" w:hint="eastAsia"/>
        </w:rPr>
        <w:t>的“</w:t>
      </w:r>
      <w:r>
        <w:rPr>
          <w:rFonts w:asciiTheme="minorEastAsia" w:hAnsiTheme="minorEastAsia" w:cstheme="minorEastAsia" w:hint="eastAsia"/>
        </w:rPr>
        <w:t>I</w:t>
      </w:r>
      <w:r>
        <w:rPr>
          <w:rFonts w:asciiTheme="minorEastAsia" w:hAnsiTheme="minorEastAsia" w:cstheme="minorEastAsia" w:hint="eastAsia"/>
        </w:rPr>
        <w:t>-U</w:t>
      </w:r>
      <w:r>
        <w:rPr>
          <w:rFonts w:asciiTheme="minorEastAsia" w:hAnsiTheme="minorEastAsia" w:cstheme="minorEastAsia" w:hint="eastAsia"/>
        </w:rPr>
        <w:t>”关系图像</w:t>
      </w:r>
      <w:r>
        <w:rPr>
          <w:rFonts w:asciiTheme="minorEastAsia" w:hAnsiTheme="minorEastAsia" w:cstheme="minorEastAsia" w:hint="eastAsia"/>
        </w:rPr>
        <w:t>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076700" cy="1809750"/>
            <wp:effectExtent l="0" t="0" r="0" b="0"/>
            <wp:docPr id="19" name="图片 19" descr="mmexport154097478515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mmexport1540974785157_看图王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“曹冲称象”的故事流传至今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他把船上的大象换成石头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而其他条件保持不变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使两次的效果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船体浸入水中的深度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于是得岀大象的重就等于石头的重。人们把这种方法叫</w:t>
      </w:r>
      <w:r>
        <w:rPr>
          <w:rFonts w:asciiTheme="minorEastAsia" w:hAnsiTheme="minorEastAsia" w:cstheme="minorEastAsia" w:hint="eastAsia"/>
        </w:rPr>
        <w:t>"</w:t>
      </w:r>
      <w:r>
        <w:rPr>
          <w:rFonts w:asciiTheme="minorEastAsia" w:hAnsiTheme="minorEastAsia" w:cstheme="minorEastAsia" w:hint="eastAsia"/>
        </w:rPr>
        <w:t>等效替代法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。请你利用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等效替代法”测量待测电阻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1" type="#_x0000_t75" style="width:15pt;height:15.75pt" o:ole="">
            <v:imagedata r:id="rId51" o:title=""/>
          </v:shape>
          <o:OLEObject Type="Embed" ProgID="Equation.3" ShapeID="_x0000_i1041" DrawAspect="Content" ObjectID="_1604594380" r:id="rId52"/>
        </w:object>
      </w:r>
      <w:r>
        <w:rPr>
          <w:rFonts w:asciiTheme="minorEastAsia" w:hAnsiTheme="minorEastAsia" w:cstheme="minorEastAsia" w:hint="eastAsia"/>
        </w:rPr>
        <w:t>的阻值。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器材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待测电阻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2" type="#_x0000_t75" style="width:15pt;height:15.75pt" o:ole="">
            <v:imagedata r:id="rId51" o:title=""/>
          </v:shape>
          <o:OLEObject Type="Embed" ProgID="Equation.3" ShapeID="_x0000_i1042" DrawAspect="Content" ObjectID="_1604594381" r:id="rId53"/>
        </w:object>
      </w:r>
      <w:r>
        <w:rPr>
          <w:rFonts w:asciiTheme="minorEastAsia" w:hAnsiTheme="minorEastAsia" w:cstheme="minorEastAsia" w:hint="eastAsia"/>
        </w:rPr>
        <w:t>、一个标准的电阻箱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详见小资料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、若干开关、干电池、导线和一个刻度不准确但灵敏度良好的电流表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电流表量程足够大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要求</w:t>
      </w:r>
      <w:r>
        <w:rPr>
          <w:rFonts w:asciiTheme="minorEastAsia" w:hAnsiTheme="minorEastAsia" w:cstheme="minorEastAsia" w:hint="eastAsia"/>
        </w:rPr>
        <w:t>:(1)</w:t>
      </w:r>
      <w:r>
        <w:rPr>
          <w:rFonts w:asciiTheme="minorEastAsia" w:hAnsiTheme="minorEastAsia" w:cstheme="minorEastAsia" w:hint="eastAsia"/>
        </w:rPr>
        <w:t>请画出你设计的实验电路图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电路不可重组、拆卸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写出实验步骤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并用字母表示需要测出的物理量</w:t>
      </w:r>
      <w:r>
        <w:rPr>
          <w:rFonts w:asciiTheme="minorEastAsia" w:hAnsiTheme="minorEastAsia" w:cstheme="minorEastAsia" w:hint="eastAsia"/>
        </w:rPr>
        <w:t>；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写出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3" type="#_x0000_t75" style="width:15pt;height:15.75pt" o:ole="">
            <v:imagedata r:id="rId51" o:title=""/>
          </v:shape>
          <o:OLEObject Type="Embed" ProgID="Equation.3" ShapeID="_x0000_i1043" DrawAspect="Content" ObjectID="_1604594382" r:id="rId54"/>
        </w:object>
      </w:r>
      <w:r>
        <w:rPr>
          <w:rFonts w:asciiTheme="minorEastAsia" w:hAnsiTheme="minorEastAsia" w:cstheme="minorEastAsia" w:hint="eastAsia"/>
        </w:rPr>
        <w:t>的表达式。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638425" cy="2667000"/>
            <wp:effectExtent l="0" t="0" r="9525" b="0"/>
            <wp:docPr id="21" name="图片 21" descr="mmexport1540974785157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40974785157_看图王(1)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1D" w:rsidRDefault="00145F1D">
      <w:pPr>
        <w:rPr>
          <w:rFonts w:asciiTheme="minorEastAsia" w:hAnsiTheme="minorEastAsia" w:cstheme="minorEastAsia"/>
        </w:rPr>
      </w:pPr>
    </w:p>
    <w:p w:rsidR="00145F1D" w:rsidRDefault="00145F1D">
      <w:pPr>
        <w:rPr>
          <w:rFonts w:asciiTheme="minorEastAsia" w:hAnsiTheme="minorEastAsia" w:cstheme="minorEastAsia"/>
        </w:rPr>
      </w:pPr>
    </w:p>
    <w:p w:rsidR="00145F1D" w:rsidRDefault="00145F1D">
      <w:pPr>
        <w:rPr>
          <w:rFonts w:asciiTheme="minorEastAsia" w:hAnsiTheme="minorEastAsia" w:cstheme="minorEastAsia"/>
        </w:rPr>
      </w:pP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)2018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日起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天津市开始封闭销售车用乙醇汽油。乙醇汽油是一种由粮食及各种植物纤维加工成的燃料乙醇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俗称酒精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和普通汽油以一定比例混配形成的新型清洁能源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可节省石油资源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减少汽</w:t>
      </w:r>
      <w:r>
        <w:rPr>
          <w:rFonts w:asciiTheme="minorEastAsia" w:hAnsiTheme="minorEastAsia" w:cstheme="minorEastAsia" w:hint="eastAsia"/>
        </w:rPr>
        <w:t>车尾气对空气的污染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还可促进农业的生产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是当前世界上可再生能源的发展重点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符合我国能源替代战略和可再生能源发展方向。按照我国的国家标准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乙醇汽油是按体积比</w:t>
      </w:r>
      <w:r>
        <w:rPr>
          <w:rFonts w:asciiTheme="minorEastAsia" w:hAnsiTheme="minorEastAsia" w:cstheme="minorEastAsia" w:hint="eastAsia"/>
        </w:rPr>
        <w:t>90%</w:t>
      </w:r>
      <w:r>
        <w:rPr>
          <w:rFonts w:asciiTheme="minorEastAsia" w:hAnsiTheme="minorEastAsia" w:cstheme="minorEastAsia" w:hint="eastAsia"/>
        </w:rPr>
        <w:t>的普通汽油与</w:t>
      </w:r>
      <w:r>
        <w:rPr>
          <w:rFonts w:asciiTheme="minorEastAsia" w:hAnsiTheme="minorEastAsia" w:cstheme="minorEastAsia" w:hint="eastAsia"/>
        </w:rPr>
        <w:t>10%</w:t>
      </w:r>
      <w:r>
        <w:rPr>
          <w:rFonts w:asciiTheme="minorEastAsia" w:hAnsiTheme="minorEastAsia" w:cstheme="minorEastAsia" w:hint="eastAsia"/>
        </w:rPr>
        <w:t>的燃料乙醇调和而成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标号是</w:t>
      </w:r>
      <w:r>
        <w:rPr>
          <w:rFonts w:asciiTheme="minorEastAsia" w:hAnsiTheme="minorEastAsia" w:cstheme="minorEastAsia" w:hint="eastAsia"/>
        </w:rPr>
        <w:t>E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。不考虑混合后体积的变化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已知普通汽油的热值为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720" w:dyaOrig="300">
          <v:shape id="_x0000_i1044" type="#_x0000_t75" style="width:36pt;height:15pt" o:ole="">
            <v:imagedata r:id="rId56" o:title=""/>
          </v:shape>
          <o:OLEObject Type="Embed" ProgID="Equation.3" ShapeID="_x0000_i1044" DrawAspect="Content" ObjectID="_1604594383" r:id="rId57"/>
        </w:objec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燃料乙醇的热值是普通汽油的</w:t>
      </w:r>
      <w:r>
        <w:rPr>
          <w:rFonts w:asciiTheme="minorEastAsia" w:hAnsiTheme="minorEastAsia" w:cstheme="minorEastAsia" w:hint="eastAsia"/>
        </w:rPr>
        <w:t>60%,</w:t>
      </w:r>
      <w:r>
        <w:rPr>
          <w:rFonts w:asciiTheme="minorEastAsia" w:hAnsiTheme="minorEastAsia" w:cstheme="minorEastAsia" w:hint="eastAsia"/>
        </w:rPr>
        <w:t>汽油密度为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1520" w:dyaOrig="360">
          <v:shape id="_x0000_i1045" type="#_x0000_t75" style="width:75.75pt;height:18pt" o:ole="">
            <v:imagedata r:id="rId58" o:title=""/>
          </v:shape>
          <o:OLEObject Type="Embed" ProgID="Equation.3" ShapeID="_x0000_i1045" DrawAspect="Content" ObjectID="_1604594384" r:id="rId59"/>
        </w:objec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燃料乙醇密度为</w:t>
      </w:r>
      <w:r w:rsidR="00145F1D" w:rsidRPr="00145F1D">
        <w:rPr>
          <w:rFonts w:asciiTheme="minorEastAsia" w:hAnsiTheme="minorEastAsia" w:cstheme="minorEastAsia" w:hint="eastAsia"/>
          <w:position w:val="-10"/>
        </w:rPr>
        <w:object w:dxaOrig="1420" w:dyaOrig="360">
          <v:shape id="_x0000_i1046" type="#_x0000_t75" style="width:71.25pt;height:18pt" o:ole="">
            <v:imagedata r:id="rId60" o:title=""/>
          </v:shape>
          <o:OLEObject Type="Embed" ProgID="Equation.3" ShapeID="_x0000_i1046" DrawAspect="Content" ObjectID="_1604594385" r:id="rId61"/>
        </w:object>
      </w:r>
      <w:r>
        <w:rPr>
          <w:rFonts w:asciiTheme="minorEastAsia" w:hAnsiTheme="minorEastAsia" w:cstheme="minorEastAsia" w:hint="eastAsia"/>
        </w:rPr>
        <w:t>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乙醇汽油的热值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小于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等于”或“大于”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普通汽油的热值。如果汽车不作任何改动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设发动机效率不变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使用乙醇汽油时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不考虑其他实际情况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相比普通汽油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汽车的油耗在理论上会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选填“降低”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“不变”或“提高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.</w:t>
      </w:r>
    </w:p>
    <w:p w:rsidR="00145F1D" w:rsidRDefault="002B1B67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实际上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乙醇汽油含氧量高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可使燃料燃烧更加充分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在不进行发动机改造的前提下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动力性能基本不变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同时減少了有害的尾气排放。乙醇辛烷值高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可提高发动机的热效率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加上其蒸发潜热大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可提高发动机的进气量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从而提高发动机的动力性。若使用</w:t>
      </w:r>
      <w:r>
        <w:rPr>
          <w:rFonts w:asciiTheme="minorEastAsia" w:hAnsiTheme="minorEastAsia" w:cstheme="minorEastAsia" w:hint="eastAsia"/>
        </w:rPr>
        <w:t>E10</w:t>
      </w:r>
      <w:r>
        <w:rPr>
          <w:rFonts w:asciiTheme="minorEastAsia" w:hAnsiTheme="minorEastAsia" w:cstheme="minorEastAsia" w:hint="eastAsia"/>
        </w:rPr>
        <w:t>乙醇汽油能使汽车发动机的效率由原来的</w:t>
      </w:r>
      <w:r>
        <w:rPr>
          <w:rFonts w:asciiTheme="minorEastAsia" w:hAnsiTheme="minorEastAsia" w:cstheme="minorEastAsia" w:hint="eastAsia"/>
        </w:rPr>
        <w:t>30%</w:t>
      </w:r>
      <w:r>
        <w:rPr>
          <w:rFonts w:asciiTheme="minorEastAsia" w:hAnsiTheme="minorEastAsia" w:cstheme="minorEastAsia" w:hint="eastAsia"/>
        </w:rPr>
        <w:t>提高</w:t>
      </w:r>
      <w:r>
        <w:rPr>
          <w:rFonts w:asciiTheme="minorEastAsia" w:hAnsiTheme="minorEastAsia" w:cstheme="minorEastAsia" w:hint="eastAsia"/>
        </w:rPr>
        <w:t>2%,</w:t>
      </w:r>
      <w:r>
        <w:rPr>
          <w:rFonts w:asciiTheme="minorEastAsia" w:hAnsiTheme="minorEastAsia" w:cstheme="minorEastAsia" w:hint="eastAsia"/>
        </w:rPr>
        <w:t>消耗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t</w:t>
      </w:r>
      <w:r>
        <w:rPr>
          <w:rFonts w:asciiTheme="minorEastAsia" w:hAnsiTheme="minorEastAsia" w:cstheme="minorEastAsia" w:hint="eastAsia"/>
        </w:rPr>
        <w:t>普通汽油发动机所做的有用功与消耗多少</w:t>
      </w:r>
      <w:r>
        <w:rPr>
          <w:rFonts w:asciiTheme="minorEastAsia" w:hAnsiTheme="minorEastAsia" w:cstheme="minorEastAsia" w:hint="eastAsia"/>
        </w:rPr>
        <w:t>t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E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乙醇汽油相当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温馨提示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在推导计算过程中需要的物理量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请提前设定</w:t>
      </w:r>
      <w:r>
        <w:rPr>
          <w:rFonts w:asciiTheme="minorEastAsia" w:hAnsiTheme="minorEastAsia" w:cstheme="minorEastAsia" w:hint="eastAsia"/>
        </w:rPr>
        <w:t>)</w:t>
      </w:r>
    </w:p>
    <w:p w:rsidR="00145F1D" w:rsidRDefault="00145F1D">
      <w:pPr>
        <w:rPr>
          <w:rFonts w:asciiTheme="minorEastAsia" w:hAnsiTheme="minorEastAsia" w:cstheme="minorEastAsia"/>
        </w:rPr>
      </w:pPr>
      <w:bookmarkStart w:id="0" w:name="_GoBack"/>
      <w:bookmarkEnd w:id="0"/>
    </w:p>
    <w:sectPr w:rsidR="00145F1D" w:rsidSect="00145F1D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B67" w:rsidRDefault="002B1B67" w:rsidP="002F6DB9">
      <w:pPr>
        <w:spacing w:after="0" w:line="240" w:lineRule="auto"/>
      </w:pPr>
      <w:r>
        <w:separator/>
      </w:r>
    </w:p>
  </w:endnote>
  <w:endnote w:type="continuationSeparator" w:id="1">
    <w:p w:rsidR="002B1B67" w:rsidRDefault="002B1B67" w:rsidP="002F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B67" w:rsidRDefault="002B1B67" w:rsidP="002F6DB9">
      <w:pPr>
        <w:spacing w:after="0" w:line="240" w:lineRule="auto"/>
      </w:pPr>
      <w:r>
        <w:separator/>
      </w:r>
    </w:p>
  </w:footnote>
  <w:footnote w:type="continuationSeparator" w:id="1">
    <w:p w:rsidR="002B1B67" w:rsidRDefault="002B1B67" w:rsidP="002F6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F1D"/>
    <w:rsid w:val="00145F1D"/>
    <w:rsid w:val="002B1B67"/>
    <w:rsid w:val="002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6DB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2F6DB9"/>
    <w:rPr>
      <w:kern w:val="2"/>
      <w:sz w:val="18"/>
      <w:szCs w:val="18"/>
    </w:rPr>
  </w:style>
  <w:style w:type="paragraph" w:styleId="a4">
    <w:name w:val="header"/>
    <w:basedOn w:val="a"/>
    <w:link w:val="Char0"/>
    <w:rsid w:val="002F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F6DB9"/>
    <w:rPr>
      <w:kern w:val="2"/>
      <w:sz w:val="18"/>
      <w:szCs w:val="18"/>
    </w:rPr>
  </w:style>
  <w:style w:type="paragraph" w:styleId="a5">
    <w:name w:val="footer"/>
    <w:basedOn w:val="a"/>
    <w:link w:val="Char1"/>
    <w:rsid w:val="002F6DB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F6D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wmf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4.bin"/><Relationship Id="rId34" Type="http://schemas.openxmlformats.org/officeDocument/2006/relationships/image" Target="media/image19.png"/><Relationship Id="rId42" Type="http://schemas.openxmlformats.org/officeDocument/2006/relationships/image" Target="media/image25.png"/><Relationship Id="rId47" Type="http://schemas.openxmlformats.org/officeDocument/2006/relationships/oleObject" Target="embeddings/oleObject14.bin"/><Relationship Id="rId50" Type="http://schemas.openxmlformats.org/officeDocument/2006/relationships/image" Target="media/image28.png"/><Relationship Id="rId55" Type="http://schemas.openxmlformats.org/officeDocument/2006/relationships/image" Target="media/image30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3.bin"/><Relationship Id="rId29" Type="http://schemas.openxmlformats.org/officeDocument/2006/relationships/image" Target="media/image15.png"/><Relationship Id="rId41" Type="http://schemas.openxmlformats.org/officeDocument/2006/relationships/image" Target="media/image24.png"/><Relationship Id="rId54" Type="http://schemas.openxmlformats.org/officeDocument/2006/relationships/oleObject" Target="embeddings/oleObject19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png"/><Relationship Id="rId37" Type="http://schemas.openxmlformats.org/officeDocument/2006/relationships/oleObject" Target="embeddings/oleObject10.bin"/><Relationship Id="rId40" Type="http://schemas.openxmlformats.org/officeDocument/2006/relationships/image" Target="media/image23.png"/><Relationship Id="rId45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8" Type="http://schemas.openxmlformats.org/officeDocument/2006/relationships/image" Target="media/image32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36" Type="http://schemas.openxmlformats.org/officeDocument/2006/relationships/image" Target="media/image21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61" Type="http://schemas.openxmlformats.org/officeDocument/2006/relationships/oleObject" Target="embeddings/oleObject22.bin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7.bin"/><Relationship Id="rId60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image" Target="media/image20.png"/><Relationship Id="rId43" Type="http://schemas.openxmlformats.org/officeDocument/2006/relationships/image" Target="media/image26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1.wmf"/><Relationship Id="rId8" Type="http://schemas.openxmlformats.org/officeDocument/2006/relationships/image" Target="media/image2.png"/><Relationship Id="rId51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6.bin"/><Relationship Id="rId33" Type="http://schemas.openxmlformats.org/officeDocument/2006/relationships/image" Target="media/image18.png"/><Relationship Id="rId38" Type="http://schemas.openxmlformats.org/officeDocument/2006/relationships/image" Target="media/image22.wmf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早晨的一切从养生开始</dc:creator>
  <cp:lastModifiedBy>User</cp:lastModifiedBy>
  <cp:revision>3</cp:revision>
  <dcterms:created xsi:type="dcterms:W3CDTF">2018-10-31T08:39:00Z</dcterms:created>
  <dcterms:modified xsi:type="dcterms:W3CDTF">2018-11-24T11:52:00Z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