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50D" w:rsidRDefault="00595508">
      <w:pPr>
        <w:jc w:val="center"/>
        <w:rPr>
          <w:rFonts w:ascii="宋体" w:hAnsi="宋体" w:cs="宋体"/>
          <w:b/>
          <w:bCs/>
          <w:sz w:val="30"/>
          <w:szCs w:val="30"/>
          <w:lang w:eastAsia="zh-CN"/>
        </w:rPr>
      </w:pPr>
      <w:r>
        <w:rPr>
          <w:rFonts w:ascii="宋体" w:hAnsi="宋体" w:cs="宋体"/>
          <w:b/>
          <w:bCs/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68pt;margin-top:821pt;width:26pt;height:22pt;z-index:251658240;mso-position-horizontal-relative:page;mso-position-vertical-relative:top-margin-area">
            <v:imagedata r:id="rId9" o:title=""/>
            <w10:wrap anchorx="page"/>
          </v:shape>
        </w:pict>
      </w:r>
      <w:r>
        <w:rPr>
          <w:rFonts w:ascii="宋体" w:hAnsi="宋体" w:cs="宋体"/>
          <w:b/>
          <w:bCs/>
          <w:sz w:val="30"/>
          <w:szCs w:val="30"/>
          <w:lang w:eastAsia="zh-CN"/>
        </w:rPr>
        <w:t>（人教实验版）</w:t>
      </w:r>
      <w:r>
        <w:rPr>
          <w:rFonts w:ascii="宋体" w:hAnsi="宋体" w:cs="宋体"/>
          <w:b/>
          <w:bCs/>
          <w:sz w:val="30"/>
          <w:szCs w:val="30"/>
          <w:lang w:eastAsia="zh-CN"/>
        </w:rPr>
        <w:t xml:space="preserve"> </w:t>
      </w:r>
      <w:r>
        <w:rPr>
          <w:rFonts w:ascii="宋体" w:hAnsi="宋体" w:cs="宋体"/>
          <w:b/>
          <w:bCs/>
          <w:sz w:val="30"/>
          <w:szCs w:val="30"/>
          <w:lang w:eastAsia="zh-CN"/>
        </w:rPr>
        <w:t>九年级（全一册）</w:t>
      </w:r>
      <w:r>
        <w:rPr>
          <w:rFonts w:ascii="宋体" w:hAnsi="宋体" w:cs="宋体"/>
          <w:b/>
          <w:bCs/>
          <w:sz w:val="30"/>
          <w:szCs w:val="30"/>
          <w:lang w:eastAsia="zh-CN"/>
        </w:rPr>
        <w:t xml:space="preserve"> </w:t>
      </w:r>
      <w:r>
        <w:rPr>
          <w:rFonts w:ascii="宋体" w:hAnsi="宋体" w:cs="宋体"/>
          <w:b/>
          <w:bCs/>
          <w:sz w:val="30"/>
          <w:szCs w:val="30"/>
          <w:lang w:eastAsia="zh-CN"/>
        </w:rPr>
        <w:t>第十五章</w:t>
      </w:r>
      <w:r>
        <w:rPr>
          <w:rFonts w:ascii="宋体" w:hAnsi="宋体" w:cs="宋体"/>
          <w:b/>
          <w:bCs/>
          <w:sz w:val="30"/>
          <w:szCs w:val="30"/>
          <w:lang w:eastAsia="zh-CN"/>
        </w:rPr>
        <w:t xml:space="preserve"> </w:t>
      </w:r>
      <w:r>
        <w:rPr>
          <w:rFonts w:ascii="宋体" w:hAnsi="宋体" w:cs="宋体"/>
          <w:b/>
          <w:bCs/>
          <w:sz w:val="30"/>
          <w:szCs w:val="30"/>
          <w:lang w:eastAsia="zh-CN"/>
        </w:rPr>
        <w:t>第</w:t>
      </w:r>
      <w:r>
        <w:rPr>
          <w:rFonts w:ascii="宋体" w:hAnsi="宋体" w:cs="宋体"/>
          <w:b/>
          <w:bCs/>
          <w:sz w:val="30"/>
          <w:szCs w:val="30"/>
          <w:lang w:eastAsia="zh-CN"/>
        </w:rPr>
        <w:t>4</w:t>
      </w:r>
      <w:r>
        <w:rPr>
          <w:rFonts w:ascii="宋体" w:hAnsi="宋体" w:cs="宋体"/>
          <w:b/>
          <w:bCs/>
          <w:sz w:val="30"/>
          <w:szCs w:val="30"/>
          <w:lang w:eastAsia="zh-CN"/>
        </w:rPr>
        <w:t>节</w:t>
      </w:r>
      <w:r>
        <w:rPr>
          <w:rFonts w:ascii="宋体" w:hAnsi="宋体" w:cs="宋体"/>
          <w:b/>
          <w:bCs/>
          <w:sz w:val="30"/>
          <w:szCs w:val="30"/>
          <w:lang w:eastAsia="zh-CN"/>
        </w:rPr>
        <w:t xml:space="preserve"> </w:t>
      </w:r>
      <w:r>
        <w:rPr>
          <w:rFonts w:ascii="宋体" w:hAnsi="宋体" w:cs="宋体"/>
          <w:b/>
          <w:bCs/>
          <w:sz w:val="30"/>
          <w:szCs w:val="30"/>
          <w:lang w:eastAsia="zh-CN"/>
        </w:rPr>
        <w:t>电流的测量</w:t>
      </w:r>
      <w:r>
        <w:rPr>
          <w:rFonts w:ascii="宋体" w:hAnsi="宋体" w:cs="宋体"/>
          <w:b/>
          <w:bCs/>
          <w:sz w:val="30"/>
          <w:szCs w:val="30"/>
          <w:lang w:eastAsia="zh-CN"/>
        </w:rPr>
        <w:t xml:space="preserve"> </w:t>
      </w:r>
      <w:r>
        <w:rPr>
          <w:rFonts w:ascii="宋体" w:hAnsi="宋体" w:cs="宋体"/>
          <w:b/>
          <w:bCs/>
          <w:sz w:val="30"/>
          <w:szCs w:val="30"/>
          <w:lang w:eastAsia="zh-CN"/>
        </w:rPr>
        <w:t>课时练</w:t>
      </w:r>
      <w:r>
        <w:rPr>
          <w:rFonts w:ascii="宋体" w:hAnsi="宋体" w:cs="宋体"/>
          <w:b/>
          <w:bCs/>
          <w:sz w:val="30"/>
          <w:szCs w:val="30"/>
          <w:lang w:eastAsia="zh-CN"/>
        </w:rPr>
        <w:t xml:space="preserve"> </w:t>
      </w:r>
      <w:r>
        <w:rPr>
          <w:rFonts w:ascii="宋体" w:hAnsi="宋体" w:cs="宋体"/>
          <w:b/>
          <w:bCs/>
          <w:sz w:val="30"/>
          <w:szCs w:val="30"/>
          <w:lang w:eastAsia="zh-CN"/>
        </w:rPr>
        <w:t>（锦州中学）</w:t>
      </w:r>
    </w:p>
    <w:p w:rsidR="00D6450D" w:rsidRDefault="00595508">
      <w:pPr>
        <w:spacing w:after="0" w:line="240" w:lineRule="auto"/>
        <w:jc w:val="center"/>
        <w:rPr>
          <w:lang w:eastAsia="zh-CN"/>
        </w:rPr>
      </w:pP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学校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：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zh-CN"/>
        </w:rPr>
        <w:t>            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姓名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：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zh-CN"/>
        </w:rPr>
        <w:t>            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班级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：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zh-CN"/>
        </w:rPr>
        <w:t>            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考号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：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zh-CN"/>
        </w:rPr>
        <w:t>            </w:t>
      </w:r>
    </w:p>
    <w:tbl>
      <w:tblPr>
        <w:tblStyle w:val="TableGridPHPDOCX"/>
        <w:tblW w:w="700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000"/>
        <w:gridCol w:w="1000"/>
        <w:gridCol w:w="5000"/>
      </w:tblGrid>
      <w:tr w:rsidR="00D6450D">
        <w:trPr>
          <w:trHeight w:hRule="exact" w:val="400"/>
        </w:trPr>
        <w:tc>
          <w:tcPr>
            <w:tcW w:w="100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D6450D" w:rsidRDefault="00595508">
            <w:pPr>
              <w:spacing w:after="0" w:line="240" w:lineRule="auto"/>
            </w:pPr>
            <w:proofErr w:type="spellStart"/>
            <w:r>
              <w:rPr>
                <w:rFonts w:ascii="Times New Roman" w:hAnsi="Times New Roman" w:cs="Times New Roman"/>
              </w:rPr>
              <w:t>评卷人</w:t>
            </w:r>
            <w:proofErr w:type="spellEnd"/>
          </w:p>
        </w:tc>
        <w:tc>
          <w:tcPr>
            <w:tcW w:w="100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D6450D" w:rsidRDefault="00595508">
            <w:pPr>
              <w:spacing w:after="0" w:line="240" w:lineRule="auto"/>
            </w:pPr>
            <w:proofErr w:type="spellStart"/>
            <w:r>
              <w:rPr>
                <w:rFonts w:ascii="Times New Roman" w:hAnsi="Times New Roman" w:cs="Times New Roman"/>
              </w:rPr>
              <w:t>得分</w:t>
            </w:r>
            <w:proofErr w:type="spellEnd"/>
          </w:p>
        </w:tc>
        <w:tc>
          <w:tcPr>
            <w:tcW w:w="50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450D" w:rsidRDefault="00595508">
            <w:pPr>
              <w:spacing w:after="0" w:line="240" w:lineRule="auto"/>
            </w:pPr>
            <w:proofErr w:type="spellStart"/>
            <w:r>
              <w:rPr>
                <w:b/>
                <w:bCs/>
              </w:rPr>
              <w:t>一、单选题</w:t>
            </w:r>
            <w:proofErr w:type="spellEnd"/>
          </w:p>
        </w:tc>
      </w:tr>
      <w:tr w:rsidR="00D6450D">
        <w:trPr>
          <w:trHeight w:hRule="exact" w:val="400"/>
        </w:trPr>
        <w:tc>
          <w:tcPr>
            <w:tcW w:w="100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D6450D" w:rsidRDefault="00D6450D">
            <w:pPr>
              <w:spacing w:after="0" w:line="240" w:lineRule="auto"/>
            </w:pPr>
          </w:p>
        </w:tc>
        <w:tc>
          <w:tcPr>
            <w:tcW w:w="100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D6450D" w:rsidRDefault="00D6450D">
            <w:pPr>
              <w:spacing w:after="0" w:line="240" w:lineRule="auto"/>
            </w:pPr>
          </w:p>
        </w:tc>
        <w:tc>
          <w:tcPr>
            <w:tcW w:w="50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450D" w:rsidRDefault="00D6450D">
            <w:pPr>
              <w:spacing w:after="0" w:line="240" w:lineRule="auto"/>
            </w:pPr>
          </w:p>
        </w:tc>
      </w:tr>
    </w:tbl>
    <w:p w:rsidR="00D6450D" w:rsidRDefault="00595508">
      <w:pPr>
        <w:spacing w:after="0" w:line="240" w:lineRule="atLeast"/>
        <w:rPr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1. 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一只普通家用白炽电灯正常发光时通过的电流约为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zh-CN"/>
        </w:rPr>
        <w:t xml:space="preserve">　　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)</w:t>
      </w:r>
    </w:p>
    <w:p w:rsidR="00D6450D" w:rsidRDefault="00595508">
      <w:pPr>
        <w:spacing w:after="0" w:line="240" w:lineRule="atLeast"/>
        <w:rPr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A. 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200 A</w:t>
      </w:r>
      <w:r>
        <w:rPr>
          <w:color w:val="000000"/>
          <w:sz w:val="24"/>
          <w:szCs w:val="24"/>
          <w:lang w:eastAsia="zh-CN"/>
        </w:rPr>
        <w:t>             </w:t>
      </w:r>
      <w:r>
        <w:rPr>
          <w:rFonts w:ascii="Times New Roman" w:hAnsi="Times New Roman" w:cs="Times New Roman"/>
          <w:lang w:eastAsia="zh-CN"/>
        </w:rPr>
        <w:t xml:space="preserve">B. 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20 A</w:t>
      </w:r>
      <w:r>
        <w:rPr>
          <w:color w:val="000000"/>
          <w:sz w:val="24"/>
          <w:szCs w:val="24"/>
          <w:lang w:eastAsia="zh-CN"/>
        </w:rPr>
        <w:t>             </w:t>
      </w:r>
      <w:r>
        <w:rPr>
          <w:rFonts w:ascii="Times New Roman" w:hAnsi="Times New Roman" w:cs="Times New Roman"/>
          <w:lang w:eastAsia="zh-CN"/>
        </w:rPr>
        <w:t xml:space="preserve">C. 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zh-CN"/>
        </w:rPr>
        <w:t>.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2 A</w:t>
      </w:r>
      <w:r>
        <w:rPr>
          <w:color w:val="000000"/>
          <w:sz w:val="24"/>
          <w:szCs w:val="24"/>
          <w:lang w:eastAsia="zh-CN"/>
        </w:rPr>
        <w:t>             </w:t>
      </w:r>
      <w:r>
        <w:rPr>
          <w:rFonts w:ascii="Times New Roman" w:hAnsi="Times New Roman" w:cs="Times New Roman"/>
          <w:lang w:eastAsia="zh-CN"/>
        </w:rPr>
        <w:t xml:space="preserve">D. 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20 mA</w:t>
      </w:r>
      <w:r>
        <w:rPr>
          <w:color w:val="000000"/>
          <w:sz w:val="24"/>
          <w:szCs w:val="24"/>
          <w:lang w:eastAsia="zh-CN"/>
        </w:rPr>
        <w:t>             </w:t>
      </w:r>
    </w:p>
    <w:p w:rsidR="00D6450D" w:rsidRDefault="00595508">
      <w:pPr>
        <w:spacing w:after="0" w:line="240" w:lineRule="atLeast"/>
        <w:rPr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2. 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下列关于电流表的说法不正确的是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zh-CN"/>
        </w:rPr>
        <w:t xml:space="preserve">　　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)</w:t>
      </w:r>
    </w:p>
    <w:p w:rsidR="00D6450D" w:rsidRDefault="00595508">
      <w:pPr>
        <w:spacing w:after="0" w:line="240" w:lineRule="atLeast"/>
        <w:rPr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 A. 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电流表必须串联在被测电路中</w:t>
      </w:r>
      <w:r>
        <w:rPr>
          <w:color w:val="000000"/>
          <w:sz w:val="24"/>
          <w:szCs w:val="24"/>
          <w:lang w:eastAsia="zh-CN"/>
        </w:rPr>
        <w:t>             </w:t>
      </w:r>
      <w:r>
        <w:rPr>
          <w:color w:val="000000"/>
          <w:sz w:val="24"/>
          <w:szCs w:val="24"/>
          <w:lang w:eastAsia="zh-CN"/>
        </w:rPr>
        <w:br/>
        <w:t> </w:t>
      </w:r>
      <w:r>
        <w:rPr>
          <w:rFonts w:ascii="Times New Roman" w:hAnsi="Times New Roman" w:cs="Times New Roman"/>
          <w:lang w:eastAsia="zh-CN"/>
        </w:rPr>
        <w:t xml:space="preserve">B. 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不允许超过电流表的量程</w:t>
      </w:r>
      <w:r>
        <w:rPr>
          <w:color w:val="000000"/>
          <w:sz w:val="24"/>
          <w:szCs w:val="24"/>
          <w:lang w:eastAsia="zh-CN"/>
        </w:rPr>
        <w:t>             </w:t>
      </w:r>
      <w:r>
        <w:rPr>
          <w:color w:val="000000"/>
          <w:sz w:val="24"/>
          <w:szCs w:val="24"/>
          <w:lang w:eastAsia="zh-CN"/>
        </w:rPr>
        <w:br/>
        <w:t> </w:t>
      </w:r>
      <w:r>
        <w:rPr>
          <w:rFonts w:ascii="Times New Roman" w:hAnsi="Times New Roman" w:cs="Times New Roman"/>
          <w:lang w:eastAsia="zh-CN"/>
        </w:rPr>
        <w:t xml:space="preserve">C. 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电流表可以直接接在电源两极上测电流</w:t>
      </w:r>
      <w:r>
        <w:rPr>
          <w:color w:val="000000"/>
          <w:sz w:val="24"/>
          <w:szCs w:val="24"/>
          <w:lang w:eastAsia="zh-CN"/>
        </w:rPr>
        <w:t>             </w:t>
      </w:r>
      <w:r>
        <w:rPr>
          <w:color w:val="000000"/>
          <w:sz w:val="24"/>
          <w:szCs w:val="24"/>
          <w:lang w:eastAsia="zh-CN"/>
        </w:rPr>
        <w:br/>
        <w:t> </w:t>
      </w:r>
      <w:r>
        <w:rPr>
          <w:rFonts w:ascii="Times New Roman" w:hAnsi="Times New Roman" w:cs="Times New Roman"/>
          <w:lang w:eastAsia="zh-CN"/>
        </w:rPr>
        <w:t xml:space="preserve">D. 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电流表必须从电流表的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“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zh-CN"/>
        </w:rPr>
        <w:t>+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接线柱流入</w:t>
      </w:r>
      <w:proofErr w:type="gramStart"/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从</w:t>
      </w:r>
      <w:proofErr w:type="gramEnd"/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“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zh-CN"/>
        </w:rPr>
        <w:t>-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接线柱流出</w:t>
      </w:r>
      <w:r>
        <w:rPr>
          <w:color w:val="000000"/>
          <w:sz w:val="24"/>
          <w:szCs w:val="24"/>
          <w:lang w:eastAsia="zh-CN"/>
        </w:rPr>
        <w:t>             </w:t>
      </w:r>
    </w:p>
    <w:p w:rsidR="00D6450D" w:rsidRDefault="00595508">
      <w:pPr>
        <w:spacing w:after="0" w:line="240" w:lineRule="atLeast"/>
        <w:rPr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3. 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如图是一些同学设计的用电流表测量通过灯泡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L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电流的电路图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其中正确的是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 (　　)</w:t>
      </w:r>
    </w:p>
    <w:p w:rsidR="00D6450D" w:rsidRDefault="00595508">
      <w:pPr>
        <w:spacing w:after="0" w:line="240" w:lineRule="atLeast"/>
      </w:pPr>
      <w:proofErr w:type="gramStart"/>
      <w:r>
        <w:rPr>
          <w:rFonts w:ascii="Times New Roman" w:hAnsi="Times New Roman" w:cs="Times New Roman"/>
        </w:rPr>
        <w:t xml:space="preserve">A. </w:t>
      </w:r>
      <w:r>
        <w:rPr>
          <w:noProof/>
          <w:lang w:eastAsia="zh-CN"/>
        </w:rPr>
        <w:drawing>
          <wp:inline distT="0" distB="0" distL="0" distR="0">
            <wp:extent cx="751840" cy="603885"/>
            <wp:effectExtent l="0" t="0" r="0" b="0"/>
            <wp:docPr id="86130787" name="0 Imagen" descr="images/ec6f16ff-8908-4ce6-805b-ee2c2d122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30787" name="0 Imagen" descr="images/ec6f16ff-8908-4ce6-805b-ee2c2d122216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4" cy="60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B. </w:t>
      </w:r>
      <w:r>
        <w:rPr>
          <w:noProof/>
          <w:lang w:eastAsia="zh-CN"/>
        </w:rPr>
        <w:drawing>
          <wp:inline distT="0" distB="0" distL="0" distR="0">
            <wp:extent cx="737870" cy="617220"/>
            <wp:effectExtent l="0" t="0" r="0" b="0"/>
            <wp:docPr id="592436113" name="0 Imagen" descr="images/0a47e335-46f5-48ab-8b6c-ca59515f13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436113" name="0 Imagen" descr="images/0a47e335-46f5-48ab-8b6c-ca59515f1371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378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C. </w:t>
      </w:r>
      <w:r>
        <w:rPr>
          <w:noProof/>
          <w:lang w:eastAsia="zh-CN"/>
        </w:rPr>
        <w:drawing>
          <wp:inline distT="0" distB="0" distL="0" distR="0">
            <wp:extent cx="653415" cy="612140"/>
            <wp:effectExtent l="0" t="0" r="0" b="0"/>
            <wp:docPr id="977555403" name="0 Imagen" descr="images/15c119a6-ec4e-47e7-8549-086f19627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555403" name="0 Imagen" descr="images/15c119a6-ec4e-47e7-8549-086f19627532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796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             </w:t>
      </w:r>
      <w:r>
        <w:rPr>
          <w:rFonts w:ascii="Times New Roman" w:hAnsi="Times New Roman" w:cs="Times New Roman"/>
        </w:rPr>
        <w:t>D.</w:t>
      </w:r>
      <w:proofErr w:type="gramEnd"/>
      <w:r>
        <w:rPr>
          <w:rFonts w:ascii="Times New Roman" w:hAnsi="Times New Roman" w:cs="Times New Roman"/>
        </w:rPr>
        <w:t xml:space="preserve"> </w:t>
      </w:r>
      <w:r>
        <w:rPr>
          <w:noProof/>
          <w:lang w:eastAsia="zh-CN"/>
        </w:rPr>
        <w:drawing>
          <wp:inline distT="0" distB="0" distL="0" distR="0">
            <wp:extent cx="678815" cy="599440"/>
            <wp:effectExtent l="0" t="0" r="0" b="0"/>
            <wp:docPr id="631463433" name="0 Imagen" descr="images/f1b8e87d-f229-4e9c-9818-34520ad73a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463433" name="0 Imagen" descr="images/f1b8e87d-f229-4e9c-9818-34520ad73af7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942" cy="599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             </w:t>
      </w:r>
    </w:p>
    <w:p w:rsidR="00D6450D" w:rsidRDefault="00595508">
      <w:pPr>
        <w:spacing w:after="0" w:line="240" w:lineRule="atLeast"/>
        <w:rPr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4. 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如图所示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zh-CN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、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zh-CN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、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zh-CN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、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zh-CN"/>
        </w:rPr>
        <w:t>d</w:t>
      </w:r>
      <w:proofErr w:type="spellEnd"/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为电路中的四个接线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点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若用电流表测量通过小灯泡的电流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则电流表的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zh-CN"/>
        </w:rPr>
        <w:t>M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、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zh-CN"/>
        </w:rPr>
        <w:t>N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接线柱与电路中的各接线点的连接关系为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 (　　)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br/>
        <w:t> </w:t>
      </w:r>
      <w:r>
        <w:rPr>
          <w:noProof/>
          <w:lang w:eastAsia="zh-CN"/>
        </w:rPr>
        <w:drawing>
          <wp:inline distT="0" distB="0" distL="0" distR="0">
            <wp:extent cx="1014730" cy="862330"/>
            <wp:effectExtent l="0" t="0" r="0" b="0"/>
            <wp:docPr id="211299965" name="0 Imagen" descr="images/03308797-48e7-49a3-b16a-2f3e39ed7a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99965" name="0 Imagen" descr="images/03308797-48e7-49a3-b16a-2f3e39ed7a96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984" cy="862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50D" w:rsidRDefault="00595508">
      <w:pPr>
        <w:spacing w:after="0" w:line="240" w:lineRule="atLeast"/>
      </w:pPr>
      <w:r>
        <w:rPr>
          <w:rFonts w:ascii="Times New Roman" w:hAnsi="Times New Roman" w:cs="Times New Roman"/>
        </w:rPr>
        <w:t xml:space="preserve">A.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M</w:t>
      </w:r>
      <w:r>
        <w:rPr>
          <w:rFonts w:ascii="宋体" w:eastAsia="宋体" w:hAnsi="宋体" w:cs="宋体"/>
          <w:color w:val="000000"/>
          <w:sz w:val="21"/>
          <w:szCs w:val="21"/>
        </w:rPr>
        <w:t>接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a</w:t>
      </w:r>
      <w:proofErr w:type="gram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N</w:t>
      </w:r>
      <w:r>
        <w:rPr>
          <w:rFonts w:ascii="宋体" w:eastAsia="宋体" w:hAnsi="宋体" w:cs="宋体"/>
          <w:color w:val="000000"/>
          <w:sz w:val="21"/>
          <w:szCs w:val="21"/>
        </w:rPr>
        <w:t>接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b</w:t>
      </w:r>
      <w:proofErr w:type="spellEnd"/>
      <w:proofErr w:type="gramEnd"/>
      <w:r>
        <w:rPr>
          <w:color w:val="000000"/>
          <w:sz w:val="24"/>
          <w:szCs w:val="24"/>
        </w:rPr>
        <w:t>             </w:t>
      </w:r>
      <w:r>
        <w:rPr>
          <w:rFonts w:ascii="Times New Roman" w:hAnsi="Times New Roman" w:cs="Times New Roman"/>
        </w:rPr>
        <w:t xml:space="preserve">B.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M</w:t>
      </w:r>
      <w:r>
        <w:rPr>
          <w:rFonts w:ascii="宋体" w:eastAsia="宋体" w:hAnsi="宋体" w:cs="宋体"/>
          <w:color w:val="000000"/>
          <w:sz w:val="21"/>
          <w:szCs w:val="21"/>
        </w:rPr>
        <w:t>接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N</w:t>
      </w:r>
      <w:r>
        <w:rPr>
          <w:rFonts w:ascii="宋体" w:eastAsia="宋体" w:hAnsi="宋体" w:cs="宋体"/>
          <w:color w:val="000000"/>
          <w:sz w:val="21"/>
          <w:szCs w:val="21"/>
        </w:rPr>
        <w:t>接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d</w:t>
      </w:r>
      <w:proofErr w:type="spellEnd"/>
      <w:r>
        <w:rPr>
          <w:color w:val="000000"/>
          <w:sz w:val="24"/>
          <w:szCs w:val="24"/>
        </w:rPr>
        <w:t>             </w:t>
      </w:r>
      <w:r>
        <w:rPr>
          <w:rFonts w:ascii="Times New Roman" w:hAnsi="Times New Roman" w:cs="Times New Roman"/>
        </w:rPr>
        <w:t xml:space="preserve">C.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M</w:t>
      </w:r>
      <w:r>
        <w:rPr>
          <w:rFonts w:ascii="宋体" w:eastAsia="宋体" w:hAnsi="宋体" w:cs="宋体"/>
          <w:color w:val="000000"/>
          <w:sz w:val="21"/>
          <w:szCs w:val="21"/>
        </w:rPr>
        <w:t>接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N</w:t>
      </w:r>
      <w:r>
        <w:rPr>
          <w:rFonts w:ascii="宋体" w:eastAsia="宋体" w:hAnsi="宋体" w:cs="宋体"/>
          <w:color w:val="000000"/>
          <w:sz w:val="21"/>
          <w:szCs w:val="21"/>
        </w:rPr>
        <w:t>接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a</w:t>
      </w:r>
      <w:proofErr w:type="spellEnd"/>
      <w:r>
        <w:rPr>
          <w:color w:val="000000"/>
          <w:sz w:val="24"/>
          <w:szCs w:val="24"/>
        </w:rPr>
        <w:t>             </w:t>
      </w:r>
      <w:r>
        <w:rPr>
          <w:rFonts w:ascii="Times New Roman" w:hAnsi="Times New Roman" w:cs="Times New Roman"/>
        </w:rPr>
        <w:t xml:space="preserve">D.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M</w:t>
      </w:r>
      <w:r>
        <w:rPr>
          <w:rFonts w:ascii="宋体" w:eastAsia="宋体" w:hAnsi="宋体" w:cs="宋体"/>
          <w:color w:val="000000"/>
          <w:sz w:val="21"/>
          <w:szCs w:val="21"/>
        </w:rPr>
        <w:t>接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N</w:t>
      </w:r>
      <w:r>
        <w:rPr>
          <w:rFonts w:ascii="宋体" w:eastAsia="宋体" w:hAnsi="宋体" w:cs="宋体"/>
          <w:color w:val="000000"/>
          <w:sz w:val="21"/>
          <w:szCs w:val="21"/>
        </w:rPr>
        <w:t>接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c</w:t>
      </w:r>
      <w:proofErr w:type="spellEnd"/>
      <w:r>
        <w:rPr>
          <w:color w:val="000000"/>
          <w:sz w:val="24"/>
          <w:szCs w:val="24"/>
        </w:rPr>
        <w:t>             </w:t>
      </w:r>
    </w:p>
    <w:p w:rsidR="00D6450D" w:rsidRDefault="00595508">
      <w:pPr>
        <w:spacing w:after="0" w:line="240" w:lineRule="atLeast"/>
        <w:rPr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5. 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如图所示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粗心的小强把电流表当作电压表接在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1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的两端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此时如果闭合开关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一定会发生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(　　)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br/>
        <w:t> </w:t>
      </w:r>
      <w:r>
        <w:rPr>
          <w:noProof/>
          <w:lang w:eastAsia="zh-CN"/>
        </w:rPr>
        <w:drawing>
          <wp:inline distT="0" distB="0" distL="0" distR="0">
            <wp:extent cx="1240155" cy="679450"/>
            <wp:effectExtent l="0" t="0" r="0" b="0"/>
            <wp:docPr id="882912590" name="0 Imagen" descr="images/6eac224f-ed63-426d-9c27-b9be6d10767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912590" name="0 Imagen" descr="images/6eac224f-ed63-426d-9c27-b9be6d10767e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536" cy="67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50D" w:rsidRDefault="00595508">
      <w:pPr>
        <w:spacing w:after="0" w:line="240" w:lineRule="atLeast"/>
        <w:rPr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A. 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电源短路</w:t>
      </w:r>
      <w:r>
        <w:rPr>
          <w:color w:val="000000"/>
          <w:sz w:val="24"/>
          <w:szCs w:val="24"/>
          <w:lang w:eastAsia="zh-CN"/>
        </w:rPr>
        <w:t>             </w:t>
      </w:r>
      <w:r>
        <w:rPr>
          <w:rFonts w:ascii="Times New Roman" w:hAnsi="Times New Roman" w:cs="Times New Roman"/>
          <w:lang w:eastAsia="zh-CN"/>
        </w:rPr>
        <w:t xml:space="preserve">B. 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电流表损坏</w:t>
      </w:r>
      <w:r>
        <w:rPr>
          <w:color w:val="000000"/>
          <w:sz w:val="24"/>
          <w:szCs w:val="24"/>
          <w:lang w:eastAsia="zh-CN"/>
        </w:rPr>
        <w:t>             </w:t>
      </w:r>
      <w:r>
        <w:rPr>
          <w:rFonts w:ascii="Times New Roman" w:hAnsi="Times New Roman" w:cs="Times New Roman"/>
          <w:lang w:eastAsia="zh-CN"/>
        </w:rPr>
        <w:t xml:space="preserve">C. 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1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不亮</w:t>
      </w:r>
      <w:r>
        <w:rPr>
          <w:color w:val="000000"/>
          <w:sz w:val="24"/>
          <w:szCs w:val="24"/>
          <w:lang w:eastAsia="zh-CN"/>
        </w:rPr>
        <w:t>             </w:t>
      </w:r>
      <w:r>
        <w:rPr>
          <w:rFonts w:ascii="Times New Roman" w:hAnsi="Times New Roman" w:cs="Times New Roman"/>
          <w:lang w:eastAsia="zh-CN"/>
        </w:rPr>
        <w:t xml:space="preserve">D. 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2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的灯丝烧断</w:t>
      </w:r>
      <w:r>
        <w:rPr>
          <w:color w:val="000000"/>
          <w:sz w:val="24"/>
          <w:szCs w:val="24"/>
          <w:lang w:eastAsia="zh-CN"/>
        </w:rPr>
        <w:t>             </w:t>
      </w:r>
    </w:p>
    <w:p w:rsidR="00D6450D" w:rsidRDefault="00595508">
      <w:pPr>
        <w:spacing w:after="0" w:line="240" w:lineRule="atLeast"/>
        <w:rPr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6. 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如图所示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电路中能正确测出通过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2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的电流的是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(　　)</w:t>
      </w:r>
    </w:p>
    <w:p w:rsidR="00D6450D" w:rsidRDefault="00595508">
      <w:pPr>
        <w:spacing w:after="0" w:line="240" w:lineRule="atLeast"/>
      </w:pPr>
      <w:r>
        <w:rPr>
          <w:rFonts w:ascii="Times New Roman" w:hAnsi="Times New Roman" w:cs="Times New Roman"/>
        </w:rPr>
        <w:t xml:space="preserve">A. </w:t>
      </w:r>
      <w:r>
        <w:rPr>
          <w:noProof/>
          <w:lang w:eastAsia="zh-CN"/>
        </w:rPr>
        <w:drawing>
          <wp:inline distT="0" distB="0" distL="0" distR="0">
            <wp:extent cx="876935" cy="711835"/>
            <wp:effectExtent l="0" t="0" r="0" b="0"/>
            <wp:docPr id="319305668" name="0 Imagen" descr="images/17907be3-e4f0-4632-9546-738d5735bf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305668" name="0 Imagen" descr="images/17907be3-e4f0-4632-9546-738d5735bf41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078" cy="71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B. </w:t>
      </w:r>
      <w:r>
        <w:rPr>
          <w:noProof/>
          <w:lang w:eastAsia="zh-CN"/>
        </w:rPr>
        <w:drawing>
          <wp:inline distT="0" distB="0" distL="0" distR="0">
            <wp:extent cx="876935" cy="683895"/>
            <wp:effectExtent l="0" t="0" r="0" b="0"/>
            <wp:docPr id="626960273" name="0 Imagen" descr="images/7ecf2c07-fbb9-43e9-bd9d-372151d2c3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960273" name="0 Imagen" descr="images/7ecf2c07-fbb9-43e9-bd9d-372151d2c3b2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078" cy="6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             </w:t>
      </w:r>
      <w:r>
        <w:rPr>
          <w:rFonts w:ascii="Times New Roman" w:hAnsi="Times New Roman" w:cs="Times New Roman"/>
        </w:rPr>
        <w:t xml:space="preserve">C. </w:t>
      </w:r>
      <w:r>
        <w:rPr>
          <w:noProof/>
          <w:lang w:eastAsia="zh-CN"/>
        </w:rPr>
        <w:drawing>
          <wp:inline distT="0" distB="0" distL="0" distR="0">
            <wp:extent cx="861060" cy="634365"/>
            <wp:effectExtent l="0" t="0" r="0" b="0"/>
            <wp:docPr id="814994361" name="0 Imagen" descr="images/5c34207f-2fc2-42b6-9a66-04b0a1ef5f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994361" name="0 Imagen" descr="images/5c34207f-2fc2-42b6-9a66-04b0a1ef5f2b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527" cy="63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             </w:t>
      </w:r>
      <w:r>
        <w:rPr>
          <w:rFonts w:ascii="Times New Roman" w:hAnsi="Times New Roman" w:cs="Times New Roman"/>
        </w:rPr>
        <w:t xml:space="preserve">D. </w:t>
      </w:r>
      <w:r>
        <w:rPr>
          <w:noProof/>
          <w:lang w:eastAsia="zh-CN"/>
        </w:rPr>
        <w:drawing>
          <wp:inline distT="0" distB="0" distL="0" distR="0">
            <wp:extent cx="805180" cy="618490"/>
            <wp:effectExtent l="0" t="0" r="0" b="0"/>
            <wp:docPr id="406789157" name="0 Imagen" descr="images/2ac5cba9-480d-4885-9475-d4f6369bd4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789157" name="0 Imagen" descr="images/2ac5cba9-480d-4885-9475-d4f6369bd41d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543" cy="61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             </w:t>
      </w:r>
    </w:p>
    <w:p w:rsidR="00D6450D" w:rsidRDefault="00595508">
      <w:pPr>
        <w:spacing w:after="0" w:line="240" w:lineRule="atLeast"/>
        <w:rPr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7. 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如图所示电路中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有一个电流表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两个灯泡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下列判断一定不正确的是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(　　)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br/>
        <w:t> </w:t>
      </w:r>
      <w:r>
        <w:rPr>
          <w:noProof/>
          <w:lang w:eastAsia="zh-CN"/>
        </w:rPr>
        <w:drawing>
          <wp:inline distT="0" distB="0" distL="0" distR="0">
            <wp:extent cx="1419860" cy="755650"/>
            <wp:effectExtent l="0" t="0" r="0" b="0"/>
            <wp:docPr id="271584791" name="0 Imagen" descr="images/75190e1f-1ed9-4388-9ee0-6efa53387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584791" name="0 Imagen" descr="images/75190e1f-1ed9-4388-9ee0-6efa53387e19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368" cy="75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50D" w:rsidRDefault="00595508">
      <w:pPr>
        <w:spacing w:after="0" w:line="240" w:lineRule="atLeast"/>
        <w:rPr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 A.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zh-CN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、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zh-CN"/>
        </w:rPr>
        <w:t>c</w:t>
      </w:r>
      <w:proofErr w:type="spellEnd"/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是灯泡</w:t>
      </w:r>
      <w:proofErr w:type="gramStart"/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是电流表</w:t>
      </w:r>
      <w:proofErr w:type="gramEnd"/>
      <w:r>
        <w:rPr>
          <w:color w:val="000000"/>
          <w:sz w:val="24"/>
          <w:szCs w:val="24"/>
          <w:lang w:eastAsia="zh-CN"/>
        </w:rPr>
        <w:t>             </w:t>
      </w:r>
      <w:r>
        <w:rPr>
          <w:rFonts w:ascii="Times New Roman" w:hAnsi="Times New Roman" w:cs="Times New Roman"/>
          <w:lang w:eastAsia="zh-CN"/>
        </w:rPr>
        <w:t xml:space="preserve">B.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zh-CN"/>
        </w:rPr>
        <w:t>a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、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zh-CN"/>
        </w:rPr>
        <w:t>b</w:t>
      </w:r>
      <w:proofErr w:type="spellEnd"/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是灯泡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是电流表</w:t>
      </w:r>
      <w:r>
        <w:rPr>
          <w:color w:val="000000"/>
          <w:sz w:val="24"/>
          <w:szCs w:val="24"/>
          <w:lang w:eastAsia="zh-CN"/>
        </w:rPr>
        <w:t>             </w:t>
      </w:r>
      <w:r>
        <w:rPr>
          <w:color w:val="000000"/>
          <w:sz w:val="24"/>
          <w:szCs w:val="24"/>
          <w:lang w:eastAsia="zh-CN"/>
        </w:rPr>
        <w:br/>
        <w:t> </w:t>
      </w:r>
      <w:r>
        <w:rPr>
          <w:rFonts w:ascii="Times New Roman" w:hAnsi="Times New Roman" w:cs="Times New Roman"/>
          <w:lang w:eastAsia="zh-CN"/>
        </w:rPr>
        <w:t xml:space="preserve">C.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zh-CN"/>
        </w:rPr>
        <w:t>b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、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zh-CN"/>
        </w:rPr>
        <w:t>c</w:t>
      </w:r>
      <w:proofErr w:type="spellEnd"/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是灯泡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是电流表</w:t>
      </w:r>
      <w:r>
        <w:rPr>
          <w:color w:val="000000"/>
          <w:sz w:val="24"/>
          <w:szCs w:val="24"/>
          <w:lang w:eastAsia="zh-CN"/>
        </w:rPr>
        <w:t>             </w:t>
      </w:r>
      <w:r>
        <w:rPr>
          <w:rFonts w:ascii="Times New Roman" w:hAnsi="Times New Roman" w:cs="Times New Roman"/>
          <w:lang w:eastAsia="zh-CN"/>
        </w:rPr>
        <w:t xml:space="preserve">D. 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以上选项不都正确</w:t>
      </w:r>
      <w:r>
        <w:rPr>
          <w:color w:val="000000"/>
          <w:sz w:val="24"/>
          <w:szCs w:val="24"/>
          <w:lang w:eastAsia="zh-CN"/>
        </w:rPr>
        <w:t>             </w:t>
      </w:r>
    </w:p>
    <w:p w:rsidR="00D6450D" w:rsidRDefault="00595508">
      <w:pPr>
        <w:spacing w:after="0" w:line="240" w:lineRule="atLeast"/>
        <w:rPr>
          <w:lang w:eastAsia="zh-CN"/>
        </w:rPr>
      </w:pPr>
      <w:r>
        <w:rPr>
          <w:rFonts w:ascii="Times New Roman" w:hAnsi="Times New Roman" w:cs="Times New Roman"/>
          <w:lang w:eastAsia="zh-CN"/>
        </w:rPr>
        <w:lastRenderedPageBreak/>
        <w:t xml:space="preserve">8. 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如图所示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下列分析正确的是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 (　　)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br/>
        <w:t> </w:t>
      </w:r>
      <w:r>
        <w:rPr>
          <w:noProof/>
          <w:lang w:eastAsia="zh-CN"/>
        </w:rPr>
        <w:drawing>
          <wp:inline distT="0" distB="0" distL="0" distR="0">
            <wp:extent cx="1099820" cy="1051560"/>
            <wp:effectExtent l="0" t="0" r="0" b="0"/>
            <wp:docPr id="335233737" name="0 Imagen" descr="images/f8916860-a264-4f6b-9f49-42d6279aeb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233737" name="0 Imagen" descr="images/f8916860-a264-4f6b-9f49-42d6279aeb50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328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50D" w:rsidRDefault="00595508">
      <w:pPr>
        <w:spacing w:after="0" w:line="240" w:lineRule="atLeast"/>
        <w:rPr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 A. 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只闭合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S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1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时</w:t>
      </w:r>
      <w:proofErr w:type="gramStart"/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,L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2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发光</w:t>
      </w:r>
      <w:proofErr w:type="gramEnd"/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、L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1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不发光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,A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2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测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2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的电流</w:t>
      </w:r>
      <w:r>
        <w:rPr>
          <w:color w:val="000000"/>
          <w:sz w:val="24"/>
          <w:szCs w:val="24"/>
          <w:lang w:eastAsia="zh-CN"/>
        </w:rPr>
        <w:t>             </w:t>
      </w:r>
      <w:r>
        <w:rPr>
          <w:color w:val="000000"/>
          <w:sz w:val="24"/>
          <w:szCs w:val="24"/>
          <w:lang w:eastAsia="zh-CN"/>
        </w:rPr>
        <w:br/>
        <w:t> </w:t>
      </w:r>
      <w:r>
        <w:rPr>
          <w:rFonts w:ascii="Times New Roman" w:hAnsi="Times New Roman" w:cs="Times New Roman"/>
          <w:lang w:eastAsia="zh-CN"/>
        </w:rPr>
        <w:t xml:space="preserve">B. 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只闭合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S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2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时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,L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1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发光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、L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2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不发光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,A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1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测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1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的电流</w:t>
      </w:r>
      <w:r>
        <w:rPr>
          <w:color w:val="000000"/>
          <w:sz w:val="24"/>
          <w:szCs w:val="24"/>
          <w:lang w:eastAsia="zh-CN"/>
        </w:rPr>
        <w:t>             </w:t>
      </w:r>
      <w:r>
        <w:rPr>
          <w:color w:val="000000"/>
          <w:sz w:val="24"/>
          <w:szCs w:val="24"/>
          <w:lang w:eastAsia="zh-CN"/>
        </w:rPr>
        <w:br/>
        <w:t> </w:t>
      </w:r>
      <w:r>
        <w:rPr>
          <w:rFonts w:ascii="Times New Roman" w:hAnsi="Times New Roman" w:cs="Times New Roman"/>
          <w:lang w:eastAsia="zh-CN"/>
        </w:rPr>
        <w:t xml:space="preserve">C. 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闭合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S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、S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2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时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,L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、L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2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并联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,A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2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测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2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的电流</w:t>
      </w:r>
      <w:r>
        <w:rPr>
          <w:color w:val="000000"/>
          <w:sz w:val="24"/>
          <w:szCs w:val="24"/>
          <w:lang w:eastAsia="zh-CN"/>
        </w:rPr>
        <w:t>             </w:t>
      </w:r>
      <w:r>
        <w:rPr>
          <w:color w:val="000000"/>
          <w:sz w:val="24"/>
          <w:szCs w:val="24"/>
          <w:lang w:eastAsia="zh-CN"/>
        </w:rPr>
        <w:br/>
        <w:t> </w:t>
      </w:r>
      <w:r>
        <w:rPr>
          <w:rFonts w:ascii="Times New Roman" w:hAnsi="Times New Roman" w:cs="Times New Roman"/>
          <w:lang w:eastAsia="zh-CN"/>
        </w:rPr>
        <w:t xml:space="preserve">D. 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闭合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S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、S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2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时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,L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、L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2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串联</w:t>
      </w:r>
      <w:r>
        <w:rPr>
          <w:color w:val="000000"/>
          <w:sz w:val="24"/>
          <w:szCs w:val="24"/>
          <w:lang w:eastAsia="zh-CN"/>
        </w:rPr>
        <w:t>             </w:t>
      </w:r>
    </w:p>
    <w:p w:rsidR="00D6450D" w:rsidRDefault="00595508">
      <w:pPr>
        <w:spacing w:after="0" w:line="240" w:lineRule="atLeast"/>
        <w:rPr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9. 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有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zh-CN"/>
        </w:rPr>
        <w:t>~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zh-CN"/>
        </w:rPr>
        <w:t>.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6 A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和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zh-CN"/>
        </w:rPr>
        <w:t>~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3 A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两个量程的电流表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某次测量时使用的是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“0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zh-CN"/>
        </w:rPr>
        <w:t>.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6”“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zh-CN"/>
        </w:rPr>
        <w:t>-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两个接线柱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但从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“0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zh-CN"/>
        </w:rPr>
        <w:t>~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3 A”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量程的刻度线中发现指针正好指在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zh-CN"/>
        </w:rPr>
        <w:t>.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3 A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位置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则测得的实际电流为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zh-CN"/>
        </w:rPr>
        <w:t xml:space="preserve">　　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)</w:t>
      </w:r>
    </w:p>
    <w:p w:rsidR="00D6450D" w:rsidRDefault="00595508">
      <w:pPr>
        <w:spacing w:after="0" w:line="240" w:lineRule="atLeast"/>
        <w:rPr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A. 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zh-CN"/>
        </w:rPr>
        <w:t>.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43 A</w:t>
      </w:r>
      <w:r>
        <w:rPr>
          <w:color w:val="000000"/>
          <w:sz w:val="24"/>
          <w:szCs w:val="24"/>
          <w:lang w:eastAsia="zh-CN"/>
        </w:rPr>
        <w:t>             </w:t>
      </w:r>
      <w:r>
        <w:rPr>
          <w:rFonts w:ascii="Times New Roman" w:hAnsi="Times New Roman" w:cs="Times New Roman"/>
          <w:lang w:eastAsia="zh-CN"/>
        </w:rPr>
        <w:t xml:space="preserve">B. 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zh-CN"/>
        </w:rPr>
        <w:t>.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46 A</w:t>
      </w:r>
      <w:r>
        <w:rPr>
          <w:color w:val="000000"/>
          <w:sz w:val="24"/>
          <w:szCs w:val="24"/>
          <w:lang w:eastAsia="zh-CN"/>
        </w:rPr>
        <w:t>             </w:t>
      </w:r>
      <w:r>
        <w:rPr>
          <w:rFonts w:ascii="Times New Roman" w:hAnsi="Times New Roman" w:cs="Times New Roman"/>
          <w:lang w:eastAsia="zh-CN"/>
        </w:rPr>
        <w:t xml:space="preserve">C. 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zh-CN"/>
        </w:rPr>
        <w:t>.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7 A</w:t>
      </w:r>
      <w:r>
        <w:rPr>
          <w:color w:val="000000"/>
          <w:sz w:val="24"/>
          <w:szCs w:val="24"/>
          <w:lang w:eastAsia="zh-CN"/>
        </w:rPr>
        <w:t>             </w:t>
      </w:r>
      <w:r>
        <w:rPr>
          <w:rFonts w:ascii="Times New Roman" w:hAnsi="Times New Roman" w:cs="Times New Roman"/>
          <w:lang w:eastAsia="zh-CN"/>
        </w:rPr>
        <w:t xml:space="preserve">D. 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zh-CN"/>
        </w:rPr>
        <w:t>.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3 A</w:t>
      </w:r>
      <w:r>
        <w:rPr>
          <w:color w:val="000000"/>
          <w:sz w:val="24"/>
          <w:szCs w:val="24"/>
          <w:lang w:eastAsia="zh-CN"/>
        </w:rPr>
        <w:t>             </w:t>
      </w:r>
    </w:p>
    <w:p w:rsidR="00D6450D" w:rsidRDefault="00595508">
      <w:pPr>
        <w:spacing w:after="0" w:line="240" w:lineRule="atLeast"/>
        <w:rPr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10. 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如图所示电路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电表</w:t>
      </w:r>
      <w:proofErr w:type="spellStart"/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a、b</w:t>
      </w:r>
      <w:proofErr w:type="spellEnd"/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都是电流表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由图可知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zh-CN"/>
        </w:rPr>
        <w:t xml:space="preserve">　　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)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br/>
        <w:t> </w:t>
      </w:r>
      <w:r>
        <w:rPr>
          <w:noProof/>
          <w:lang w:eastAsia="zh-CN"/>
        </w:rPr>
        <w:drawing>
          <wp:inline distT="0" distB="0" distL="0" distR="0">
            <wp:extent cx="1112520" cy="874395"/>
            <wp:effectExtent l="0" t="0" r="0" b="0"/>
            <wp:docPr id="255925085" name="0 Imagen" descr="images/16e28aff-2e89-42fe-998d-eeb5ce57b78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925085" name="0 Imagen" descr="images/16e28aff-2e89-42fe-998d-eeb5ce57b78a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87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50D" w:rsidRDefault="00595508">
      <w:pPr>
        <w:spacing w:after="0" w:line="240" w:lineRule="atLeast"/>
        <w:rPr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 A. 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测通过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1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的电流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,b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测通过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2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的电流</w:t>
      </w:r>
      <w:r>
        <w:rPr>
          <w:color w:val="000000"/>
          <w:sz w:val="24"/>
          <w:szCs w:val="24"/>
          <w:lang w:eastAsia="zh-CN"/>
        </w:rPr>
        <w:t>             </w:t>
      </w:r>
      <w:r>
        <w:rPr>
          <w:color w:val="000000"/>
          <w:sz w:val="24"/>
          <w:szCs w:val="24"/>
          <w:lang w:eastAsia="zh-CN"/>
        </w:rPr>
        <w:br/>
        <w:t> </w:t>
      </w:r>
      <w:r>
        <w:rPr>
          <w:rFonts w:ascii="Times New Roman" w:hAnsi="Times New Roman" w:cs="Times New Roman"/>
          <w:lang w:eastAsia="zh-CN"/>
        </w:rPr>
        <w:t xml:space="preserve">B. 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测通过干路的电流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,b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测通过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1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的电流</w:t>
      </w:r>
      <w:r>
        <w:rPr>
          <w:color w:val="000000"/>
          <w:sz w:val="24"/>
          <w:szCs w:val="24"/>
          <w:lang w:eastAsia="zh-CN"/>
        </w:rPr>
        <w:t>             </w:t>
      </w:r>
      <w:r>
        <w:rPr>
          <w:color w:val="000000"/>
          <w:sz w:val="24"/>
          <w:szCs w:val="24"/>
          <w:lang w:eastAsia="zh-CN"/>
        </w:rPr>
        <w:br/>
        <w:t> </w:t>
      </w:r>
      <w:r>
        <w:rPr>
          <w:rFonts w:ascii="Times New Roman" w:hAnsi="Times New Roman" w:cs="Times New Roman"/>
          <w:lang w:eastAsia="zh-CN"/>
        </w:rPr>
        <w:t xml:space="preserve">C. 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测通过干路的电流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,b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测通过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2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的电流</w:t>
      </w:r>
      <w:r>
        <w:rPr>
          <w:color w:val="000000"/>
          <w:sz w:val="24"/>
          <w:szCs w:val="24"/>
          <w:lang w:eastAsia="zh-CN"/>
        </w:rPr>
        <w:t>             </w:t>
      </w:r>
      <w:r>
        <w:rPr>
          <w:color w:val="000000"/>
          <w:sz w:val="24"/>
          <w:szCs w:val="24"/>
          <w:lang w:eastAsia="zh-CN"/>
        </w:rPr>
        <w:br/>
        <w:t> </w:t>
      </w:r>
      <w:r>
        <w:rPr>
          <w:rFonts w:ascii="Times New Roman" w:hAnsi="Times New Roman" w:cs="Times New Roman"/>
          <w:lang w:eastAsia="zh-CN"/>
        </w:rPr>
        <w:t xml:space="preserve">D. 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测通过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1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的电流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,b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测通过干路的电流</w:t>
      </w:r>
      <w:r>
        <w:rPr>
          <w:color w:val="000000"/>
          <w:sz w:val="24"/>
          <w:szCs w:val="24"/>
          <w:lang w:eastAsia="zh-CN"/>
        </w:rPr>
        <w:t>             </w:t>
      </w:r>
    </w:p>
    <w:p w:rsidR="00D6450D" w:rsidRDefault="00595508">
      <w:pPr>
        <w:spacing w:after="0" w:line="240" w:lineRule="atLeast"/>
        <w:rPr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11. 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图所示电流表的接法正确的是</w:t>
      </w:r>
    </w:p>
    <w:p w:rsidR="00D6450D" w:rsidRDefault="00595508">
      <w:pPr>
        <w:spacing w:after="0" w:line="240" w:lineRule="atLeast"/>
      </w:pPr>
      <w:proofErr w:type="gramStart"/>
      <w:r>
        <w:rPr>
          <w:rFonts w:ascii="Times New Roman" w:hAnsi="Times New Roman" w:cs="Times New Roman"/>
        </w:rPr>
        <w:t xml:space="preserve">A. </w:t>
      </w:r>
      <w:r>
        <w:rPr>
          <w:noProof/>
          <w:lang w:eastAsia="zh-CN"/>
        </w:rPr>
        <w:drawing>
          <wp:inline distT="0" distB="0" distL="0" distR="0">
            <wp:extent cx="927735" cy="720090"/>
            <wp:effectExtent l="0" t="0" r="5715" b="3810"/>
            <wp:docPr id="320662782" name="0 Imagen" descr="images/4ab2b9b5-7f83-465a-9fcb-4bb492d01f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662782" name="0 Imagen" descr="images/4ab2b9b5-7f83-465a-9fcb-4bb492d01fae.pn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735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B. </w:t>
      </w:r>
      <w:r>
        <w:rPr>
          <w:noProof/>
          <w:lang w:eastAsia="zh-CN"/>
        </w:rPr>
        <w:drawing>
          <wp:inline distT="0" distB="0" distL="0" distR="0">
            <wp:extent cx="885190" cy="720090"/>
            <wp:effectExtent l="0" t="0" r="10160" b="3810"/>
            <wp:docPr id="516760279" name="0 Imagen" descr="images/8242936c-24b2-437a-9abe-a687635533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760279" name="0 Imagen" descr="images/8242936c-24b2-437a-9abe-a687635533a1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19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C. </w:t>
      </w:r>
      <w:r>
        <w:rPr>
          <w:noProof/>
          <w:lang w:eastAsia="zh-CN"/>
        </w:rPr>
        <w:drawing>
          <wp:inline distT="0" distB="0" distL="0" distR="0">
            <wp:extent cx="972185" cy="720090"/>
            <wp:effectExtent l="0" t="0" r="18415" b="3810"/>
            <wp:docPr id="996389315" name="0 Imagen" descr="images/45a0cf3e-3106-4c07-bf10-f90547c08d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389315" name="0 Imagen" descr="images/45a0cf3e-3106-4c07-bf10-f90547c08d88.pn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185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             </w:t>
      </w:r>
      <w:r>
        <w:rPr>
          <w:rFonts w:ascii="Times New Roman" w:hAnsi="Times New Roman" w:cs="Times New Roman"/>
        </w:rPr>
        <w:t>D.</w:t>
      </w:r>
      <w:proofErr w:type="gramEnd"/>
      <w:r>
        <w:rPr>
          <w:rFonts w:ascii="Times New Roman" w:hAnsi="Times New Roman" w:cs="Times New Roman"/>
        </w:rPr>
        <w:t xml:space="preserve"> </w:t>
      </w:r>
      <w:r>
        <w:rPr>
          <w:noProof/>
          <w:lang w:eastAsia="zh-CN"/>
        </w:rPr>
        <w:drawing>
          <wp:inline distT="0" distB="0" distL="0" distR="0">
            <wp:extent cx="874395" cy="720090"/>
            <wp:effectExtent l="0" t="0" r="1905" b="3810"/>
            <wp:docPr id="606223807" name="0 Imagen" descr="images/4c9b190d-11b8-4e92-912a-52fe11ab08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223807" name="0 Imagen" descr="images/4c9b190d-11b8-4e92-912a-52fe11ab08e8.pn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             </w:t>
      </w:r>
    </w:p>
    <w:p w:rsidR="00D6450D" w:rsidRDefault="00595508">
      <w:pPr>
        <w:spacing w:after="0" w:line="240" w:lineRule="atLeast"/>
        <w:rPr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12. 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如图所示电路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闭合开关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S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、S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下列对电路的分析正确的是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(　　)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br/>
        <w:t> </w:t>
      </w:r>
      <w:r>
        <w:rPr>
          <w:noProof/>
          <w:lang w:eastAsia="zh-CN"/>
        </w:rPr>
        <w:drawing>
          <wp:inline distT="0" distB="0" distL="0" distR="0">
            <wp:extent cx="1560830" cy="1019175"/>
            <wp:effectExtent l="0" t="0" r="0" b="0"/>
            <wp:docPr id="672085594" name="0 Imagen" descr="images/c31fbf56-7a9b-4b92-a117-14686d615a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085594" name="0 Imagen" descr="images/c31fbf56-7a9b-4b92-a117-14686d615aab.pn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338" cy="101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50D" w:rsidRDefault="00595508">
      <w:pPr>
        <w:spacing w:after="0" w:line="240" w:lineRule="atLeast"/>
        <w:rPr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 A. 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1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与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2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串联</w:t>
      </w:r>
      <w:r>
        <w:rPr>
          <w:color w:val="000000"/>
          <w:sz w:val="24"/>
          <w:szCs w:val="24"/>
          <w:lang w:eastAsia="zh-CN"/>
        </w:rPr>
        <w:t>                                                  </w:t>
      </w:r>
      <w:r>
        <w:rPr>
          <w:rFonts w:ascii="Times New Roman" w:hAnsi="Times New Roman" w:cs="Times New Roman"/>
          <w:lang w:eastAsia="zh-CN"/>
        </w:rPr>
        <w:t xml:space="preserve">B. 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电流表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A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1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测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1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的电流</w:t>
      </w:r>
      <w:r>
        <w:rPr>
          <w:color w:val="000000"/>
          <w:sz w:val="24"/>
          <w:szCs w:val="24"/>
          <w:lang w:eastAsia="zh-CN"/>
        </w:rPr>
        <w:t>             </w:t>
      </w:r>
      <w:r>
        <w:rPr>
          <w:color w:val="000000"/>
          <w:sz w:val="24"/>
          <w:szCs w:val="24"/>
          <w:lang w:eastAsia="zh-CN"/>
        </w:rPr>
        <w:br/>
        <w:t> </w:t>
      </w:r>
      <w:r>
        <w:rPr>
          <w:rFonts w:ascii="Times New Roman" w:hAnsi="Times New Roman" w:cs="Times New Roman"/>
          <w:lang w:eastAsia="zh-CN"/>
        </w:rPr>
        <w:t xml:space="preserve">C. 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当开关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S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2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断开时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通过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1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的电流变小</w:t>
      </w:r>
      <w:r>
        <w:rPr>
          <w:color w:val="000000"/>
          <w:sz w:val="24"/>
          <w:szCs w:val="24"/>
          <w:lang w:eastAsia="zh-CN"/>
        </w:rPr>
        <w:t>             </w:t>
      </w:r>
      <w:r>
        <w:rPr>
          <w:rFonts w:ascii="Times New Roman" w:hAnsi="Times New Roman" w:cs="Times New Roman"/>
          <w:lang w:eastAsia="zh-CN"/>
        </w:rPr>
        <w:t xml:space="preserve">D. 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当开关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S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2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断开时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电流表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A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2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的示数变小</w:t>
      </w:r>
      <w:r>
        <w:rPr>
          <w:color w:val="000000"/>
          <w:sz w:val="24"/>
          <w:szCs w:val="24"/>
          <w:lang w:eastAsia="zh-CN"/>
        </w:rPr>
        <w:t>             </w:t>
      </w:r>
    </w:p>
    <w:tbl>
      <w:tblPr>
        <w:tblStyle w:val="TableGridPHPDOCX"/>
        <w:tblW w:w="700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000"/>
        <w:gridCol w:w="1000"/>
        <w:gridCol w:w="5000"/>
      </w:tblGrid>
      <w:tr w:rsidR="00D6450D">
        <w:trPr>
          <w:trHeight w:hRule="exact" w:val="400"/>
        </w:trPr>
        <w:tc>
          <w:tcPr>
            <w:tcW w:w="100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D6450D" w:rsidRDefault="00595508">
            <w:pPr>
              <w:spacing w:after="0" w:line="240" w:lineRule="auto"/>
            </w:pPr>
            <w:proofErr w:type="spellStart"/>
            <w:r>
              <w:rPr>
                <w:rFonts w:ascii="Times New Roman" w:hAnsi="Times New Roman" w:cs="Times New Roman"/>
              </w:rPr>
              <w:t>评卷人</w:t>
            </w:r>
            <w:proofErr w:type="spellEnd"/>
          </w:p>
        </w:tc>
        <w:tc>
          <w:tcPr>
            <w:tcW w:w="100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D6450D" w:rsidRDefault="00595508">
            <w:pPr>
              <w:spacing w:after="0" w:line="240" w:lineRule="auto"/>
            </w:pPr>
            <w:proofErr w:type="spellStart"/>
            <w:r>
              <w:rPr>
                <w:rFonts w:ascii="Times New Roman" w:hAnsi="Times New Roman" w:cs="Times New Roman"/>
              </w:rPr>
              <w:t>得分</w:t>
            </w:r>
            <w:proofErr w:type="spellEnd"/>
          </w:p>
        </w:tc>
        <w:tc>
          <w:tcPr>
            <w:tcW w:w="50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450D" w:rsidRDefault="00595508">
            <w:pPr>
              <w:spacing w:after="0" w:line="240" w:lineRule="auto"/>
            </w:pPr>
            <w:proofErr w:type="spellStart"/>
            <w:r>
              <w:rPr>
                <w:b/>
                <w:bCs/>
              </w:rPr>
              <w:t>二、填空题</w:t>
            </w:r>
            <w:proofErr w:type="spellEnd"/>
          </w:p>
        </w:tc>
      </w:tr>
      <w:tr w:rsidR="00D6450D">
        <w:trPr>
          <w:trHeight w:hRule="exact" w:val="400"/>
        </w:trPr>
        <w:tc>
          <w:tcPr>
            <w:tcW w:w="100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D6450D" w:rsidRDefault="00D6450D">
            <w:pPr>
              <w:spacing w:after="0" w:line="240" w:lineRule="auto"/>
            </w:pPr>
          </w:p>
        </w:tc>
        <w:tc>
          <w:tcPr>
            <w:tcW w:w="100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D6450D" w:rsidRDefault="00D6450D">
            <w:pPr>
              <w:spacing w:after="0" w:line="240" w:lineRule="auto"/>
            </w:pPr>
          </w:p>
        </w:tc>
        <w:tc>
          <w:tcPr>
            <w:tcW w:w="50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450D" w:rsidRDefault="00D6450D">
            <w:pPr>
              <w:spacing w:after="0" w:line="240" w:lineRule="auto"/>
            </w:pPr>
          </w:p>
        </w:tc>
      </w:tr>
    </w:tbl>
    <w:p w:rsidR="00D6450D" w:rsidRDefault="00595508">
      <w:pPr>
        <w:rPr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13. 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流过某手电筒小灯泡的电流大约是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zh-CN"/>
        </w:rPr>
        <w:t>.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25 A,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等于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u w:val="single"/>
          <w:lang w:eastAsia="zh-CN"/>
        </w:rPr>
        <w:t xml:space="preserve">　　　　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mA;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某半导体收音机电池的供电电流可达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120 mA,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等于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u w:val="single"/>
          <w:lang w:eastAsia="zh-CN"/>
        </w:rPr>
        <w:t xml:space="preserve">　　　　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A. </w:t>
      </w:r>
    </w:p>
    <w:p w:rsidR="00D6450D" w:rsidRDefault="00595508">
      <w:pPr>
        <w:rPr>
          <w:lang w:eastAsia="zh-CN"/>
        </w:rPr>
      </w:pPr>
      <w:r>
        <w:rPr>
          <w:rFonts w:ascii="Times New Roman" w:hAnsi="Times New Roman" w:cs="Times New Roman"/>
          <w:lang w:eastAsia="zh-CN"/>
        </w:rPr>
        <w:lastRenderedPageBreak/>
        <w:t xml:space="preserve">14. 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如图甲所示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灯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、L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2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并联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.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由图乙可知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开关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S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闭合时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电流表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A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1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选用的量程是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zh-CN"/>
        </w:rPr>
        <w:t xml:space="preserve">　　　　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,A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1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的示数为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zh-CN"/>
        </w:rPr>
        <w:t xml:space="preserve">　　　　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 A;A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2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选用的量程为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zh-CN"/>
        </w:rPr>
        <w:t xml:space="preserve">　　　　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,A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2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的示数为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zh-CN"/>
        </w:rPr>
        <w:t xml:space="preserve">　　　　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 A. 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br/>
        <w:t> </w:t>
      </w:r>
      <w:r>
        <w:rPr>
          <w:noProof/>
          <w:lang w:eastAsia="zh-CN"/>
        </w:rPr>
        <w:drawing>
          <wp:inline distT="0" distB="0" distL="0" distR="0">
            <wp:extent cx="1170305" cy="1000760"/>
            <wp:effectExtent l="0" t="0" r="0" b="0"/>
            <wp:docPr id="200761849" name="0 Imagen" descr="images/902cf9cd-9095-465b-9967-20aa27a006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61849" name="0 Imagen" descr="images/902cf9cd-9095-465b-9967-20aa27a006af.pn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432" cy="100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drawing>
          <wp:inline distT="0" distB="0" distL="0" distR="0">
            <wp:extent cx="2578100" cy="920115"/>
            <wp:effectExtent l="0" t="0" r="0" b="0"/>
            <wp:docPr id="27311777" name="0 Imagen" descr="images/2cda6644-1661-429c-84e9-a6ee2e2bea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11777" name="0 Imagen" descr="images/2cda6644-1661-429c-84e9-a6ee2e2beac4.pn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359" cy="9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50D" w:rsidRDefault="00595508">
      <w:pPr>
        <w:rPr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15. 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小宇用实验室中的电流表测某一电器的电流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读出电流表的示数为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zh-CN"/>
        </w:rPr>
        <w:t>.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5 A,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站在一边的小张发现小王读错了量程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则通过该电器的电流为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u w:val="single"/>
          <w:lang w:eastAsia="zh-CN"/>
        </w:rPr>
        <w:t xml:space="preserve">　　　　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. </w:t>
      </w:r>
    </w:p>
    <w:p w:rsidR="00D6450D" w:rsidRDefault="00595508">
      <w:pPr>
        <w:rPr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16. 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如图所示的两个电路中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甲图中的电流表测量的是通过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u w:val="single"/>
          <w:lang w:eastAsia="zh-CN"/>
        </w:rPr>
        <w:t xml:space="preserve">　　　　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的电流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乙图中的电流表测量的是通过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u w:val="single"/>
          <w:lang w:eastAsia="zh-CN"/>
        </w:rPr>
        <w:t xml:space="preserve">　　　　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的电流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。 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br/>
        <w:t> </w:t>
      </w:r>
      <w:r>
        <w:rPr>
          <w:noProof/>
          <w:lang w:eastAsia="zh-CN"/>
        </w:rPr>
        <w:drawing>
          <wp:inline distT="0" distB="0" distL="0" distR="0">
            <wp:extent cx="3088005" cy="864235"/>
            <wp:effectExtent l="0" t="0" r="0" b="0"/>
            <wp:docPr id="117129372" name="0 Imagen" descr="images/7e83557d-c0ed-4737-9bdc-04b21a40483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29372" name="0 Imagen" descr="images/7e83557d-c0ed-4737-9bdc-04b21a40483c.jpe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178" cy="86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50D" w:rsidRDefault="00595508">
      <w:pPr>
        <w:rPr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17. 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如图所示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是实验室中常见的一种仪表的示意图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请你写出从图中得到的三条信息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: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br/>
        <w:t> </w:t>
      </w:r>
      <w:r>
        <w:rPr>
          <w:noProof/>
          <w:lang w:eastAsia="zh-CN"/>
        </w:rPr>
        <w:drawing>
          <wp:inline distT="0" distB="0" distL="0" distR="0">
            <wp:extent cx="682625" cy="569595"/>
            <wp:effectExtent l="0" t="0" r="0" b="0"/>
            <wp:docPr id="521005767" name="0 Imagen" descr="images/85376f00-2ecc-4d22-bf14-4f1e6fb257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005767" name="0 Imagen" descr="images/85376f00-2ecc-4d22-bf14-4f1e6fb25716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52" cy="56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br/>
        <w:t> (1)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zh-CN"/>
        </w:rPr>
        <w:t xml:space="preserve">　                                   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; 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br/>
        <w:t> (2)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zh-CN"/>
        </w:rPr>
        <w:t xml:space="preserve">　                                   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; 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br/>
        <w:t> (3)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u w:val="single"/>
          <w:lang w:eastAsia="zh-CN"/>
        </w:rPr>
        <w:t xml:space="preserve">　                                   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.</w:t>
      </w:r>
    </w:p>
    <w:tbl>
      <w:tblPr>
        <w:tblStyle w:val="TableGridPHPDOCX"/>
        <w:tblW w:w="700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000"/>
        <w:gridCol w:w="1000"/>
        <w:gridCol w:w="5000"/>
      </w:tblGrid>
      <w:tr w:rsidR="00D6450D">
        <w:trPr>
          <w:trHeight w:hRule="exact" w:val="400"/>
        </w:trPr>
        <w:tc>
          <w:tcPr>
            <w:tcW w:w="100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D6450D" w:rsidRDefault="00595508">
            <w:pPr>
              <w:spacing w:after="0" w:line="240" w:lineRule="auto"/>
            </w:pPr>
            <w:proofErr w:type="spellStart"/>
            <w:r>
              <w:rPr>
                <w:rFonts w:ascii="Times New Roman" w:hAnsi="Times New Roman" w:cs="Times New Roman"/>
              </w:rPr>
              <w:t>评卷人</w:t>
            </w:r>
            <w:proofErr w:type="spellEnd"/>
          </w:p>
        </w:tc>
        <w:tc>
          <w:tcPr>
            <w:tcW w:w="100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D6450D" w:rsidRDefault="00595508">
            <w:pPr>
              <w:spacing w:after="0" w:line="240" w:lineRule="auto"/>
            </w:pPr>
            <w:proofErr w:type="spellStart"/>
            <w:r>
              <w:rPr>
                <w:rFonts w:ascii="Times New Roman" w:hAnsi="Times New Roman" w:cs="Times New Roman"/>
              </w:rPr>
              <w:t>得分</w:t>
            </w:r>
            <w:proofErr w:type="spellEnd"/>
          </w:p>
        </w:tc>
        <w:tc>
          <w:tcPr>
            <w:tcW w:w="50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450D" w:rsidRDefault="00595508">
            <w:pPr>
              <w:spacing w:after="0" w:line="240" w:lineRule="auto"/>
            </w:pPr>
            <w:proofErr w:type="spellStart"/>
            <w:r>
              <w:rPr>
                <w:b/>
                <w:bCs/>
              </w:rPr>
              <w:t>三、简答题</w:t>
            </w:r>
            <w:proofErr w:type="spellEnd"/>
          </w:p>
        </w:tc>
      </w:tr>
      <w:tr w:rsidR="00D6450D">
        <w:trPr>
          <w:trHeight w:hRule="exact" w:val="400"/>
        </w:trPr>
        <w:tc>
          <w:tcPr>
            <w:tcW w:w="100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D6450D" w:rsidRDefault="00D6450D">
            <w:pPr>
              <w:spacing w:after="0" w:line="240" w:lineRule="auto"/>
            </w:pPr>
          </w:p>
        </w:tc>
        <w:tc>
          <w:tcPr>
            <w:tcW w:w="100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D6450D" w:rsidRDefault="00D6450D">
            <w:pPr>
              <w:spacing w:after="0" w:line="240" w:lineRule="auto"/>
            </w:pPr>
          </w:p>
        </w:tc>
        <w:tc>
          <w:tcPr>
            <w:tcW w:w="50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450D" w:rsidRDefault="00D6450D">
            <w:pPr>
              <w:spacing w:after="0" w:line="240" w:lineRule="auto"/>
            </w:pPr>
          </w:p>
        </w:tc>
      </w:tr>
    </w:tbl>
    <w:p w:rsidR="00D6450D" w:rsidRDefault="00595508">
      <w:pPr>
        <w:rPr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18. 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某同学在使用电流表测量通过某一灯泡的电流时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闭合开关后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发现电流表的指针偏转到如图所示的位置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于是他立即断开开关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则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: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br/>
        <w:t> </w:t>
      </w:r>
      <w:r>
        <w:rPr>
          <w:noProof/>
          <w:lang w:eastAsia="zh-CN"/>
        </w:rPr>
        <w:drawing>
          <wp:inline distT="0" distB="0" distL="0" distR="0">
            <wp:extent cx="1011555" cy="843915"/>
            <wp:effectExtent l="0" t="0" r="0" b="0"/>
            <wp:docPr id="132739755" name="0 Imagen" descr="images/67c367a0-2458-4596-82b7-0b64ff453af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39755" name="0 Imagen" descr="images/67c367a0-2458-4596-82b7-0b64ff453af0.jpe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936" cy="84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50D" w:rsidRDefault="00595508">
      <w:pPr>
        <w:rPr>
          <w:lang w:eastAsia="zh-CN"/>
        </w:rPr>
      </w:pPr>
      <w:r>
        <w:rPr>
          <w:rFonts w:ascii="Times New Roman" w:hAnsi="Times New Roman" w:cs="Times New Roman"/>
          <w:lang w:eastAsia="zh-CN"/>
        </w:rPr>
        <w:t>(1)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测量时产生这种现象的原因是什么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?</w:t>
      </w:r>
    </w:p>
    <w:p w:rsidR="00D6450D" w:rsidRDefault="00595508">
      <w:pPr>
        <w:rPr>
          <w:lang w:eastAsia="zh-CN"/>
        </w:rPr>
      </w:pPr>
      <w:r>
        <w:rPr>
          <w:rFonts w:ascii="Times New Roman" w:hAnsi="Times New Roman" w:cs="Times New Roman"/>
          <w:lang w:eastAsia="zh-CN"/>
        </w:rPr>
        <w:t>(2)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该同学为了完成实验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下一步应该采取什么样的措施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?</w:t>
      </w:r>
    </w:p>
    <w:p w:rsidR="00D6450D" w:rsidRDefault="00595508">
      <w:pPr>
        <w:rPr>
          <w:lang w:eastAsia="zh-CN"/>
        </w:rPr>
      </w:pPr>
      <w:r>
        <w:rPr>
          <w:rFonts w:ascii="Times New Roman" w:hAnsi="Times New Roman" w:cs="Times New Roman"/>
          <w:lang w:eastAsia="zh-CN"/>
        </w:rPr>
        <w:t>(3)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改正错误后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他再闭合开关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发现电流表的读数是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1.8 A,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请你在图中画出指针的位置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。</w:t>
      </w:r>
    </w:p>
    <w:tbl>
      <w:tblPr>
        <w:tblStyle w:val="TableGridPHPDOCX"/>
        <w:tblW w:w="700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000"/>
        <w:gridCol w:w="1000"/>
        <w:gridCol w:w="5000"/>
      </w:tblGrid>
      <w:tr w:rsidR="00D6450D">
        <w:trPr>
          <w:trHeight w:hRule="exact" w:val="400"/>
        </w:trPr>
        <w:tc>
          <w:tcPr>
            <w:tcW w:w="100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D6450D" w:rsidRDefault="00595508">
            <w:pPr>
              <w:spacing w:after="0" w:line="240" w:lineRule="auto"/>
            </w:pPr>
            <w:proofErr w:type="spellStart"/>
            <w:r>
              <w:rPr>
                <w:rFonts w:ascii="Times New Roman" w:hAnsi="Times New Roman" w:cs="Times New Roman"/>
              </w:rPr>
              <w:t>评卷人</w:t>
            </w:r>
            <w:proofErr w:type="spellEnd"/>
          </w:p>
        </w:tc>
        <w:tc>
          <w:tcPr>
            <w:tcW w:w="100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D6450D" w:rsidRDefault="00595508">
            <w:pPr>
              <w:spacing w:after="0" w:line="240" w:lineRule="auto"/>
            </w:pPr>
            <w:proofErr w:type="spellStart"/>
            <w:r>
              <w:rPr>
                <w:rFonts w:ascii="Times New Roman" w:hAnsi="Times New Roman" w:cs="Times New Roman"/>
              </w:rPr>
              <w:t>得分</w:t>
            </w:r>
            <w:proofErr w:type="spellEnd"/>
          </w:p>
        </w:tc>
        <w:tc>
          <w:tcPr>
            <w:tcW w:w="50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450D" w:rsidRDefault="00595508">
            <w:pPr>
              <w:spacing w:after="0" w:line="240" w:lineRule="auto"/>
            </w:pPr>
            <w:proofErr w:type="spellStart"/>
            <w:r>
              <w:rPr>
                <w:b/>
                <w:bCs/>
              </w:rPr>
              <w:t>四、作图题</w:t>
            </w:r>
            <w:proofErr w:type="spellEnd"/>
          </w:p>
        </w:tc>
      </w:tr>
      <w:tr w:rsidR="00D6450D">
        <w:trPr>
          <w:trHeight w:hRule="exact" w:val="400"/>
        </w:trPr>
        <w:tc>
          <w:tcPr>
            <w:tcW w:w="100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D6450D" w:rsidRDefault="00D6450D">
            <w:pPr>
              <w:spacing w:after="0" w:line="240" w:lineRule="auto"/>
            </w:pPr>
          </w:p>
        </w:tc>
        <w:tc>
          <w:tcPr>
            <w:tcW w:w="100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D6450D" w:rsidRDefault="00D6450D">
            <w:pPr>
              <w:spacing w:after="0" w:line="240" w:lineRule="auto"/>
            </w:pPr>
          </w:p>
        </w:tc>
        <w:tc>
          <w:tcPr>
            <w:tcW w:w="50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450D" w:rsidRDefault="00D6450D">
            <w:pPr>
              <w:spacing w:after="0" w:line="240" w:lineRule="auto"/>
            </w:pPr>
          </w:p>
        </w:tc>
      </w:tr>
    </w:tbl>
    <w:p w:rsidR="00D6450D" w:rsidRDefault="00595508">
      <w:pPr>
        <w:rPr>
          <w:lang w:eastAsia="zh-CN"/>
        </w:rPr>
      </w:pPr>
      <w:r>
        <w:rPr>
          <w:rFonts w:ascii="Times New Roman" w:hAnsi="Times New Roman" w:cs="Times New Roman"/>
          <w:lang w:eastAsia="zh-CN"/>
        </w:rPr>
        <w:lastRenderedPageBreak/>
        <w:t xml:space="preserve">19. 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如图所示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已知通过灯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2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的电流约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0.4 A,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通过电源的电流约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0.56 A。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请根据图甲所示的电路图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将图乙中的实物用笔画线代替导线连接起来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。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br/>
        <w:t> </w:t>
      </w:r>
      <w:r>
        <w:rPr>
          <w:noProof/>
          <w:lang w:eastAsia="zh-CN"/>
        </w:rPr>
        <w:drawing>
          <wp:inline distT="0" distB="0" distL="0" distR="0">
            <wp:extent cx="2590800" cy="1285875"/>
            <wp:effectExtent l="0" t="0" r="0" b="0"/>
            <wp:docPr id="806164905" name="0 Imagen" descr="images/400825bf-9218-41de-a32d-6ec45a8e35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164905" name="0 Imagen" descr="images/400825bf-9218-41de-a32d-6ec45a8e3550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28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PHPDOCX"/>
        <w:tblW w:w="700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000"/>
        <w:gridCol w:w="1000"/>
        <w:gridCol w:w="5000"/>
      </w:tblGrid>
      <w:tr w:rsidR="00D6450D">
        <w:trPr>
          <w:trHeight w:hRule="exact" w:val="400"/>
        </w:trPr>
        <w:tc>
          <w:tcPr>
            <w:tcW w:w="100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D6450D" w:rsidRDefault="00595508">
            <w:pPr>
              <w:spacing w:after="0" w:line="240" w:lineRule="auto"/>
            </w:pPr>
            <w:proofErr w:type="spellStart"/>
            <w:r>
              <w:rPr>
                <w:rFonts w:ascii="Times New Roman" w:hAnsi="Times New Roman" w:cs="Times New Roman"/>
              </w:rPr>
              <w:t>评卷人</w:t>
            </w:r>
            <w:proofErr w:type="spellEnd"/>
          </w:p>
        </w:tc>
        <w:tc>
          <w:tcPr>
            <w:tcW w:w="100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D6450D" w:rsidRDefault="00595508">
            <w:pPr>
              <w:spacing w:after="0" w:line="240" w:lineRule="auto"/>
            </w:pPr>
            <w:proofErr w:type="spellStart"/>
            <w:r>
              <w:rPr>
                <w:rFonts w:ascii="Times New Roman" w:hAnsi="Times New Roman" w:cs="Times New Roman"/>
              </w:rPr>
              <w:t>得分</w:t>
            </w:r>
            <w:proofErr w:type="spellEnd"/>
          </w:p>
        </w:tc>
        <w:tc>
          <w:tcPr>
            <w:tcW w:w="50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450D" w:rsidRDefault="00595508">
            <w:pPr>
              <w:spacing w:after="0" w:line="240" w:lineRule="auto"/>
            </w:pPr>
            <w:proofErr w:type="spellStart"/>
            <w:r>
              <w:rPr>
                <w:b/>
                <w:bCs/>
              </w:rPr>
              <w:t>五、实验题</w:t>
            </w:r>
            <w:proofErr w:type="spellEnd"/>
          </w:p>
        </w:tc>
      </w:tr>
      <w:tr w:rsidR="00D6450D">
        <w:trPr>
          <w:trHeight w:hRule="exact" w:val="400"/>
        </w:trPr>
        <w:tc>
          <w:tcPr>
            <w:tcW w:w="100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D6450D" w:rsidRDefault="00D6450D">
            <w:pPr>
              <w:spacing w:after="0" w:line="240" w:lineRule="auto"/>
            </w:pPr>
          </w:p>
        </w:tc>
        <w:tc>
          <w:tcPr>
            <w:tcW w:w="100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:rsidR="00D6450D" w:rsidRDefault="00D6450D">
            <w:pPr>
              <w:spacing w:after="0" w:line="240" w:lineRule="auto"/>
            </w:pPr>
          </w:p>
        </w:tc>
        <w:tc>
          <w:tcPr>
            <w:tcW w:w="50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450D" w:rsidRDefault="00D6450D">
            <w:pPr>
              <w:spacing w:after="0" w:line="240" w:lineRule="auto"/>
            </w:pPr>
          </w:p>
        </w:tc>
      </w:tr>
    </w:tbl>
    <w:p w:rsidR="00D6450D" w:rsidRDefault="00595508">
      <w:pPr>
        <w:rPr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20. 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用电流表测电流的实验中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连接电路时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开关必须处于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u w:val="single"/>
          <w:lang w:eastAsia="zh-CN"/>
        </w:rPr>
        <w:t xml:space="preserve">　　　　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状态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。 </w:t>
      </w:r>
    </w:p>
    <w:p w:rsidR="00D6450D" w:rsidRDefault="00595508">
      <w:pPr>
        <w:rPr>
          <w:lang w:eastAsia="zh-CN"/>
        </w:rPr>
      </w:pPr>
      <w:r>
        <w:rPr>
          <w:rFonts w:ascii="Times New Roman" w:hAnsi="Times New Roman" w:cs="Times New Roman"/>
          <w:lang w:eastAsia="zh-CN"/>
        </w:rPr>
        <w:t>(1)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现有规格相同的灯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、L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电池组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开关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两个电流表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A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、A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2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等实物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某同学用这些器材设计一个电路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要求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: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两灯并联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开关控制整个电路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电流表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A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1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测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1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中的电流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电流表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A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2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测量干路电流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在虚线框中画出电路图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并按照所画电路图用笔画线将图甲中的实物元件连接来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。(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已知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: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每个灯泡的电流约为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zh-CN"/>
        </w:rPr>
        <w:t>.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35 A,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干路中的电流约为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zh-CN"/>
        </w:rPr>
        <w:t>.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7 A)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br/>
        <w:t> </w:t>
      </w:r>
      <w:r>
        <w:rPr>
          <w:noProof/>
          <w:lang w:eastAsia="zh-CN"/>
        </w:rPr>
        <w:drawing>
          <wp:inline distT="0" distB="0" distL="0" distR="0">
            <wp:extent cx="3002280" cy="1285875"/>
            <wp:effectExtent l="0" t="0" r="0" b="0"/>
            <wp:docPr id="870457139" name="0 Imagen" descr="images/90828007-ed0f-4503-ab21-8a8d156c35f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457139" name="0 Imagen" descr="images/90828007-ed0f-4503-ab21-8a8d156c35ff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128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br/>
        <w:t> </w:t>
      </w:r>
      <w:r>
        <w:rPr>
          <w:noProof/>
          <w:lang w:eastAsia="zh-CN"/>
        </w:rPr>
        <w:drawing>
          <wp:inline distT="0" distB="0" distL="0" distR="0">
            <wp:extent cx="3498850" cy="1191260"/>
            <wp:effectExtent l="0" t="0" r="0" b="0"/>
            <wp:docPr id="792982843" name="0 Imagen" descr="images/22c3ed9c-3809-422b-9e88-5e97dcab7aa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982843" name="0 Imagen" descr="images/22c3ed9c-3809-422b-9e88-5e97dcab7aa5.jpe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9104" cy="119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50D" w:rsidRDefault="00595508">
      <w:pPr>
        <w:rPr>
          <w:lang w:eastAsia="zh-CN"/>
        </w:rPr>
      </w:pPr>
      <w:r>
        <w:rPr>
          <w:rFonts w:ascii="Times New Roman" w:hAnsi="Times New Roman" w:cs="Times New Roman"/>
          <w:lang w:eastAsia="zh-CN"/>
        </w:rPr>
        <w:t>(2)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甲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乙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丙三名同学在做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“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用电流表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A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1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测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1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的电流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”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的分组实验中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闭合开关前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他们的电流表指针均指在零刻度处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当闭合开关试触时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发现电流表指针摆动分别出现了如图乙中的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A、B、C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所示的三种情况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请分析他们在电流表的使用时分别存在什么问题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并写在下面的横线上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。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br/>
        <w:t> 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甲同学的问题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u w:val="single"/>
          <w:lang w:eastAsia="zh-CN"/>
        </w:rPr>
        <w:t>                                                       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; 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br/>
        <w:t> 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乙同学的问题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u w:val="single"/>
          <w:lang w:eastAsia="zh-CN"/>
        </w:rPr>
        <w:t>                                                       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; 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br/>
        <w:t> 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丙同学的问题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u w:val="single"/>
          <w:lang w:eastAsia="zh-CN"/>
        </w:rPr>
        <w:t>                                                       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。 </w:t>
      </w:r>
    </w:p>
    <w:p w:rsidR="00D6450D" w:rsidRDefault="00595508">
      <w:pPr>
        <w:rPr>
          <w:lang w:eastAsia="zh-CN"/>
        </w:rPr>
      </w:pPr>
      <w:r>
        <w:rPr>
          <w:rFonts w:ascii="Times New Roman" w:hAnsi="Times New Roman" w:cs="Times New Roman"/>
          <w:lang w:eastAsia="zh-CN"/>
        </w:rPr>
        <w:t>(3)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如图乙中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所示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该电流表的示数是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u w:val="single"/>
          <w:lang w:eastAsia="zh-CN"/>
        </w:rPr>
        <w:t xml:space="preserve">　　　　</w:t>
      </w:r>
      <w:proofErr w:type="gramEnd"/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A,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如果选用了另一个量程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指针仍指在图示位置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则电流表示数是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u w:val="single"/>
          <w:lang w:eastAsia="zh-CN"/>
        </w:rPr>
        <w:t xml:space="preserve">　　　　</w:t>
      </w:r>
      <w:proofErr w:type="gramEnd"/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A。 </w:t>
      </w:r>
    </w:p>
    <w:p w:rsidR="00A51217" w:rsidRDefault="00A51217">
      <w:pPr>
        <w:spacing w:after="0" w:line="240" w:lineRule="atLeast"/>
        <w:jc w:val="center"/>
        <w:rPr>
          <w:rFonts w:ascii="宋体" w:eastAsiaTheme="minorEastAsia" w:hAnsi="宋体" w:cs="宋体" w:hint="eastAsia"/>
          <w:b/>
          <w:bCs/>
          <w:sz w:val="21"/>
          <w:szCs w:val="21"/>
          <w:lang w:eastAsia="zh-CN"/>
        </w:rPr>
      </w:pPr>
    </w:p>
    <w:p w:rsidR="00A51217" w:rsidRDefault="00A51217">
      <w:pPr>
        <w:spacing w:after="0" w:line="240" w:lineRule="atLeast"/>
        <w:jc w:val="center"/>
        <w:rPr>
          <w:rFonts w:ascii="宋体" w:eastAsiaTheme="minorEastAsia" w:hAnsi="宋体" w:cs="宋体" w:hint="eastAsia"/>
          <w:b/>
          <w:bCs/>
          <w:sz w:val="21"/>
          <w:szCs w:val="21"/>
          <w:lang w:eastAsia="zh-CN"/>
        </w:rPr>
      </w:pPr>
    </w:p>
    <w:p w:rsidR="00A51217" w:rsidRDefault="00A51217">
      <w:pPr>
        <w:spacing w:after="0" w:line="240" w:lineRule="atLeast"/>
        <w:jc w:val="center"/>
        <w:rPr>
          <w:rFonts w:ascii="宋体" w:eastAsiaTheme="minorEastAsia" w:hAnsi="宋体" w:cs="宋体" w:hint="eastAsia"/>
          <w:b/>
          <w:bCs/>
          <w:sz w:val="21"/>
          <w:szCs w:val="21"/>
          <w:lang w:eastAsia="zh-CN"/>
        </w:rPr>
      </w:pPr>
    </w:p>
    <w:p w:rsidR="00D6450D" w:rsidRDefault="00595508">
      <w:pPr>
        <w:spacing w:after="0" w:line="240" w:lineRule="atLeast"/>
        <w:jc w:val="center"/>
        <w:rPr>
          <w:rFonts w:ascii="宋体" w:hAnsi="宋体" w:cs="宋体"/>
          <w:b/>
          <w:bCs/>
          <w:sz w:val="21"/>
          <w:szCs w:val="21"/>
          <w:lang w:eastAsia="zh-CN"/>
        </w:rPr>
      </w:pPr>
      <w:bookmarkStart w:id="0" w:name="_GoBack"/>
      <w:bookmarkEnd w:id="0"/>
      <w:r>
        <w:rPr>
          <w:rFonts w:ascii="宋体" w:hAnsi="宋体" w:cs="宋体"/>
          <w:b/>
          <w:bCs/>
          <w:sz w:val="21"/>
          <w:szCs w:val="21"/>
          <w:lang w:eastAsia="zh-CN"/>
        </w:rPr>
        <w:lastRenderedPageBreak/>
        <w:t>参考答案</w:t>
      </w:r>
    </w:p>
    <w:p w:rsidR="00D6450D" w:rsidRDefault="00595508">
      <w:pPr>
        <w:spacing w:after="0" w:line="240" w:lineRule="atLeast"/>
        <w:rPr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1. </w:t>
      </w:r>
      <w:r>
        <w:rPr>
          <w:rFonts w:ascii="Times New Roman" w:hAnsi="Times New Roman" w:cs="Times New Roman"/>
          <w:lang w:eastAsia="zh-CN"/>
        </w:rPr>
        <w:t>【答案】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C</w:t>
      </w:r>
    </w:p>
    <w:p w:rsidR="00D6450D" w:rsidRDefault="00595508">
      <w:pPr>
        <w:spacing w:after="0" w:line="240" w:lineRule="atLeast"/>
        <w:rPr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2. </w:t>
      </w:r>
      <w:r>
        <w:rPr>
          <w:rFonts w:ascii="Times New Roman" w:hAnsi="Times New Roman" w:cs="Times New Roman"/>
          <w:lang w:eastAsia="zh-CN"/>
        </w:rPr>
        <w:t>【答案】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C</w:t>
      </w:r>
      <w:r>
        <w:rPr>
          <w:rFonts w:ascii="Times New Roman" w:hAnsi="Times New Roman" w:cs="Times New Roman"/>
          <w:lang w:eastAsia="zh-CN"/>
        </w:rPr>
        <w:t>【解析】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电流表相当于导线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不能直接接在电源两极上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故选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C。</w:t>
      </w:r>
    </w:p>
    <w:p w:rsidR="00D6450D" w:rsidRDefault="00595508">
      <w:pPr>
        <w:spacing w:after="0" w:line="240" w:lineRule="atLeast"/>
        <w:rPr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3. </w:t>
      </w:r>
      <w:r>
        <w:rPr>
          <w:rFonts w:ascii="Times New Roman" w:hAnsi="Times New Roman" w:cs="Times New Roman"/>
          <w:lang w:eastAsia="zh-CN"/>
        </w:rPr>
        <w:t>【答案】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A</w:t>
      </w:r>
      <w:r>
        <w:rPr>
          <w:rFonts w:ascii="Times New Roman" w:hAnsi="Times New Roman" w:cs="Times New Roman"/>
          <w:lang w:eastAsia="zh-CN"/>
        </w:rPr>
        <w:t>【解析】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用电流表测灯泡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L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的电流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应将小灯泡与电流表串联在电路中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故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C、D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；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电流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  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应从电流表正接线柱流入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负接线柱流出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所以正确的为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A。</w:t>
      </w:r>
    </w:p>
    <w:p w:rsidR="00D6450D" w:rsidRDefault="00595508">
      <w:pPr>
        <w:spacing w:after="0" w:line="240" w:lineRule="atLeast"/>
        <w:rPr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4. </w:t>
      </w:r>
      <w:r>
        <w:rPr>
          <w:rFonts w:ascii="Times New Roman" w:hAnsi="Times New Roman" w:cs="Times New Roman"/>
          <w:lang w:eastAsia="zh-CN"/>
        </w:rPr>
        <w:t>【答案】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D</w:t>
      </w:r>
      <w:r>
        <w:rPr>
          <w:rFonts w:ascii="Times New Roman" w:hAnsi="Times New Roman" w:cs="Times New Roman"/>
          <w:lang w:eastAsia="zh-CN"/>
        </w:rPr>
        <w:t>【解析】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因为电流表测量通过小灯泡的电流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所以要求电流表必须和电灯串联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所以电流表必须接在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zh-CN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、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zh-CN"/>
        </w:rPr>
        <w:t>d</w:t>
      </w:r>
      <w:proofErr w:type="spellEnd"/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之间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而且电流从电流表正接线柱流入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从负接线柱流出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所以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zh-CN"/>
        </w:rPr>
        <w:t>M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接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zh-CN"/>
        </w:rPr>
        <w:t>d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，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zh-CN"/>
        </w:rPr>
        <w:t>N</w:t>
      </w:r>
      <w:proofErr w:type="spellEnd"/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接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zh-CN"/>
        </w:rPr>
        <w:t>c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。</w:t>
      </w:r>
    </w:p>
    <w:p w:rsidR="00D6450D" w:rsidRDefault="00595508">
      <w:pPr>
        <w:spacing w:after="0" w:line="240" w:lineRule="atLeast"/>
        <w:rPr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5. </w:t>
      </w:r>
      <w:r>
        <w:rPr>
          <w:rFonts w:ascii="Times New Roman" w:hAnsi="Times New Roman" w:cs="Times New Roman"/>
          <w:lang w:eastAsia="zh-CN"/>
        </w:rPr>
        <w:t>【答案】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C</w:t>
      </w:r>
      <w:r>
        <w:rPr>
          <w:rFonts w:ascii="Times New Roman" w:hAnsi="Times New Roman" w:cs="Times New Roman"/>
          <w:lang w:eastAsia="zh-CN"/>
        </w:rPr>
        <w:t>【解析】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灯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1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相当于被短路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不亮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故选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C。</w:t>
      </w:r>
    </w:p>
    <w:p w:rsidR="00D6450D" w:rsidRDefault="00595508">
      <w:pPr>
        <w:spacing w:after="0" w:line="240" w:lineRule="atLeast"/>
        <w:rPr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6. </w:t>
      </w:r>
      <w:r>
        <w:rPr>
          <w:rFonts w:ascii="Times New Roman" w:hAnsi="Times New Roman" w:cs="Times New Roman"/>
          <w:lang w:eastAsia="zh-CN"/>
        </w:rPr>
        <w:t>【答案】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D</w:t>
      </w:r>
      <w:r>
        <w:rPr>
          <w:rFonts w:ascii="Times New Roman" w:hAnsi="Times New Roman" w:cs="Times New Roman"/>
          <w:lang w:eastAsia="zh-CN"/>
        </w:rPr>
        <w:t>【解析】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中电流表是测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1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电流的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,B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中电流表测干路电流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,C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中电流表正负接线柱接反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故选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D。</w:t>
      </w:r>
    </w:p>
    <w:p w:rsidR="00D6450D" w:rsidRDefault="00595508">
      <w:pPr>
        <w:spacing w:after="0" w:line="240" w:lineRule="atLeast"/>
        <w:rPr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7. </w:t>
      </w:r>
      <w:r>
        <w:rPr>
          <w:rFonts w:ascii="Times New Roman" w:hAnsi="Times New Roman" w:cs="Times New Roman"/>
          <w:lang w:eastAsia="zh-CN"/>
        </w:rPr>
        <w:t>【答案】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B</w:t>
      </w:r>
      <w:r>
        <w:rPr>
          <w:rFonts w:ascii="Times New Roman" w:hAnsi="Times New Roman" w:cs="Times New Roman"/>
          <w:lang w:eastAsia="zh-CN"/>
        </w:rPr>
        <w:t>【解析】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如果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是电流表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电源出现短路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。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故选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B。</w:t>
      </w:r>
    </w:p>
    <w:p w:rsidR="00D6450D" w:rsidRDefault="00595508">
      <w:pPr>
        <w:spacing w:after="0" w:line="240" w:lineRule="atLeast"/>
        <w:rPr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8. </w:t>
      </w:r>
      <w:r>
        <w:rPr>
          <w:rFonts w:ascii="Times New Roman" w:hAnsi="Times New Roman" w:cs="Times New Roman"/>
          <w:lang w:eastAsia="zh-CN"/>
        </w:rPr>
        <w:t>【答案】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C</w:t>
      </w:r>
      <w:r>
        <w:rPr>
          <w:rFonts w:ascii="Times New Roman" w:hAnsi="Times New Roman" w:cs="Times New Roman"/>
          <w:lang w:eastAsia="zh-CN"/>
        </w:rPr>
        <w:t>【解析】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只闭合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S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1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时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电路中只有灯泡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1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和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串联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则只有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1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发光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选项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；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只闭合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S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2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时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由于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S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1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在干路上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电路为断路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则灯泡都不亮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选项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；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闭合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S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、S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2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时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电流分两路分别流入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、L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故两灯并联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；A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2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 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和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2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在同一支路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所以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A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2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测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2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的电流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选项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C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，D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。</w:t>
      </w:r>
    </w:p>
    <w:p w:rsidR="00D6450D" w:rsidRDefault="00595508">
      <w:pPr>
        <w:spacing w:after="0" w:line="240" w:lineRule="atLeast"/>
        <w:rPr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9. </w:t>
      </w:r>
      <w:r>
        <w:rPr>
          <w:rFonts w:ascii="Times New Roman" w:hAnsi="Times New Roman" w:cs="Times New Roman"/>
          <w:lang w:eastAsia="zh-CN"/>
        </w:rPr>
        <w:t>【答案】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B</w:t>
      </w:r>
      <w:r>
        <w:rPr>
          <w:rFonts w:ascii="Times New Roman" w:hAnsi="Times New Roman" w:cs="Times New Roman"/>
          <w:lang w:eastAsia="zh-CN"/>
        </w:rPr>
        <w:t>【解析】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当电流表的指针指在某一位置时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从大量程读出的示数是从小量程读出示数的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5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倍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测得的电路中实际电流为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zh-CN"/>
        </w:rPr>
        <w:t>.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46 A,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故选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B。</w:t>
      </w:r>
    </w:p>
    <w:p w:rsidR="00D6450D" w:rsidRDefault="00595508">
      <w:pPr>
        <w:spacing w:after="0" w:line="240" w:lineRule="atLeast"/>
        <w:rPr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10. </w:t>
      </w:r>
      <w:r>
        <w:rPr>
          <w:rFonts w:ascii="Times New Roman" w:hAnsi="Times New Roman" w:cs="Times New Roman"/>
          <w:lang w:eastAsia="zh-CN"/>
        </w:rPr>
        <w:t>【答案】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D</w:t>
      </w:r>
      <w:r>
        <w:rPr>
          <w:rFonts w:ascii="Times New Roman" w:hAnsi="Times New Roman" w:cs="Times New Roman"/>
          <w:lang w:eastAsia="zh-CN"/>
        </w:rPr>
        <w:t>【解析】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分析电路可知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电流表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zh-CN"/>
        </w:rPr>
        <w:t>a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与灯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1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串联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测支路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1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的电流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;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电流表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zh-CN"/>
        </w:rPr>
        <w:t>b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串联在干路上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proofErr w:type="gramStart"/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测量总</w:t>
      </w:r>
      <w:proofErr w:type="gramEnd"/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电流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故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D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说法正确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。</w:t>
      </w:r>
    </w:p>
    <w:p w:rsidR="00D6450D" w:rsidRDefault="00595508">
      <w:pPr>
        <w:spacing w:after="0" w:line="240" w:lineRule="atLeast"/>
        <w:rPr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11. </w:t>
      </w:r>
      <w:r>
        <w:rPr>
          <w:rFonts w:ascii="Times New Roman" w:hAnsi="Times New Roman" w:cs="Times New Roman"/>
          <w:lang w:eastAsia="zh-CN"/>
        </w:rPr>
        <w:t>【答案】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A</w:t>
      </w:r>
      <w:r>
        <w:rPr>
          <w:rFonts w:ascii="Times New Roman" w:hAnsi="Times New Roman" w:cs="Times New Roman"/>
          <w:lang w:eastAsia="zh-CN"/>
        </w:rPr>
        <w:t>【解析】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在电路中电流表要串联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并且电流从正接线柱流向负接线柱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。B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图正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负接线柱接反了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;C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图电流表与灯泡并联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电源短路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电流表和电源会烧坏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;D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图中虽然电流表连接正确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但电源正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负极直接相连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电源短路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。</w:t>
      </w:r>
    </w:p>
    <w:p w:rsidR="00D6450D" w:rsidRDefault="00595508">
      <w:pPr>
        <w:spacing w:after="0" w:line="240" w:lineRule="atLeast"/>
        <w:rPr>
          <w:lang w:eastAsia="zh-CN"/>
        </w:rPr>
      </w:pPr>
      <w:r>
        <w:rPr>
          <w:rFonts w:ascii="Times New Roman" w:hAnsi="Times New Roman" w:cs="Times New Roman"/>
          <w:lang w:eastAsia="zh-CN"/>
        </w:rPr>
        <w:t xml:space="preserve">12. </w:t>
      </w:r>
      <w:r>
        <w:rPr>
          <w:rFonts w:ascii="Times New Roman" w:hAnsi="Times New Roman" w:cs="Times New Roman"/>
          <w:lang w:eastAsia="zh-CN"/>
        </w:rPr>
        <w:t>【答案】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 xml:space="preserve">D　</w:t>
      </w:r>
      <w:r>
        <w:rPr>
          <w:rFonts w:ascii="Times New Roman" w:hAnsi="Times New Roman" w:cs="Times New Roman"/>
          <w:lang w:eastAsia="zh-CN"/>
        </w:rPr>
        <w:t>【解析】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A、L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1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与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2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是并联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;B、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电流表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A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1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测的是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2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的电流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;C、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当开关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S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2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断开时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通过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1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的电流不变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错误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;D、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当开关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S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2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断开时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通过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A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2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的电流示数变小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正确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。</w:t>
      </w:r>
    </w:p>
    <w:p w:rsidR="00D6450D" w:rsidRDefault="00595508">
      <w:pPr>
        <w:spacing w:after="0" w:line="240" w:lineRule="atLeast"/>
      </w:pPr>
      <w:r>
        <w:rPr>
          <w:rFonts w:ascii="Times New Roman" w:hAnsi="Times New Roman" w:cs="Times New Roman"/>
        </w:rPr>
        <w:t xml:space="preserve">13. </w:t>
      </w:r>
      <w:r>
        <w:rPr>
          <w:rFonts w:ascii="Times New Roman" w:hAnsi="Times New Roman" w:cs="Times New Roman"/>
        </w:rPr>
        <w:t>【答案】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250;0.12</w:t>
      </w:r>
      <w:r>
        <w:rPr>
          <w:color w:val="000000"/>
          <w:sz w:val="24"/>
          <w:szCs w:val="24"/>
        </w:rPr>
        <w:br/>
      </w:r>
      <w:r>
        <w:rPr>
          <w:rFonts w:ascii="Times New Roman" w:hAnsi="Times New Roman" w:cs="Times New Roman"/>
        </w:rPr>
        <w:t xml:space="preserve">14. </w:t>
      </w:r>
      <w:r>
        <w:rPr>
          <w:rFonts w:ascii="Times New Roman" w:hAnsi="Times New Roman" w:cs="Times New Roman"/>
        </w:rPr>
        <w:t>【答案】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0~0.6 A;0.3;0~3 A;0.6</w:t>
      </w:r>
      <w:r>
        <w:rPr>
          <w:color w:val="000000"/>
          <w:sz w:val="24"/>
          <w:szCs w:val="24"/>
        </w:rPr>
        <w:br/>
      </w:r>
      <w:r>
        <w:rPr>
          <w:rFonts w:ascii="Times New Roman" w:hAnsi="Times New Roman" w:cs="Times New Roman"/>
        </w:rPr>
        <w:t xml:space="preserve">15. </w:t>
      </w:r>
      <w:r>
        <w:rPr>
          <w:rFonts w:ascii="Times New Roman" w:hAnsi="Times New Roman" w:cs="Times New Roman"/>
        </w:rPr>
        <w:t>【答案】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0.5 A</w:t>
      </w:r>
      <w:r>
        <w:rPr>
          <w:color w:val="000000"/>
          <w:sz w:val="24"/>
          <w:szCs w:val="24"/>
        </w:rPr>
        <w:br/>
      </w:r>
      <w:r>
        <w:rPr>
          <w:rFonts w:ascii="Times New Roman" w:hAnsi="Times New Roman" w:cs="Times New Roman"/>
        </w:rPr>
        <w:t xml:space="preserve">16. </w:t>
      </w:r>
      <w:r>
        <w:rPr>
          <w:rFonts w:ascii="Times New Roman" w:hAnsi="Times New Roman" w:cs="Times New Roman"/>
        </w:rPr>
        <w:t>【</w:t>
      </w:r>
      <w:proofErr w:type="spellStart"/>
      <w:r>
        <w:rPr>
          <w:rFonts w:ascii="Times New Roman" w:hAnsi="Times New Roman" w:cs="Times New Roman"/>
        </w:rPr>
        <w:t>答案】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L</w:t>
      </w:r>
      <w:proofErr w:type="spellEnd"/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 xml:space="preserve">　L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</w:rPr>
        <w:t>1</w:t>
      </w:r>
      <w:proofErr w:type="spellStart"/>
      <w:r>
        <w:rPr>
          <w:rFonts w:ascii="宋体" w:eastAsia="宋体" w:hAnsi="宋体" w:cs="宋体"/>
          <w:color w:val="000000"/>
          <w:sz w:val="21"/>
          <w:szCs w:val="21"/>
        </w:rPr>
        <w:t>与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L</w:t>
      </w:r>
      <w:proofErr w:type="spellEnd"/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</w:rPr>
        <w:t>2</w:t>
      </w:r>
      <w:r>
        <w:rPr>
          <w:color w:val="000000"/>
          <w:sz w:val="24"/>
          <w:szCs w:val="24"/>
        </w:rPr>
        <w:br/>
      </w:r>
      <w:r>
        <w:rPr>
          <w:rFonts w:ascii="Times New Roman" w:hAnsi="Times New Roman" w:cs="Times New Roman"/>
        </w:rPr>
        <w:t xml:space="preserve">17. </w:t>
      </w:r>
      <w:r>
        <w:rPr>
          <w:rFonts w:ascii="Times New Roman" w:hAnsi="Times New Roman" w:cs="Times New Roman"/>
          <w:lang w:eastAsia="zh-CN"/>
        </w:rPr>
        <w:t>【答案】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(1)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通过表盘上的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“A”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标志可知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这是一个电流表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;(2)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电流表选择的量程是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0~3 A;(3)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电流表使用的分度值为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0.1 A,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电流表的示数为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1.5 A</w:t>
      </w:r>
      <w:r>
        <w:rPr>
          <w:color w:val="000000"/>
          <w:sz w:val="24"/>
          <w:szCs w:val="24"/>
          <w:lang w:eastAsia="zh-CN"/>
        </w:rPr>
        <w:br/>
      </w:r>
      <w:r>
        <w:rPr>
          <w:rFonts w:ascii="Times New Roman" w:hAnsi="Times New Roman" w:cs="Times New Roman"/>
          <w:lang w:eastAsia="zh-CN"/>
        </w:rPr>
        <w:t xml:space="preserve">18.(1)  </w:t>
      </w:r>
      <w:r>
        <w:rPr>
          <w:rFonts w:ascii="Times New Roman" w:hAnsi="Times New Roman" w:cs="Times New Roman"/>
          <w:lang w:eastAsia="zh-CN"/>
        </w:rPr>
        <w:t>【答案】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电流表所选量程偏小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。</w:t>
      </w:r>
      <w:r>
        <w:rPr>
          <w:color w:val="000000"/>
          <w:sz w:val="24"/>
          <w:szCs w:val="24"/>
          <w:lang w:eastAsia="zh-CN"/>
        </w:rPr>
        <w:br/>
        <w:t> </w:t>
      </w:r>
      <w:r>
        <w:rPr>
          <w:rFonts w:ascii="Times New Roman" w:hAnsi="Times New Roman" w:cs="Times New Roman"/>
          <w:lang w:eastAsia="zh-CN"/>
        </w:rPr>
        <w:t>【解析】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电流表的指针偏到最右侧超过了刻度的最大数值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说明被测电流超过了所选用的量程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；</w:t>
      </w:r>
      <w:r>
        <w:rPr>
          <w:color w:val="000000"/>
          <w:sz w:val="24"/>
          <w:szCs w:val="24"/>
          <w:lang w:eastAsia="zh-CN"/>
        </w:rPr>
        <w:br/>
        <w:t> </w:t>
      </w:r>
      <w:r>
        <w:rPr>
          <w:rFonts w:ascii="Times New Roman" w:hAnsi="Times New Roman" w:cs="Times New Roman"/>
          <w:lang w:eastAsia="zh-CN"/>
        </w:rPr>
        <w:t xml:space="preserve">(2)  </w:t>
      </w:r>
      <w:r>
        <w:rPr>
          <w:rFonts w:ascii="Times New Roman" w:hAnsi="Times New Roman" w:cs="Times New Roman"/>
          <w:lang w:eastAsia="zh-CN"/>
        </w:rPr>
        <w:t>【答案】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改接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0~3 A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的量程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。</w:t>
      </w:r>
      <w:r>
        <w:rPr>
          <w:color w:val="000000"/>
          <w:sz w:val="24"/>
          <w:szCs w:val="24"/>
          <w:lang w:eastAsia="zh-CN"/>
        </w:rPr>
        <w:br/>
        <w:t> </w:t>
      </w:r>
      <w:r>
        <w:rPr>
          <w:rFonts w:ascii="Times New Roman" w:hAnsi="Times New Roman" w:cs="Times New Roman"/>
          <w:lang w:eastAsia="zh-CN"/>
        </w:rPr>
        <w:t>【解析】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电流表所选用的量程太小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应将电流表的量程更换为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0~3 A；</w:t>
      </w:r>
      <w:r>
        <w:rPr>
          <w:color w:val="000000"/>
          <w:sz w:val="24"/>
          <w:szCs w:val="24"/>
          <w:lang w:eastAsia="zh-CN"/>
        </w:rPr>
        <w:br/>
        <w:t> </w:t>
      </w:r>
      <w:r>
        <w:rPr>
          <w:rFonts w:ascii="Times New Roman" w:hAnsi="Times New Roman" w:cs="Times New Roman"/>
          <w:lang w:eastAsia="zh-CN"/>
        </w:rPr>
        <w:t xml:space="preserve">(3)  </w:t>
      </w:r>
      <w:r>
        <w:rPr>
          <w:rFonts w:ascii="Times New Roman" w:hAnsi="Times New Roman" w:cs="Times New Roman"/>
          <w:lang w:eastAsia="zh-CN"/>
        </w:rPr>
        <w:t>【答案】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指针位置</w:t>
      </w:r>
      <w:proofErr w:type="gramStart"/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如答图所示</w:t>
      </w:r>
      <w:proofErr w:type="gramEnd"/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。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br/>
        <w:t> </w:t>
      </w:r>
      <w:r>
        <w:rPr>
          <w:noProof/>
          <w:lang w:eastAsia="zh-CN"/>
        </w:rPr>
        <w:drawing>
          <wp:inline distT="0" distB="0" distL="0" distR="0">
            <wp:extent cx="1252220" cy="709930"/>
            <wp:effectExtent l="0" t="0" r="0" b="0"/>
            <wp:docPr id="554064179" name="0 Imagen" descr="images/542efd92-08ce-4664-a643-b2a47693e8a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064179" name="0 Imagen" descr="images/542efd92-08ce-4664-a643-b2a47693e8ab.jpe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728" cy="71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  <w:lang w:eastAsia="zh-CN"/>
        </w:rPr>
        <w:br/>
        <w:t> </w:t>
      </w:r>
      <w:r>
        <w:rPr>
          <w:rFonts w:ascii="Times New Roman" w:hAnsi="Times New Roman" w:cs="Times New Roman"/>
          <w:lang w:eastAsia="zh-CN"/>
        </w:rPr>
        <w:t>【解析】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电流表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0~3 A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量程对应的分度值为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0.1 A，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根据分度值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，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电流值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1.8 A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就可在图中标出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。</w:t>
      </w:r>
      <w:r>
        <w:rPr>
          <w:color w:val="000000"/>
          <w:sz w:val="24"/>
          <w:szCs w:val="24"/>
          <w:lang w:eastAsia="zh-CN"/>
        </w:rPr>
        <w:br/>
      </w:r>
      <w:r>
        <w:rPr>
          <w:rFonts w:ascii="Times New Roman" w:hAnsi="Times New Roman" w:cs="Times New Roman"/>
          <w:lang w:eastAsia="zh-CN"/>
        </w:rPr>
        <w:t xml:space="preserve">19. </w:t>
      </w:r>
      <w:r>
        <w:rPr>
          <w:rFonts w:ascii="Times New Roman" w:hAnsi="Times New Roman" w:cs="Times New Roman"/>
          <w:lang w:eastAsia="zh-CN"/>
        </w:rPr>
        <w:t>【答案】</w:t>
      </w:r>
      <w:proofErr w:type="gramStart"/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如答图所示</w:t>
      </w:r>
      <w:proofErr w:type="gramEnd"/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。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br/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lastRenderedPageBreak/>
        <w:t> </w:t>
      </w:r>
      <w:r>
        <w:rPr>
          <w:noProof/>
          <w:lang w:eastAsia="zh-CN"/>
        </w:rPr>
        <w:drawing>
          <wp:inline distT="0" distB="0" distL="0" distR="0">
            <wp:extent cx="1313180" cy="1206500"/>
            <wp:effectExtent l="0" t="0" r="0" b="0"/>
            <wp:docPr id="544344919" name="0 Imagen" descr="images/33004ab4-b885-4b26-a33a-3a1f9187b18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344919" name="0 Imagen" descr="images/33004ab4-b885-4b26-a33a-3a1f9187b18a.jpe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688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  <w:lang w:eastAsia="zh-CN"/>
        </w:rPr>
        <w:br/>
      </w:r>
      <w:r>
        <w:rPr>
          <w:rFonts w:ascii="Times New Roman" w:hAnsi="Times New Roman" w:cs="Times New Roman"/>
          <w:lang w:eastAsia="zh-CN"/>
        </w:rPr>
        <w:t xml:space="preserve">20.(1)  </w:t>
      </w:r>
      <w:r>
        <w:rPr>
          <w:rFonts w:ascii="Times New Roman" w:hAnsi="Times New Roman" w:cs="Times New Roman"/>
          <w:lang w:eastAsia="zh-CN"/>
        </w:rPr>
        <w:t>【答案】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如图所示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br/>
        <w:t> </w:t>
      </w:r>
      <w:r>
        <w:rPr>
          <w:noProof/>
          <w:lang w:eastAsia="zh-CN"/>
        </w:rPr>
        <w:drawing>
          <wp:inline distT="0" distB="0" distL="0" distR="0">
            <wp:extent cx="3007995" cy="1572260"/>
            <wp:effectExtent l="0" t="0" r="0" b="0"/>
            <wp:docPr id="737435237" name="0 Imagen" descr="images/bbd2ac2b-2c03-43d6-8c68-acf0a82580d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435237" name="0 Imagen" descr="images/bbd2ac2b-2c03-43d6-8c68-acf0a82580dd.jpe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376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zh-CN"/>
        </w:rPr>
        <w:t xml:space="preserve">　</w:t>
      </w:r>
      <w:r>
        <w:rPr>
          <w:color w:val="000000"/>
          <w:sz w:val="24"/>
          <w:szCs w:val="24"/>
          <w:lang w:eastAsia="zh-CN"/>
        </w:rPr>
        <w:br/>
        <w:t> </w:t>
      </w:r>
      <w:r>
        <w:rPr>
          <w:rFonts w:ascii="Times New Roman" w:hAnsi="Times New Roman" w:cs="Times New Roman"/>
          <w:lang w:eastAsia="zh-CN"/>
        </w:rPr>
        <w:t>【解析】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已知两个灯泡并联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开关控制整个电路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电流表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A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1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测量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1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中的电流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即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A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1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与灯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1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串联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,A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2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测量干路电流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,</w:t>
      </w:r>
      <w:r>
        <w:rPr>
          <w:color w:val="000000"/>
          <w:sz w:val="24"/>
          <w:szCs w:val="24"/>
          <w:lang w:eastAsia="zh-CN"/>
        </w:rPr>
        <w:br/>
        <w:t> </w:t>
      </w:r>
      <w:r>
        <w:rPr>
          <w:rFonts w:ascii="Times New Roman" w:hAnsi="Times New Roman" w:cs="Times New Roman"/>
          <w:lang w:eastAsia="zh-CN"/>
        </w:rPr>
        <w:t xml:space="preserve">(2)  </w:t>
      </w:r>
      <w:r>
        <w:rPr>
          <w:rFonts w:ascii="Times New Roman" w:hAnsi="Times New Roman" w:cs="Times New Roman"/>
          <w:lang w:eastAsia="zh-CN"/>
        </w:rPr>
        <w:t>【答案】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电流表正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、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负接线柱接反了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zh-CN"/>
        </w:rPr>
        <w:t xml:space="preserve">　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所选量程太大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zh-CN"/>
        </w:rPr>
        <w:t xml:space="preserve">　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所选量程太小</w:t>
      </w:r>
      <w:r>
        <w:rPr>
          <w:color w:val="000000"/>
          <w:sz w:val="24"/>
          <w:szCs w:val="24"/>
          <w:lang w:eastAsia="zh-CN"/>
        </w:rPr>
        <w:br/>
        <w:t> </w:t>
      </w:r>
      <w:r>
        <w:rPr>
          <w:rFonts w:ascii="Times New Roman" w:hAnsi="Times New Roman" w:cs="Times New Roman"/>
          <w:lang w:eastAsia="zh-CN"/>
        </w:rPr>
        <w:t>【解析】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因为干路中的电流约为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zh-CN"/>
        </w:rPr>
        <w:t>.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7 A,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所以电流表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A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1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选择的量程是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zh-CN"/>
        </w:rPr>
        <w:t>~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zh-CN"/>
        </w:rPr>
        <w:t>.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6 A,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电流表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A</w:t>
      </w:r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  <w:lang w:eastAsia="zh-CN"/>
        </w:rPr>
        <w:t>2</w:t>
      </w:r>
      <w:r>
        <w:rPr>
          <w:rFonts w:ascii="宋体" w:eastAsia="宋体" w:hAnsi="宋体" w:cs="宋体"/>
          <w:color w:val="000000"/>
          <w:sz w:val="21"/>
          <w:szCs w:val="21"/>
          <w:lang w:eastAsia="zh-CN"/>
        </w:rPr>
        <w:t>选择的量程是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  <w:lang w:eastAsia="zh-CN"/>
        </w:rPr>
        <w:t>~</w:t>
      </w:r>
      <w:r>
        <w:rPr>
          <w:rFonts w:ascii="Times New Roman" w:eastAsia="Times New Roman" w:hAnsi="Times New Roman" w:cs="Times New Roman"/>
          <w:color w:val="000000"/>
          <w:sz w:val="21"/>
          <w:szCs w:val="21"/>
          <w:lang w:eastAsia="zh-CN"/>
        </w:rPr>
        <w:t>3 A。</w:t>
      </w:r>
      <w:r>
        <w:rPr>
          <w:color w:val="000000"/>
          <w:sz w:val="24"/>
          <w:szCs w:val="24"/>
          <w:lang w:eastAsia="zh-CN"/>
        </w:rPr>
        <w:br/>
        <w:t> </w:t>
      </w:r>
      <w:r>
        <w:rPr>
          <w:rFonts w:ascii="Times New Roman" w:hAnsi="Times New Roman" w:cs="Times New Roman"/>
        </w:rPr>
        <w:t xml:space="preserve">(3)  </w:t>
      </w:r>
      <w:r>
        <w:rPr>
          <w:rFonts w:ascii="Times New Roman" w:hAnsi="Times New Roman" w:cs="Times New Roman"/>
        </w:rPr>
        <w:t>【答案】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 xml:space="preserve">　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5</w:t>
      </w:r>
      <w:r>
        <w:rPr>
          <w:color w:val="000000"/>
          <w:sz w:val="24"/>
          <w:szCs w:val="24"/>
        </w:rPr>
        <w:br/>
        <w:t> </w:t>
      </w:r>
      <w:r>
        <w:rPr>
          <w:rFonts w:ascii="Times New Roman" w:hAnsi="Times New Roman" w:cs="Times New Roman"/>
        </w:rPr>
        <w:t>【</w:t>
      </w:r>
      <w:proofErr w:type="spellStart"/>
      <w:r>
        <w:rPr>
          <w:rFonts w:ascii="Times New Roman" w:hAnsi="Times New Roman" w:cs="Times New Roman"/>
        </w:rPr>
        <w:t>解析】</w:t>
      </w:r>
      <w:r>
        <w:rPr>
          <w:rFonts w:ascii="宋体" w:eastAsia="宋体" w:hAnsi="宋体" w:cs="宋体"/>
          <w:color w:val="000000"/>
          <w:sz w:val="21"/>
          <w:szCs w:val="21"/>
        </w:rPr>
        <w:t>电流表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</w:rPr>
        <w:t>1</w:t>
      </w:r>
      <w:r>
        <w:rPr>
          <w:rFonts w:ascii="宋体" w:eastAsia="宋体" w:hAnsi="宋体" w:cs="宋体"/>
          <w:color w:val="000000"/>
          <w:sz w:val="21"/>
          <w:szCs w:val="21"/>
        </w:rPr>
        <w:t>所选的量程是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~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6 A</w:t>
      </w:r>
      <w:proofErr w:type="gram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,</w:t>
      </w:r>
      <w:r>
        <w:rPr>
          <w:rFonts w:ascii="宋体" w:eastAsia="宋体" w:hAnsi="宋体" w:cs="宋体"/>
          <w:color w:val="000000"/>
          <w:sz w:val="21"/>
          <w:szCs w:val="21"/>
        </w:rPr>
        <w:t>每一小格是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02</w:t>
      </w:r>
      <w:proofErr w:type="gramEnd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A,</w:t>
      </w:r>
      <w:r>
        <w:rPr>
          <w:rFonts w:ascii="宋体" w:eastAsia="宋体" w:hAnsi="宋体" w:cs="宋体"/>
          <w:color w:val="000000"/>
          <w:sz w:val="21"/>
          <w:szCs w:val="21"/>
        </w:rPr>
        <w:t>根据指针的位置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,</w:t>
      </w:r>
      <w:r>
        <w:rPr>
          <w:rFonts w:ascii="宋体" w:eastAsia="宋体" w:hAnsi="宋体" w:cs="宋体"/>
          <w:color w:val="000000"/>
          <w:sz w:val="21"/>
          <w:szCs w:val="21"/>
        </w:rPr>
        <w:t>电流表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position w:val="-4"/>
          <w:sz w:val="19"/>
          <w:szCs w:val="19"/>
          <w:vertAlign w:val="subscript"/>
        </w:rPr>
        <w:t>1</w:t>
      </w:r>
      <w:r>
        <w:rPr>
          <w:rFonts w:ascii="宋体" w:eastAsia="宋体" w:hAnsi="宋体" w:cs="宋体"/>
          <w:color w:val="000000"/>
          <w:sz w:val="21"/>
          <w:szCs w:val="21"/>
        </w:rPr>
        <w:t>示数是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3 A;</w:t>
      </w:r>
      <w:r>
        <w:rPr>
          <w:rFonts w:ascii="宋体" w:eastAsia="宋体" w:hAnsi="宋体" w:cs="宋体"/>
          <w:color w:val="000000"/>
          <w:sz w:val="21"/>
          <w:szCs w:val="21"/>
        </w:rPr>
        <w:t>如改用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~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3 A</w:t>
      </w:r>
      <w:r>
        <w:rPr>
          <w:rFonts w:ascii="宋体" w:eastAsia="宋体" w:hAnsi="宋体" w:cs="宋体"/>
          <w:color w:val="000000"/>
          <w:sz w:val="21"/>
          <w:szCs w:val="21"/>
        </w:rPr>
        <w:t>的量程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,</w:t>
      </w:r>
      <w:r>
        <w:rPr>
          <w:rFonts w:ascii="宋体" w:eastAsia="宋体" w:hAnsi="宋体" w:cs="宋体"/>
          <w:color w:val="000000"/>
          <w:sz w:val="21"/>
          <w:szCs w:val="21"/>
        </w:rPr>
        <w:t>每一小格是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1 A,</w:t>
      </w:r>
      <w:r>
        <w:rPr>
          <w:rFonts w:ascii="宋体" w:eastAsia="宋体" w:hAnsi="宋体" w:cs="宋体"/>
          <w:color w:val="000000"/>
          <w:sz w:val="21"/>
          <w:szCs w:val="21"/>
        </w:rPr>
        <w:t>根据指针的位置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,</w:t>
      </w:r>
      <w:r>
        <w:rPr>
          <w:rFonts w:ascii="宋体" w:eastAsia="宋体" w:hAnsi="宋体" w:cs="宋体"/>
          <w:color w:val="000000"/>
          <w:sz w:val="21"/>
          <w:szCs w:val="21"/>
        </w:rPr>
        <w:t>示数是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1"/>
          <w:szCs w:val="21"/>
        </w:rPr>
        <w:t>.</w:t>
      </w:r>
      <w:r>
        <w:rPr>
          <w:rFonts w:ascii="Times New Roman" w:eastAsia="Times New Roman" w:hAnsi="Times New Roman" w:cs="Times New Roman"/>
          <w:color w:val="000000"/>
          <w:sz w:val="21"/>
          <w:szCs w:val="21"/>
        </w:rPr>
        <w:t>5 A。</w:t>
      </w:r>
    </w:p>
    <w:sectPr w:rsidR="00D6450D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5508" w:rsidRDefault="00595508">
      <w:pPr>
        <w:spacing w:after="0" w:line="240" w:lineRule="auto"/>
      </w:pPr>
      <w:r>
        <w:separator/>
      </w:r>
    </w:p>
  </w:endnote>
  <w:endnote w:type="continuationSeparator" w:id="0">
    <w:p w:rsidR="00595508" w:rsidRDefault="005955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450D" w:rsidRDefault="00595508">
    <w:pPr>
      <w:jc w:val="center"/>
    </w:pPr>
    <w:r>
      <w:rPr>
        <w:rFonts w:hint="eastAsia"/>
        <w:lang w:eastAsia="zh-CN"/>
      </w:rPr>
      <w:t>第</w:t>
    </w:r>
    <w:r>
      <w:fldChar w:fldCharType="begin"/>
    </w:r>
    <w:r>
      <w:instrText xml:space="preserve"> =</w:instrText>
    </w:r>
    <w:r>
      <w:fldChar w:fldCharType="begin"/>
    </w:r>
    <w:r>
      <w:instrText xml:space="preserve">page  </w:instrText>
    </w:r>
    <w:r>
      <w:fldChar w:fldCharType="separate"/>
    </w:r>
    <w:r w:rsidR="00A51217">
      <w:rPr>
        <w:noProof/>
      </w:rPr>
      <w:instrText>6</w:instrText>
    </w:r>
    <w:r>
      <w:fldChar w:fldCharType="end"/>
    </w:r>
    <w:r>
      <w:instrText xml:space="preserve"> </w:instrText>
    </w:r>
    <w:r>
      <w:fldChar w:fldCharType="separate"/>
    </w:r>
    <w:r w:rsidR="00A51217">
      <w:rPr>
        <w:noProof/>
      </w:rPr>
      <w:t>6</w:t>
    </w:r>
    <w:r>
      <w:fldChar w:fldCharType="end"/>
    </w:r>
    <w:r>
      <w:rPr>
        <w:rFonts w:hint="eastAsia"/>
      </w:rPr>
      <w:t>页</w:t>
    </w:r>
    <w:r>
      <w:rPr>
        <w:rFonts w:hint="eastAsia"/>
      </w:rPr>
      <w:t xml:space="preserve">    </w:t>
    </w:r>
    <w:r>
      <w:rPr>
        <w:rFonts w:hint="eastAsia"/>
        <w:lang w:eastAsia="zh-CN"/>
      </w:rPr>
      <w:t>共</w:t>
    </w:r>
    <w:r>
      <w:fldChar w:fldCharType="begin"/>
    </w:r>
    <w:r>
      <w:instrText xml:space="preserve"> =</w:instrText>
    </w:r>
    <w:r>
      <w:fldChar w:fldCharType="begin"/>
    </w:r>
    <w:r>
      <w:instrText xml:space="preserve">sectionpages  </w:instrText>
    </w:r>
    <w:r>
      <w:fldChar w:fldCharType="separate"/>
    </w:r>
    <w:r w:rsidR="00A51217">
      <w:rPr>
        <w:noProof/>
      </w:rPr>
      <w:instrText>6</w:instrText>
    </w:r>
    <w:r>
      <w:fldChar w:fldCharType="end"/>
    </w:r>
    <w:r>
      <w:instrText xml:space="preserve"> </w:instrText>
    </w:r>
    <w:r>
      <w:fldChar w:fldCharType="separate"/>
    </w:r>
    <w:r w:rsidR="00A51217">
      <w:rPr>
        <w:noProof/>
      </w:rPr>
      <w:t>6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450D" w:rsidRDefault="00595508">
    <w:pPr>
      <w:jc w:val="center"/>
      <w:rPr>
        <w:lang w:eastAsia="zh-CN"/>
      </w:rPr>
    </w:pPr>
    <w:r>
      <w:rPr>
        <w:rFonts w:hint="eastAsia"/>
        <w:lang w:eastAsia="zh-CN"/>
      </w:rPr>
      <w:t>第</w:t>
    </w:r>
    <w:r>
      <w:fldChar w:fldCharType="begin"/>
    </w:r>
    <w:r>
      <w:rPr>
        <w:lang w:eastAsia="zh-CN"/>
      </w:rPr>
      <w:instrText xml:space="preserve"> =</w:instrText>
    </w:r>
    <w:r>
      <w:fldChar w:fldCharType="begin"/>
    </w:r>
    <w:r>
      <w:rPr>
        <w:lang w:eastAsia="zh-CN"/>
      </w:rPr>
      <w:instrText xml:space="preserve">page  </w:instrText>
    </w:r>
    <w:r>
      <w:fldChar w:fldCharType="separate"/>
    </w:r>
    <w:r w:rsidR="00A51217">
      <w:rPr>
        <w:noProof/>
        <w:lang w:eastAsia="zh-CN"/>
      </w:rPr>
      <w:instrText>5</w:instrText>
    </w:r>
    <w:r>
      <w:fldChar w:fldCharType="end"/>
    </w:r>
    <w:r>
      <w:rPr>
        <w:lang w:eastAsia="zh-CN"/>
      </w:rPr>
      <w:instrText xml:space="preserve"> </w:instrText>
    </w:r>
    <w:r>
      <w:fldChar w:fldCharType="separate"/>
    </w:r>
    <w:r w:rsidR="00A51217">
      <w:rPr>
        <w:noProof/>
        <w:lang w:eastAsia="zh-CN"/>
      </w:rPr>
      <w:t>5</w:t>
    </w:r>
    <w:r>
      <w:fldChar w:fldCharType="end"/>
    </w:r>
    <w:r>
      <w:rPr>
        <w:rFonts w:hint="eastAsia"/>
        <w:lang w:eastAsia="zh-CN"/>
      </w:rPr>
      <w:t>页</w:t>
    </w:r>
    <w:r>
      <w:rPr>
        <w:rFonts w:hint="eastAsia"/>
        <w:lang w:eastAsia="zh-CN"/>
      </w:rPr>
      <w:t xml:space="preserve">    </w:t>
    </w:r>
    <w:r>
      <w:rPr>
        <w:rFonts w:hint="eastAsia"/>
        <w:lang w:eastAsia="zh-CN"/>
      </w:rPr>
      <w:t>共</w:t>
    </w:r>
    <w:r>
      <w:fldChar w:fldCharType="begin"/>
    </w:r>
    <w:r>
      <w:rPr>
        <w:lang w:eastAsia="zh-CN"/>
      </w:rPr>
      <w:instrText xml:space="preserve"> =</w:instrText>
    </w:r>
    <w:r>
      <w:fldChar w:fldCharType="begin"/>
    </w:r>
    <w:r>
      <w:rPr>
        <w:lang w:eastAsia="zh-CN"/>
      </w:rPr>
      <w:instrText xml:space="preserve">sectionpages  </w:instrText>
    </w:r>
    <w:r>
      <w:fldChar w:fldCharType="separate"/>
    </w:r>
    <w:r w:rsidR="00A51217">
      <w:rPr>
        <w:noProof/>
        <w:lang w:eastAsia="zh-CN"/>
      </w:rPr>
      <w:instrText>6</w:instrText>
    </w:r>
    <w:r>
      <w:fldChar w:fldCharType="end"/>
    </w:r>
    <w:r>
      <w:rPr>
        <w:lang w:eastAsia="zh-CN"/>
      </w:rPr>
      <w:instrText xml:space="preserve"> </w:instrText>
    </w:r>
    <w:r>
      <w:fldChar w:fldCharType="separate"/>
    </w:r>
    <w:r w:rsidR="00A51217">
      <w:rPr>
        <w:noProof/>
        <w:lang w:eastAsia="zh-CN"/>
      </w:rPr>
      <w:t>6</w:t>
    </w:r>
    <w:r>
      <w:fldChar w:fldCharType="end"/>
    </w:r>
    <w:r>
      <w:rPr>
        <w:rFonts w:hint="eastAsia"/>
        <w:lang w:eastAsia="zh-CN"/>
      </w:rPr>
      <w:t>页</w:t>
    </w:r>
  </w:p>
  <w:p w:rsidR="00D6450D" w:rsidRDefault="00D6450D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217" w:rsidRDefault="00A5121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5508" w:rsidRDefault="00595508">
      <w:pPr>
        <w:spacing w:after="0" w:line="240" w:lineRule="auto"/>
      </w:pPr>
      <w:r>
        <w:separator/>
      </w:r>
    </w:p>
  </w:footnote>
  <w:footnote w:type="continuationSeparator" w:id="0">
    <w:p w:rsidR="00595508" w:rsidRDefault="005955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450D" w:rsidRDefault="00595508">
    <w:r>
      <w:rPr>
        <w:lang w:eastAsia="zh-CN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504.45pt;margin-top:6.55pt;width:1.5pt;height:7.5pt;z-index:251658240;mso-width-relative:page;mso-height-relative:page" o:connectortype="straight"/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217" w:rsidRDefault="00A51217" w:rsidP="00A51217">
    <w:pPr>
      <w:pStyle w:val="a4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217" w:rsidRDefault="00A51217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  <o:shapelayout v:ext="edit">
      <o:idmap v:ext="edit" data="2"/>
      <o:rules v:ext="edit">
        <o:r id="V:Rule1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50D"/>
    <w:rsid w:val="00595508"/>
    <w:rsid w:val="00A51217"/>
    <w:rsid w:val="00D6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HAns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PHPDOCX">
    <w:name w:val="Heading 1 PHPDOCX"/>
    <w:basedOn w:val="a"/>
    <w:next w:val="a"/>
    <w:link w:val="Heading1CarPHPDOCX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Heading2PHPDOCX">
    <w:name w:val="Heading 2 PHPDOCX"/>
    <w:basedOn w:val="a"/>
    <w:next w:val="a"/>
    <w:link w:val="Heading2CarPHPDOCX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eading3PHPDOCX">
    <w:name w:val="Heading 3 PHPDOCX"/>
    <w:basedOn w:val="a"/>
    <w:next w:val="a"/>
    <w:link w:val="Heading3CarPHPDOCX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Heading4PHPDOCX">
    <w:name w:val="Heading 4 PHPDOCX"/>
    <w:basedOn w:val="a"/>
    <w:next w:val="a"/>
    <w:link w:val="Heading4CarPHPDOCX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Heading5PHPDOCX">
    <w:name w:val="Heading 5 PHPDOCX"/>
    <w:basedOn w:val="a"/>
    <w:next w:val="a"/>
    <w:link w:val="Heading5CarPHPDOCX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Heading6PHPDOCX">
    <w:name w:val="Heading 6 PHPDOCX"/>
    <w:basedOn w:val="a"/>
    <w:next w:val="a"/>
    <w:link w:val="Heading6CarPHPDOCX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Heading7PHPDOCX">
    <w:name w:val="Heading 7 PHPDOCX"/>
    <w:basedOn w:val="a"/>
    <w:next w:val="a"/>
    <w:link w:val="Heading7CarPHPDOCX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Heading8PHPDOCX">
    <w:name w:val="Heading 8 PHPDOCX"/>
    <w:basedOn w:val="a"/>
    <w:next w:val="a"/>
    <w:link w:val="Heading8CarPHPDOCX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Heading9PHPDOCX">
    <w:name w:val="Heading 9 PHPDOCX"/>
    <w:basedOn w:val="a"/>
    <w:next w:val="a"/>
    <w:link w:val="Heading9CarPHPDOCX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Pr>
      <w:sz w:val="16"/>
      <w:szCs w:val="16"/>
    </w:rPr>
  </w:style>
  <w:style w:type="character" w:customStyle="1" w:styleId="DefaultParagraphFontPHPDOCX">
    <w:name w:val="Default Paragraph Font PHPDOCX"/>
    <w:uiPriority w:val="1"/>
    <w:semiHidden/>
    <w:unhideWhenUsed/>
    <w:qFormat/>
  </w:style>
  <w:style w:type="paragraph" w:customStyle="1" w:styleId="annotationtextPHPDOCX">
    <w:name w:val="annotation text PHPDOCX"/>
    <w:basedOn w:val="a"/>
    <w:link w:val="CommentTextCharPHPDOCX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qFormat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qFormat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qFormat/>
    <w:rPr>
      <w:b/>
      <w:bCs/>
      <w:sz w:val="20"/>
      <w:szCs w:val="20"/>
    </w:rPr>
  </w:style>
  <w:style w:type="paragraph" w:customStyle="1" w:styleId="BalloonTextPHPDOCX">
    <w:name w:val="Balloon Text PHPDOCX"/>
    <w:basedOn w:val="a"/>
    <w:link w:val="BalloonTextCharPHPDOCX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qFormat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basedOn w:val="a"/>
    <w:link w:val="footnotetextCarPHPDOCX"/>
    <w:uiPriority w:val="99"/>
    <w:semiHidden/>
    <w:unhideWhenUsed/>
    <w:qFormat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qFormat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qFormat/>
    <w:rPr>
      <w:vertAlign w:val="superscript"/>
    </w:rPr>
  </w:style>
  <w:style w:type="paragraph" w:customStyle="1" w:styleId="endnoteTextPHPDOCX">
    <w:name w:val="endnote Text PHPDOCX"/>
    <w:basedOn w:val="a"/>
    <w:link w:val="endnotetextCarPHPDOCX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qFormat/>
    <w:rPr>
      <w:vertAlign w:val="superscript"/>
    </w:rPr>
  </w:style>
  <w:style w:type="character" w:customStyle="1" w:styleId="Heading1CarPHPDOCX">
    <w:name w:val="Heading 1 Car PHPDOCX"/>
    <w:basedOn w:val="DefaultParagraphFontPHPDOCX"/>
    <w:link w:val="Heading1PHPDOCX"/>
    <w:uiPriority w:val="9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qFormat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qFormat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qFormat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qFormat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qFormat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qFormat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itlePHPDOCX">
    <w:name w:val="Title PHPDOCX"/>
    <w:basedOn w:val="a"/>
    <w:next w:val="a"/>
    <w:link w:val="TitleCarPHPDOCX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qFormat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basedOn w:val="a"/>
    <w:next w:val="a"/>
    <w:link w:val="SubtitleCarPHPDOCX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leEmphasisPHPDOCX">
    <w:name w:val="Subtle Emphasis PHPDOCX"/>
    <w:basedOn w:val="DefaultParagraphFontPHPDOCX"/>
    <w:uiPriority w:val="19"/>
    <w:qFormat/>
    <w:rPr>
      <w:i/>
      <w:iCs/>
      <w:color w:val="808080" w:themeColor="text1" w:themeTint="7F"/>
    </w:rPr>
  </w:style>
  <w:style w:type="character" w:customStyle="1" w:styleId="EmphasisPHPDOCX">
    <w:name w:val="Emphasis PHPDOCX"/>
    <w:basedOn w:val="DefaultParagraphFontPHPDOCX"/>
    <w:uiPriority w:val="20"/>
    <w:qFormat/>
    <w:rPr>
      <w:i/>
      <w:iCs/>
    </w:rPr>
  </w:style>
  <w:style w:type="character" w:customStyle="1" w:styleId="IntenseEmphasisPHPDOCX">
    <w:name w:val="Intense Emphasis PHPDOCX"/>
    <w:basedOn w:val="DefaultParagraphFontPHPDOCX"/>
    <w:uiPriority w:val="21"/>
    <w:qFormat/>
    <w:rPr>
      <w:b/>
      <w:bCs/>
      <w:i/>
      <w:iCs/>
      <w:color w:val="4F81BD" w:themeColor="accent1"/>
    </w:rPr>
  </w:style>
  <w:style w:type="character" w:customStyle="1" w:styleId="StrongPHPDOCX">
    <w:name w:val="Strong PHPDOCX"/>
    <w:basedOn w:val="DefaultParagraphFontPHPDOCX"/>
    <w:uiPriority w:val="22"/>
    <w:qFormat/>
    <w:rPr>
      <w:b/>
      <w:bCs/>
    </w:rPr>
  </w:style>
  <w:style w:type="paragraph" w:customStyle="1" w:styleId="QuotePHPDOCX">
    <w:name w:val="Quote PHPDOCX"/>
    <w:basedOn w:val="a"/>
    <w:next w:val="a"/>
    <w:link w:val="QuoteCarPHPDOCX"/>
    <w:uiPriority w:val="29"/>
    <w:qFormat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qFormat/>
    <w:rPr>
      <w:i/>
      <w:iCs/>
      <w:color w:val="000000" w:themeColor="text1"/>
    </w:rPr>
  </w:style>
  <w:style w:type="paragraph" w:customStyle="1" w:styleId="IntenseQuotePHPDOCX">
    <w:name w:val="Intense Quote PHPDOCX"/>
    <w:basedOn w:val="a"/>
    <w:next w:val="a"/>
    <w:link w:val="IntenseQuoteCarPHPDOCX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qFormat/>
    <w:rPr>
      <w:b/>
      <w:bCs/>
      <w:i/>
      <w:iCs/>
      <w:color w:val="4F81BD" w:themeColor="accent1"/>
    </w:rPr>
  </w:style>
  <w:style w:type="character" w:customStyle="1" w:styleId="SubtleReferencePHPDOCX">
    <w:name w:val="Subtle Reference PHPDOCX"/>
    <w:basedOn w:val="DefaultParagraphFontPHPDOCX"/>
    <w:uiPriority w:val="31"/>
    <w:qFormat/>
    <w:rPr>
      <w:smallCaps/>
      <w:color w:val="C0504D" w:themeColor="accent2"/>
      <w:u w:val="single"/>
    </w:rPr>
  </w:style>
  <w:style w:type="character" w:customStyle="1" w:styleId="IntenseReferencePHPDOCX">
    <w:name w:val="Intense Reference PHPDOCX"/>
    <w:basedOn w:val="DefaultParagraphFontPHPDOCX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customStyle="1" w:styleId="BookTitlePHPDOCX">
    <w:name w:val="Book Title PHPDOCX"/>
    <w:basedOn w:val="DefaultParagraphFontPHPDOCX"/>
    <w:uiPriority w:val="33"/>
    <w:qFormat/>
    <w:rPr>
      <w:b/>
      <w:bCs/>
      <w:smallCaps/>
      <w:spacing w:val="5"/>
    </w:rPr>
  </w:style>
  <w:style w:type="paragraph" w:customStyle="1" w:styleId="ListParagraphPHPDOCX">
    <w:name w:val="List Paragraph PHPDOCX"/>
    <w:basedOn w:val="a"/>
    <w:uiPriority w:val="34"/>
    <w:qFormat/>
    <w:pPr>
      <w:ind w:left="720"/>
      <w:contextualSpacing/>
    </w:pPr>
  </w:style>
  <w:style w:type="paragraph" w:customStyle="1" w:styleId="NoSpacingPHPDOCX">
    <w:name w:val="No Spacing PHPDOCX"/>
    <w:uiPriority w:val="1"/>
    <w:qFormat/>
    <w:pPr>
      <w:spacing w:after="0" w:line="240" w:lineRule="auto"/>
    </w:pPr>
    <w:rPr>
      <w:rFonts w:eastAsiaTheme="minorHAnsi"/>
      <w:sz w:val="22"/>
      <w:szCs w:val="22"/>
      <w:lang w:eastAsia="en-US"/>
    </w:r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customStyle="1" w:styleId="NormalTablePHPDOCX">
    <w:name w:val="Normal Table PHPDOCX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PHPDOCX">
    <w:name w:val="Plain Table PHPDOCX"/>
    <w:uiPriority w:val="58"/>
    <w:qFormat/>
    <w:pPr>
      <w:spacing w:after="0" w:line="240" w:lineRule="auto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pPr>
      <w:spacing w:after="0" w:line="240" w:lineRule="auto"/>
    </w:pPr>
    <w:rPr>
      <w:color w:val="000000" w:themeColor="text1" w:themeShade="BF"/>
    </w:rPr>
    <w:tblPr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pPr>
      <w:spacing w:after="0" w:line="240" w:lineRule="auto"/>
    </w:pPr>
    <w:rPr>
      <w:color w:val="365F91" w:themeColor="accent1" w:themeShade="BF"/>
    </w:rPr>
    <w:tblPr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LightShadingAccent2PHPDOCX">
    <w:name w:val="Light Shading Accent 2 PHPDOCX"/>
    <w:uiPriority w:val="60"/>
    <w:pPr>
      <w:spacing w:after="0" w:line="240" w:lineRule="auto"/>
    </w:pPr>
    <w:rPr>
      <w:color w:val="943634" w:themeColor="accent2" w:themeShade="BF"/>
    </w:rPr>
    <w:tblPr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LightShadingAccent3PHPDOCX">
    <w:name w:val="Light Shading Accent 3 PHPDOCX"/>
    <w:uiPriority w:val="60"/>
    <w:pPr>
      <w:spacing w:after="0" w:line="240" w:lineRule="auto"/>
    </w:pPr>
    <w:rPr>
      <w:color w:val="76923C" w:themeColor="accent3" w:themeShade="BF"/>
    </w:rPr>
    <w:tblPr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LightShadingAccent4PHPDOCX">
    <w:name w:val="Light Shading Accent 4 PHPDOCX"/>
    <w:uiPriority w:val="60"/>
    <w:pPr>
      <w:spacing w:after="0" w:line="240" w:lineRule="auto"/>
    </w:pPr>
    <w:rPr>
      <w:color w:val="5F497A" w:themeColor="accent4" w:themeShade="BF"/>
    </w:rPr>
    <w:tblPr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customStyle="1" w:styleId="LightShadingAccent5PHPDOCX">
    <w:name w:val="Light Shading Accent 5 PHPDOCX"/>
    <w:uiPriority w:val="60"/>
    <w:pPr>
      <w:spacing w:after="0" w:line="240" w:lineRule="auto"/>
    </w:pPr>
    <w:rPr>
      <w:color w:val="31849B" w:themeColor="accent5" w:themeShade="BF"/>
    </w:rPr>
    <w:tblPr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pPr>
      <w:spacing w:after="0" w:line="240" w:lineRule="auto"/>
    </w:pPr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qFormat/>
    <w:pPr>
      <w:spacing w:after="0" w:line="240" w:lineRule="auto"/>
    </w:pPr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ListAccent2PHPDOCX">
    <w:name w:val="Light List Accent 2 PHPDOCX"/>
    <w:uiPriority w:val="61"/>
    <w:qFormat/>
    <w:pPr>
      <w:spacing w:after="0" w:line="240" w:lineRule="auto"/>
    </w:pPr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LightListAccent3PHPDOCX">
    <w:name w:val="Light List Accent 3 PHPDOCX"/>
    <w:uiPriority w:val="61"/>
    <w:qFormat/>
    <w:pPr>
      <w:spacing w:after="0" w:line="240" w:lineRule="auto"/>
    </w:pPr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LightListAccent4PHPDOCX">
    <w:name w:val="Light List Accent 4 PHPDOCX"/>
    <w:uiPriority w:val="61"/>
    <w:qFormat/>
    <w:pPr>
      <w:spacing w:after="0" w:line="240" w:lineRule="auto"/>
    </w:pPr>
    <w:tblPr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customStyle="1" w:styleId="LightListAccent5PHPDOCX">
    <w:name w:val="Light List Accent 5 PHPDOCX"/>
    <w:uiPriority w:val="61"/>
    <w:qFormat/>
    <w:pPr>
      <w:spacing w:after="0" w:line="240" w:lineRule="auto"/>
    </w:pPr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LightListAccent6PHPDOCX">
    <w:name w:val="Light List Accent 6 PHPDOCX"/>
    <w:uiPriority w:val="61"/>
    <w:qFormat/>
    <w:pPr>
      <w:spacing w:after="0" w:line="240" w:lineRule="auto"/>
    </w:pPr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customStyle="1" w:styleId="LightGridPHPDOCX">
    <w:name w:val="Light Grid PHPDOCX"/>
    <w:uiPriority w:val="62"/>
    <w:qFormat/>
    <w:pPr>
      <w:spacing w:after="0" w:line="240" w:lineRule="auto"/>
    </w:pPr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auto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auto"/>
        </w:tcBorders>
      </w:tcPr>
    </w:tblStylePr>
  </w:style>
  <w:style w:type="table" w:customStyle="1" w:styleId="LightGrid1PHPDOCX">
    <w:name w:val="Light Grid 1 PHPDOCX"/>
    <w:uiPriority w:val="62"/>
    <w:qFormat/>
    <w:pPr>
      <w:spacing w:after="0" w:line="240" w:lineRule="auto"/>
    </w:pPr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auto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auto"/>
        </w:tcBorders>
      </w:tcPr>
    </w:tblStylePr>
  </w:style>
  <w:style w:type="table" w:customStyle="1" w:styleId="LightGrid2PHPDOCX">
    <w:name w:val="Light Grid 2 PHPDOCX"/>
    <w:uiPriority w:val="62"/>
    <w:qFormat/>
    <w:pPr>
      <w:spacing w:after="0" w:line="240" w:lineRule="auto"/>
    </w:pPr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auto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auto"/>
        </w:tcBorders>
      </w:tcPr>
    </w:tblStylePr>
  </w:style>
  <w:style w:type="table" w:customStyle="1" w:styleId="LightGrid3PHPDOCX">
    <w:name w:val="Light Grid 3 PHPDOCX"/>
    <w:uiPriority w:val="62"/>
    <w:qFormat/>
    <w:pPr>
      <w:spacing w:after="0" w:line="240" w:lineRule="auto"/>
    </w:pPr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auto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auto"/>
        </w:tcBorders>
      </w:tcPr>
    </w:tblStylePr>
  </w:style>
  <w:style w:type="table" w:customStyle="1" w:styleId="LightGrid4PHPDOCX">
    <w:name w:val="Light Grid 4 PHPDOCX"/>
    <w:uiPriority w:val="62"/>
    <w:qFormat/>
    <w:pPr>
      <w:spacing w:after="0" w:line="240" w:lineRule="auto"/>
    </w:pPr>
    <w:tblPr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auto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auto"/>
        </w:tcBorders>
      </w:tcPr>
    </w:tblStylePr>
  </w:style>
  <w:style w:type="table" w:customStyle="1" w:styleId="LightGrid5PHPDOCX">
    <w:name w:val="Light Grid 5 PHPDOCX"/>
    <w:uiPriority w:val="62"/>
    <w:qFormat/>
    <w:pPr>
      <w:spacing w:after="0" w:line="240" w:lineRule="auto"/>
    </w:pPr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auto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auto"/>
        </w:tcBorders>
      </w:tcPr>
    </w:tblStylePr>
  </w:style>
  <w:style w:type="table" w:customStyle="1" w:styleId="LightGrid6PHPDOCX">
    <w:name w:val="Light Grid 6 PHPDOCX"/>
    <w:uiPriority w:val="62"/>
    <w:qFormat/>
    <w:pPr>
      <w:spacing w:after="0" w:line="240" w:lineRule="auto"/>
    </w:pPr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auto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auto"/>
        </w:tcBorders>
      </w:tcPr>
    </w:tblStylePr>
  </w:style>
  <w:style w:type="table" w:customStyle="1" w:styleId="MediumShading1PHPDOCX">
    <w:name w:val="Medium Shading 1 PHPDOCX"/>
    <w:uiPriority w:val="63"/>
    <w:qFormat/>
    <w:pPr>
      <w:spacing w:after="0" w:line="240" w:lineRule="auto"/>
    </w:pPr>
    <w:tblPr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1PHPDOCX">
    <w:name w:val="Medium Shading 1 Accent 1 PHPDOCX"/>
    <w:uiPriority w:val="63"/>
    <w:qFormat/>
    <w:pPr>
      <w:spacing w:after="0" w:line="240" w:lineRule="auto"/>
    </w:pPr>
    <w:tblPr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2PHPDOCX">
    <w:name w:val="Medium Shading 1 Accent 2 PHPDOCX"/>
    <w:uiPriority w:val="63"/>
    <w:qFormat/>
    <w:pPr>
      <w:spacing w:after="0" w:line="240" w:lineRule="auto"/>
    </w:pPr>
    <w:tblPr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3PHPDOCX">
    <w:name w:val="Medium Shading 1 Accent 3 PHPDOCX"/>
    <w:uiPriority w:val="63"/>
    <w:qFormat/>
    <w:pPr>
      <w:spacing w:after="0" w:line="240" w:lineRule="auto"/>
    </w:pPr>
    <w:tblPr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4PHPDOCX">
    <w:name w:val="Medium Shading 1 Accent 4 PHPDOCX"/>
    <w:uiPriority w:val="63"/>
    <w:qFormat/>
    <w:pPr>
      <w:spacing w:after="0" w:line="240" w:lineRule="auto"/>
    </w:pPr>
    <w:tblPr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5PHPDOCX">
    <w:name w:val="Medium Shading 1 Accent 5 PHPDOCX"/>
    <w:uiPriority w:val="63"/>
    <w:qFormat/>
    <w:pPr>
      <w:spacing w:after="0" w:line="240" w:lineRule="auto"/>
    </w:pPr>
    <w:tblPr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Accent6PHPDOCX">
    <w:name w:val="Medium Shading 1 Accent 6 PHPDOCX"/>
    <w:uiPriority w:val="63"/>
    <w:qFormat/>
    <w:pPr>
      <w:spacing w:after="0" w:line="240" w:lineRule="auto"/>
    </w:pPr>
    <w:tblPr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PHPDOCX">
    <w:name w:val="Medium Shading 2 PHPDOCX"/>
    <w:uiPriority w:val="64"/>
    <w:qFormat/>
    <w:pPr>
      <w:spacing w:after="0" w:line="240" w:lineRule="auto"/>
    </w:pPr>
    <w:tblPr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1PHPDOCX">
    <w:name w:val="Medium Shading 2 Accent 1 PHPDOCX"/>
    <w:uiPriority w:val="64"/>
    <w:qFormat/>
    <w:pPr>
      <w:spacing w:after="0" w:line="240" w:lineRule="auto"/>
    </w:pPr>
    <w:tblPr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2PHPDOCX">
    <w:name w:val="Medium Shading 2 Accent 2 PHPDOCX"/>
    <w:uiPriority w:val="64"/>
    <w:qFormat/>
    <w:pPr>
      <w:spacing w:after="0" w:line="240" w:lineRule="auto"/>
    </w:pPr>
    <w:tblPr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3PHPDOCX">
    <w:name w:val="Medium Shading 2 Accent 3 PHPDOCX"/>
    <w:uiPriority w:val="64"/>
    <w:qFormat/>
    <w:pPr>
      <w:spacing w:after="0" w:line="240" w:lineRule="auto"/>
    </w:pPr>
    <w:tblPr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4PHPDOCX">
    <w:name w:val="Medium Shading 2 Accent 4 PHPDOCX"/>
    <w:uiPriority w:val="64"/>
    <w:qFormat/>
    <w:pPr>
      <w:spacing w:after="0" w:line="240" w:lineRule="auto"/>
    </w:pPr>
    <w:tblPr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5PHPDOCX">
    <w:name w:val="Medium Shading 2 Accent 5 PHPDOCX"/>
    <w:uiPriority w:val="64"/>
    <w:qFormat/>
    <w:pPr>
      <w:spacing w:after="0" w:line="240" w:lineRule="auto"/>
    </w:pPr>
    <w:tblPr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Shading2Accent6PHPDOCX">
    <w:name w:val="Medium Shading 2 Accent 6 PHPDOCX"/>
    <w:uiPriority w:val="64"/>
    <w:qFormat/>
    <w:pPr>
      <w:spacing w:after="0" w:line="240" w:lineRule="auto"/>
    </w:pPr>
    <w:tblPr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List1PHPDOCX">
    <w:name w:val="Medium List 1 PHPDOCX"/>
    <w:uiPriority w:val="65"/>
    <w:qFormat/>
    <w:pPr>
      <w:spacing w:after="0" w:line="240" w:lineRule="auto"/>
    </w:pPr>
    <w:rPr>
      <w:color w:val="000000" w:themeColor="text1"/>
    </w:rPr>
    <w:tblPr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customStyle="1" w:styleId="MediumList1Accent1PHPDOCX">
    <w:name w:val="Medium List 1 Accent 1 PHPDOCX"/>
    <w:uiPriority w:val="65"/>
    <w:qFormat/>
    <w:pPr>
      <w:spacing w:after="0" w:line="240" w:lineRule="auto"/>
    </w:pPr>
    <w:rPr>
      <w:color w:val="000000" w:themeColor="text1"/>
    </w:rPr>
    <w:tblPr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customStyle="1" w:styleId="MediumList1Accent2PHPDOCX">
    <w:name w:val="Medium List 1 Accent 2 PHPDOCX"/>
    <w:uiPriority w:val="65"/>
    <w:qFormat/>
    <w:pPr>
      <w:spacing w:after="0" w:line="240" w:lineRule="auto"/>
    </w:pPr>
    <w:rPr>
      <w:color w:val="000000" w:themeColor="text1"/>
    </w:rPr>
    <w:tblPr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customStyle="1" w:styleId="MediumList1Accent3PHPDOCX">
    <w:name w:val="Medium List 1 Accent 3 PHPDOCX"/>
    <w:uiPriority w:val="65"/>
    <w:qFormat/>
    <w:pPr>
      <w:spacing w:after="0" w:line="240" w:lineRule="auto"/>
    </w:pPr>
    <w:rPr>
      <w:color w:val="000000" w:themeColor="text1"/>
    </w:rPr>
    <w:tblPr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customStyle="1" w:styleId="MediumList1Accent4PHPDOCX">
    <w:name w:val="Medium List 1 Accent 4 PHPDOCX"/>
    <w:uiPriority w:val="65"/>
    <w:qFormat/>
    <w:pPr>
      <w:spacing w:after="0" w:line="240" w:lineRule="auto"/>
    </w:pPr>
    <w:rPr>
      <w:color w:val="000000" w:themeColor="text1"/>
    </w:rPr>
    <w:tblPr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customStyle="1" w:styleId="MediumList1Accent5PHPDOCX">
    <w:name w:val="Medium List 1 Accent 5 PHPDOCX"/>
    <w:uiPriority w:val="65"/>
    <w:qFormat/>
    <w:pPr>
      <w:spacing w:after="0" w:line="240" w:lineRule="auto"/>
    </w:pPr>
    <w:rPr>
      <w:color w:val="000000" w:themeColor="text1"/>
    </w:rPr>
    <w:tblPr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customStyle="1" w:styleId="MediumList1Accent6PHPDOCX">
    <w:name w:val="Medium List 1 Accent 6 PHPDOCX"/>
    <w:uiPriority w:val="65"/>
    <w:qFormat/>
    <w:pPr>
      <w:spacing w:after="0" w:line="240" w:lineRule="auto"/>
    </w:pPr>
    <w:rPr>
      <w:color w:val="000000" w:themeColor="text1"/>
    </w:rPr>
    <w:tblPr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customStyle="1" w:styleId="MediumList2PHPDOCX">
    <w:name w:val="Medium List 2 PHPDOCX"/>
    <w:uiPriority w:val="66"/>
    <w:qFormat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1PHPDOCX">
    <w:name w:val="Medium List 2 Accent 1 PHPDOCX"/>
    <w:uiPriority w:val="66"/>
    <w:qFormat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2PHPDOCX">
    <w:name w:val="Medium List 2 Accent 2 PHPDOCX"/>
    <w:uiPriority w:val="66"/>
    <w:qFormat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3PHPDOCX">
    <w:name w:val="Medium List 2 Accent 3 PHPDOCX"/>
    <w:uiPriority w:val="66"/>
    <w:qFormat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4PHPDOCX">
    <w:name w:val="Medium List 2 Accent 4 PHPDOCX"/>
    <w:uiPriority w:val="66"/>
    <w:qFormat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5PHPDOCX">
    <w:name w:val="Medium List 2 Accent 5 PHPDOCX"/>
    <w:uiPriority w:val="66"/>
    <w:qFormat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List2Accent6PHPDOCX">
    <w:name w:val="Medium List 2 Accent 6 PHPDOCX"/>
    <w:uiPriority w:val="66"/>
    <w:qFormat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MediumGrid1PHPDOCX">
    <w:name w:val="Medium Grid 1 PHPDOCX"/>
    <w:uiPriority w:val="67"/>
    <w:qFormat/>
    <w:pPr>
      <w:spacing w:after="0" w:line="240" w:lineRule="auto"/>
    </w:pPr>
    <w:tblPr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MediumGrid1Accent1PHPDOCX">
    <w:name w:val="Medium Grid 1 Accent 1 PHPDOCX"/>
    <w:uiPriority w:val="67"/>
    <w:qFormat/>
    <w:pPr>
      <w:spacing w:after="0" w:line="240" w:lineRule="auto"/>
    </w:pPr>
    <w:tblPr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MediumGrid1Accent2PHPDOCX">
    <w:name w:val="Medium Grid 1 Accent 2 PHPDOCX"/>
    <w:uiPriority w:val="67"/>
    <w:qFormat/>
    <w:pPr>
      <w:spacing w:after="0" w:line="240" w:lineRule="auto"/>
    </w:pPr>
    <w:tblPr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customStyle="1" w:styleId="MediumGrid1Accent3PHPDOCX">
    <w:name w:val="Medium Grid 1 Accent 3 PHPDOCX"/>
    <w:uiPriority w:val="67"/>
    <w:qFormat/>
    <w:pPr>
      <w:spacing w:after="0" w:line="240" w:lineRule="auto"/>
    </w:pPr>
    <w:tblPr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MediumGrid1Accent4PHPDOCX">
    <w:name w:val="Medium Grid 1 Accent 4 PHPDOCX"/>
    <w:uiPriority w:val="67"/>
    <w:qFormat/>
    <w:pPr>
      <w:spacing w:after="0" w:line="240" w:lineRule="auto"/>
    </w:pPr>
    <w:tblPr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customStyle="1" w:styleId="MediumGrid1Accent5PHPDOCX">
    <w:name w:val="Medium Grid 1 Accent 5 PHPDOCX"/>
    <w:uiPriority w:val="67"/>
    <w:qFormat/>
    <w:pPr>
      <w:spacing w:after="0" w:line="240" w:lineRule="auto"/>
    </w:pPr>
    <w:tblPr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customStyle="1" w:styleId="MediumGrid1Accent6PHPDOCX">
    <w:name w:val="Medium Grid 1 Accent 6 PHPDOCX"/>
    <w:uiPriority w:val="67"/>
    <w:pPr>
      <w:spacing w:after="0" w:line="240" w:lineRule="auto"/>
    </w:pPr>
    <w:tblPr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MediumGrid2PHPDOCX">
    <w:name w:val="Medium Grid 2 PHPDOCX"/>
    <w:uiPriority w:val="68"/>
    <w:qFormat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1PHPDOCX">
    <w:name w:val="Medium Grid 2 Accent 1 PHPDOCX"/>
    <w:uiPriority w:val="68"/>
    <w:qFormat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2PHPDOCX">
    <w:name w:val="Medium Grid 2 Accent 2 PHPDOCX"/>
    <w:uiPriority w:val="68"/>
    <w:qFormat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3PHPDOCX">
    <w:name w:val="Medium Grid 2 Accent 3 PHPDOCX"/>
    <w:uiPriority w:val="68"/>
    <w:qFormat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4PHPDOCX">
    <w:name w:val="Medium Grid 2 Accent 4 PHPDOCX"/>
    <w:uiPriority w:val="68"/>
    <w:qFormat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5PHPDOCX">
    <w:name w:val="Medium Grid 2 Accent 5 PHPDOCX"/>
    <w:uiPriority w:val="68"/>
    <w:qFormat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2Accent6PHPDOCX">
    <w:name w:val="Medium Grid 2 Accent 6 PHPDOCX"/>
    <w:uiPriority w:val="68"/>
    <w:qFormat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MediumGrid3PHPDOCX">
    <w:name w:val="Medium Grid 3 PHPDOCX"/>
    <w:uiPriority w:val="69"/>
    <w:pPr>
      <w:spacing w:after="0" w:line="240" w:lineRule="auto"/>
    </w:pPr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808080" w:themeFill="text1" w:themeFillTint="7F"/>
      </w:tcPr>
    </w:tblStylePr>
  </w:style>
  <w:style w:type="table" w:customStyle="1" w:styleId="MediumGrid3Accent1PHPDOCX">
    <w:name w:val="Medium Grid 3 Accent 1 PHPDOCX"/>
    <w:uiPriority w:val="69"/>
    <w:pPr>
      <w:spacing w:after="0" w:line="240" w:lineRule="auto"/>
    </w:pPr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A7BFDE" w:themeFill="accent1" w:themeFillTint="7F"/>
      </w:tcPr>
    </w:tblStylePr>
  </w:style>
  <w:style w:type="table" w:customStyle="1" w:styleId="MediumGrid3Accent2PHPDOCX">
    <w:name w:val="Medium Grid 3 Accent 2 PHPDOCX"/>
    <w:uiPriority w:val="69"/>
    <w:qFormat/>
    <w:pPr>
      <w:spacing w:after="0" w:line="240" w:lineRule="auto"/>
    </w:pPr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DFA7A6" w:themeFill="accent2" w:themeFillTint="7F"/>
      </w:tcPr>
    </w:tblStylePr>
  </w:style>
  <w:style w:type="table" w:customStyle="1" w:styleId="MediumGrid3Accent3PHPDOCX">
    <w:name w:val="Medium Grid 3 Accent 3 PHPDOCX"/>
    <w:uiPriority w:val="69"/>
    <w:qFormat/>
    <w:pPr>
      <w:spacing w:after="0" w:line="240" w:lineRule="auto"/>
    </w:pPr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CDDDAC" w:themeFill="accent3" w:themeFillTint="7F"/>
      </w:tcPr>
    </w:tblStylePr>
  </w:style>
  <w:style w:type="table" w:customStyle="1" w:styleId="MediumGrid3Accent5PHPDOCX">
    <w:name w:val="Medium Grid 3 Accent 5 PHPDOCX"/>
    <w:uiPriority w:val="69"/>
    <w:qFormat/>
    <w:pPr>
      <w:spacing w:after="0" w:line="240" w:lineRule="auto"/>
    </w:pPr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A5D5E2" w:themeFill="accent5" w:themeFillTint="7F"/>
      </w:tcPr>
    </w:tblStylePr>
  </w:style>
  <w:style w:type="table" w:customStyle="1" w:styleId="MediumGrid3Accent4PHPDOCX">
    <w:name w:val="Medium Grid 3 Accent 4 PHPDOCX"/>
    <w:uiPriority w:val="69"/>
    <w:qFormat/>
    <w:pPr>
      <w:spacing w:after="0" w:line="240" w:lineRule="auto"/>
    </w:pPr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BFB1D0" w:themeFill="accent4" w:themeFillTint="7F"/>
      </w:tcPr>
    </w:tblStylePr>
  </w:style>
  <w:style w:type="table" w:customStyle="1" w:styleId="MediumGrid3Accent6PHPDOCX">
    <w:name w:val="Medium Grid 3 Accent 6 PHPDOCX"/>
    <w:uiPriority w:val="69"/>
    <w:pPr>
      <w:spacing w:after="0" w:line="240" w:lineRule="auto"/>
    </w:pPr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FBCAA2" w:themeFill="accent6" w:themeFillTint="7F"/>
      </w:tcPr>
    </w:tblStylePr>
  </w:style>
  <w:style w:type="table" w:customStyle="1" w:styleId="DarkListPHPDOCX">
    <w:name w:val="Dark List PHPDOCX"/>
    <w:uiPriority w:val="70"/>
    <w:pPr>
      <w:spacing w:after="0" w:line="240" w:lineRule="auto"/>
    </w:pPr>
    <w:rPr>
      <w:color w:val="FFFFFF" w:themeColor="background1"/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customStyle="1" w:styleId="DarkListAccent1PHPDOCX">
    <w:name w:val="Dark List Accent 1 PHPDOCX"/>
    <w:uiPriority w:val="70"/>
    <w:pPr>
      <w:spacing w:after="0" w:line="240" w:lineRule="auto"/>
    </w:pPr>
    <w:rPr>
      <w:color w:val="FFFFFF" w:themeColor="background1"/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customStyle="1" w:styleId="DarkListAccent2PHPDOCX">
    <w:name w:val="Dark List Accent 2 PHPDOCX"/>
    <w:uiPriority w:val="70"/>
    <w:qFormat/>
    <w:pPr>
      <w:spacing w:after="0" w:line="240" w:lineRule="auto"/>
    </w:pPr>
    <w:rPr>
      <w:color w:val="FFFFFF" w:themeColor="background1"/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customStyle="1" w:styleId="DarkListAccent3PHPDOCX">
    <w:name w:val="Dark List Accent 3 PHPDOCX"/>
    <w:uiPriority w:val="70"/>
    <w:qFormat/>
    <w:pPr>
      <w:spacing w:after="0" w:line="240" w:lineRule="auto"/>
    </w:pPr>
    <w:rPr>
      <w:color w:val="FFFFFF" w:themeColor="background1"/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customStyle="1" w:styleId="DarkListAccent4PHPDOCX">
    <w:name w:val="Dark List Accent 4 PHPDOCX"/>
    <w:uiPriority w:val="70"/>
    <w:pPr>
      <w:spacing w:after="0" w:line="240" w:lineRule="auto"/>
    </w:pPr>
    <w:rPr>
      <w:color w:val="FFFFFF" w:themeColor="background1"/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customStyle="1" w:styleId="DarkListAccent5PHPDOCX">
    <w:name w:val="Dark List Accent 5 PHPDOCX"/>
    <w:uiPriority w:val="70"/>
    <w:qFormat/>
    <w:pPr>
      <w:spacing w:after="0" w:line="240" w:lineRule="auto"/>
    </w:pPr>
    <w:rPr>
      <w:color w:val="FFFFFF" w:themeColor="background1"/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customStyle="1" w:styleId="DarkListAccent6PHPDOCX">
    <w:name w:val="Dark List Accent 6 PHPDOCX"/>
    <w:uiPriority w:val="70"/>
    <w:qFormat/>
    <w:pPr>
      <w:spacing w:after="0" w:line="240" w:lineRule="auto"/>
    </w:pPr>
    <w:rPr>
      <w:color w:val="FFFFFF" w:themeColor="background1"/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customStyle="1" w:styleId="ColorfulShadingPHPDOCX">
    <w:name w:val="Colorful Shading PHPDOCX"/>
    <w:uiPriority w:val="71"/>
    <w:pPr>
      <w:spacing w:after="0" w:line="240" w:lineRule="auto"/>
    </w:pPr>
    <w:rPr>
      <w:color w:val="000000" w:themeColor="text1"/>
    </w:rPr>
    <w:tblPr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1PHPDOCX">
    <w:name w:val="Colorful Shading Accent 1 PHPDOCX"/>
    <w:uiPriority w:val="71"/>
    <w:pPr>
      <w:spacing w:after="0" w:line="240" w:lineRule="auto"/>
    </w:pPr>
    <w:rPr>
      <w:color w:val="000000" w:themeColor="text1"/>
    </w:rPr>
    <w:tblPr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2PHPDOCX">
    <w:name w:val="Colorful Shading Accent 2 PHPDOCX"/>
    <w:uiPriority w:val="71"/>
    <w:pPr>
      <w:spacing w:after="0" w:line="240" w:lineRule="auto"/>
    </w:pPr>
    <w:rPr>
      <w:color w:val="000000" w:themeColor="text1"/>
    </w:rPr>
    <w:tblPr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3PHPDOCX">
    <w:name w:val="Colorful Shading Accent 3 PHPDOCX"/>
    <w:uiPriority w:val="71"/>
    <w:pPr>
      <w:spacing w:after="0" w:line="240" w:lineRule="auto"/>
    </w:pPr>
    <w:rPr>
      <w:color w:val="000000" w:themeColor="text1"/>
    </w:rPr>
    <w:tblPr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ColorfulShadingAccent4PHPDOCX">
    <w:name w:val="Colorful Shading Accent 4 PHPDOCX"/>
    <w:uiPriority w:val="71"/>
    <w:pPr>
      <w:spacing w:after="0" w:line="240" w:lineRule="auto"/>
    </w:pPr>
    <w:rPr>
      <w:color w:val="000000" w:themeColor="text1"/>
    </w:rPr>
    <w:tblPr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5PHPDOCX">
    <w:name w:val="Colorful Shading Accent 5 PHPDOCX"/>
    <w:uiPriority w:val="71"/>
    <w:pPr>
      <w:spacing w:after="0" w:line="240" w:lineRule="auto"/>
    </w:pPr>
    <w:rPr>
      <w:color w:val="000000" w:themeColor="text1"/>
    </w:rPr>
    <w:tblPr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ShadingAccent6PHPDOCX">
    <w:name w:val="Colorful Shading Accent 6 PHPDOCX"/>
    <w:uiPriority w:val="71"/>
    <w:pPr>
      <w:spacing w:after="0" w:line="240" w:lineRule="auto"/>
    </w:pPr>
    <w:rPr>
      <w:color w:val="000000" w:themeColor="text1"/>
    </w:rPr>
    <w:tblPr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customStyle="1" w:styleId="ColorfulListPHPDOCX">
    <w:name w:val="Colorful List PHPDOCX"/>
    <w:uiPriority w:val="72"/>
    <w:pPr>
      <w:spacing w:after="0" w:line="240" w:lineRule="auto"/>
    </w:pPr>
    <w:rPr>
      <w:color w:val="000000" w:themeColor="text1"/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ColorfulListAccent1PHPDOCX">
    <w:name w:val="Colorful List Accent 1 PHPDOCX"/>
    <w:uiPriority w:val="72"/>
    <w:pPr>
      <w:spacing w:after="0" w:line="240" w:lineRule="auto"/>
    </w:pPr>
    <w:rPr>
      <w:color w:val="000000" w:themeColor="text1"/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ColorfulListAccent2PHPDOCX">
    <w:name w:val="Colorful List Accent 2 PHPDOCX"/>
    <w:uiPriority w:val="72"/>
    <w:qFormat/>
    <w:pPr>
      <w:spacing w:after="0" w:line="240" w:lineRule="auto"/>
    </w:pPr>
    <w:rPr>
      <w:color w:val="000000" w:themeColor="text1"/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ColorfulListAccent3PHPDOCX">
    <w:name w:val="Colorful List Accent 3 PHPDOCX"/>
    <w:uiPriority w:val="72"/>
    <w:qFormat/>
    <w:pPr>
      <w:spacing w:after="0" w:line="240" w:lineRule="auto"/>
    </w:pPr>
    <w:rPr>
      <w:color w:val="000000" w:themeColor="text1"/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ColorfulListAccent4PHPDOCX">
    <w:name w:val="Colorful List Accent 4 PHPDOCX"/>
    <w:uiPriority w:val="72"/>
    <w:pPr>
      <w:spacing w:after="0" w:line="240" w:lineRule="auto"/>
    </w:pPr>
    <w:rPr>
      <w:color w:val="000000" w:themeColor="text1"/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ColorfulListAccent5PHPDOCX">
    <w:name w:val="Colorful List Accent 5 PHPDOCX"/>
    <w:uiPriority w:val="72"/>
    <w:pPr>
      <w:spacing w:after="0" w:line="240" w:lineRule="auto"/>
    </w:pPr>
    <w:rPr>
      <w:color w:val="000000" w:themeColor="text1"/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ColorfulListAccent6PHPDOCX">
    <w:name w:val="Colorful List Accent 6 PHPDOCX"/>
    <w:uiPriority w:val="72"/>
    <w:pPr>
      <w:spacing w:after="0" w:line="240" w:lineRule="auto"/>
    </w:pPr>
    <w:rPr>
      <w:color w:val="000000" w:themeColor="text1"/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ColorfulGridPHPDOCX">
    <w:name w:val="Colorful Grid PHPDOCX"/>
    <w:uiPriority w:val="73"/>
    <w:pPr>
      <w:spacing w:after="0" w:line="240" w:lineRule="auto"/>
    </w:pPr>
    <w:rPr>
      <w:color w:val="000000" w:themeColor="text1"/>
    </w:rPr>
    <w:tblPr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customStyle="1" w:styleId="ColorfulGridAccent1PHPDOCX">
    <w:name w:val="Colorful Grid Accent 1 PHPDOCX"/>
    <w:uiPriority w:val="73"/>
    <w:pPr>
      <w:spacing w:after="0" w:line="240" w:lineRule="auto"/>
    </w:pPr>
    <w:rPr>
      <w:color w:val="000000" w:themeColor="text1"/>
    </w:rPr>
    <w:tblPr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ColorfulGridAccent2PHPDOCX">
    <w:name w:val="Colorful Grid Accent 2 PHPDOCX"/>
    <w:uiPriority w:val="73"/>
    <w:pPr>
      <w:spacing w:after="0" w:line="240" w:lineRule="auto"/>
    </w:pPr>
    <w:rPr>
      <w:color w:val="000000" w:themeColor="text1"/>
    </w:rPr>
    <w:tblPr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customStyle="1" w:styleId="ColorfulGridAccent3PHPDOCX">
    <w:name w:val="Colorful Grid Accent 3 PHPDOCX"/>
    <w:uiPriority w:val="73"/>
    <w:pPr>
      <w:spacing w:after="0" w:line="240" w:lineRule="auto"/>
    </w:pPr>
    <w:rPr>
      <w:color w:val="000000" w:themeColor="text1"/>
    </w:rPr>
    <w:tblPr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customStyle="1" w:styleId="ColorfulGridAccent4PHPDOCX">
    <w:name w:val="Colorful Grid Accent 4 PHPDOCX"/>
    <w:uiPriority w:val="73"/>
    <w:pPr>
      <w:spacing w:after="0" w:line="240" w:lineRule="auto"/>
    </w:pPr>
    <w:rPr>
      <w:color w:val="000000" w:themeColor="text1"/>
    </w:rPr>
    <w:tblPr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customStyle="1" w:styleId="ColorfulGridAccent5PHPDOCX">
    <w:name w:val="Colorful Grid Accent 5 PHPDOCX"/>
    <w:uiPriority w:val="73"/>
    <w:pPr>
      <w:spacing w:after="0" w:line="240" w:lineRule="auto"/>
    </w:pPr>
    <w:rPr>
      <w:color w:val="000000" w:themeColor="text1"/>
    </w:rPr>
    <w:tblPr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customStyle="1" w:styleId="ColorfulGridAccent6PHPDOCX">
    <w:name w:val="Colorful Grid Accent 6 PHPDOCX"/>
    <w:uiPriority w:val="73"/>
    <w:qFormat/>
    <w:pPr>
      <w:spacing w:after="0" w:line="240" w:lineRule="auto"/>
    </w:pPr>
    <w:rPr>
      <w:color w:val="000000" w:themeColor="text1"/>
    </w:rPr>
    <w:tblPr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3">
    <w:name w:val="Balloon Text"/>
    <w:basedOn w:val="a"/>
    <w:link w:val="Char"/>
    <w:uiPriority w:val="99"/>
    <w:semiHidden/>
    <w:unhideWhenUsed/>
    <w:rsid w:val="00A51217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51217"/>
    <w:rPr>
      <w:rFonts w:eastAsiaTheme="minorHAnsi"/>
      <w:sz w:val="18"/>
      <w:szCs w:val="18"/>
      <w:lang w:eastAsia="en-US"/>
    </w:rPr>
  </w:style>
  <w:style w:type="paragraph" w:styleId="a4">
    <w:name w:val="header"/>
    <w:basedOn w:val="a"/>
    <w:link w:val="Char0"/>
    <w:uiPriority w:val="99"/>
    <w:unhideWhenUsed/>
    <w:rsid w:val="00A512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A51217"/>
    <w:rPr>
      <w:rFonts w:eastAsiaTheme="minorHAnsi"/>
      <w:sz w:val="18"/>
      <w:szCs w:val="18"/>
      <w:lang w:eastAsia="en-US"/>
    </w:rPr>
  </w:style>
  <w:style w:type="paragraph" w:styleId="a5">
    <w:name w:val="footer"/>
    <w:basedOn w:val="a"/>
    <w:link w:val="Char1"/>
    <w:uiPriority w:val="99"/>
    <w:unhideWhenUsed/>
    <w:rsid w:val="00A51217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A51217"/>
    <w:rPr>
      <w:rFonts w:eastAsiaTheme="minorHAns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 Math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 Math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31DD1FC-2CD1-4D51-BDC5-75588ED5C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705</Words>
  <Characters>4024</Characters>
  <Application>Microsoft Office Word</Application>
  <DocSecurity>0</DocSecurity>
  <Lines>33</Lines>
  <Paragraphs>9</Paragraphs>
  <ScaleCrop>false</ScaleCrop>
  <Company/>
  <LinksUpToDate>false</LinksUpToDate>
  <CharactersWithSpaces>4720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PHPDocX</dc:creator>
  <cp:lastModifiedBy>User</cp:lastModifiedBy>
  <cp:revision>7</cp:revision>
  <dcterms:created xsi:type="dcterms:W3CDTF">2012-01-10T09:29:00Z</dcterms:created>
  <dcterms:modified xsi:type="dcterms:W3CDTF">2018-10-18T22:27:00Z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